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71A75" w14:textId="77777777" w:rsidR="00F75A77" w:rsidRPr="00C403A9" w:rsidRDefault="00F75A77" w:rsidP="00F75A77">
      <w:pPr>
        <w:spacing w:afterLines="120" w:after="288" w:line="312" w:lineRule="auto"/>
        <w:jc w:val="center"/>
        <w:rPr>
          <w:rFonts w:ascii="Arial" w:hAnsi="Arial" w:cs="Arial"/>
          <w:b/>
          <w:bCs/>
          <w:color w:val="000000" w:themeColor="text1"/>
          <w:sz w:val="20"/>
          <w:szCs w:val="20"/>
        </w:rPr>
      </w:pPr>
      <w:bookmarkStart w:id="0" w:name="_Hlk82471863"/>
      <w:r w:rsidRPr="00C403A9">
        <w:rPr>
          <w:rFonts w:ascii="Arial" w:hAnsi="Arial" w:cs="Arial"/>
          <w:b/>
          <w:bCs/>
          <w:color w:val="000000" w:themeColor="text1"/>
          <w:sz w:val="20"/>
          <w:szCs w:val="20"/>
        </w:rPr>
        <w:t>TERMO DE REFERÊNCIA</w:t>
      </w:r>
    </w:p>
    <w:p w14:paraId="2BD917A7" w14:textId="4266305B" w:rsidR="00E80392" w:rsidRPr="00C403A9" w:rsidRDefault="00E80392" w:rsidP="00E00A28">
      <w:pPr>
        <w:jc w:val="center"/>
        <w:rPr>
          <w:rFonts w:ascii="Arial" w:hAnsi="Arial" w:cs="Arial"/>
          <w:b/>
          <w:bCs/>
          <w:color w:val="000000" w:themeColor="text1"/>
          <w:sz w:val="20"/>
          <w:szCs w:val="20"/>
        </w:rPr>
      </w:pPr>
      <w:r w:rsidRPr="00C403A9">
        <w:rPr>
          <w:rFonts w:ascii="Arial" w:hAnsi="Arial" w:cs="Arial"/>
          <w:b/>
          <w:bCs/>
          <w:color w:val="000000" w:themeColor="text1"/>
          <w:sz w:val="20"/>
          <w:szCs w:val="20"/>
        </w:rPr>
        <w:t>SERVIÇOS COM E SEM DEDICAÇÃO EXCLUSIVA DE MÃO DE OBRA, OBRAS E SERVIÇOS DE ENGENHARIA, EXCETO TIC</w:t>
      </w:r>
    </w:p>
    <w:p w14:paraId="6A0CB641" w14:textId="5EF5CC45" w:rsidR="00E80392" w:rsidRPr="00C403A9" w:rsidRDefault="00E80392" w:rsidP="00E80392">
      <w:pPr>
        <w:spacing w:before="120" w:afterLines="120" w:after="288" w:line="312" w:lineRule="auto"/>
        <w:jc w:val="center"/>
        <w:rPr>
          <w:rFonts w:ascii="Arial" w:hAnsi="Arial" w:cs="Arial"/>
          <w:b/>
          <w:bCs/>
          <w:color w:val="000000"/>
          <w:sz w:val="20"/>
          <w:szCs w:val="20"/>
        </w:rPr>
      </w:pPr>
      <w:r w:rsidRPr="00C403A9">
        <w:rPr>
          <w:rFonts w:ascii="Arial" w:hAnsi="Arial" w:cs="Arial"/>
          <w:b/>
          <w:bCs/>
          <w:color w:val="000000"/>
          <w:sz w:val="20"/>
          <w:szCs w:val="20"/>
        </w:rPr>
        <w:t>Processo Administrativo n°</w:t>
      </w:r>
      <w:r w:rsidR="00611ACE" w:rsidRPr="00C403A9">
        <w:rPr>
          <w:rFonts w:ascii="Arial" w:hAnsi="Arial" w:cs="Arial"/>
          <w:b/>
          <w:bCs/>
          <w:sz w:val="20"/>
          <w:szCs w:val="20"/>
        </w:rPr>
        <w:t xml:space="preserve"> </w:t>
      </w:r>
      <w:r w:rsidR="00611ACE" w:rsidRPr="00C403A9">
        <w:rPr>
          <w:rFonts w:ascii="Arial" w:hAnsi="Arial" w:cs="Arial"/>
          <w:b/>
          <w:bCs/>
          <w:color w:val="000000"/>
          <w:sz w:val="20"/>
          <w:szCs w:val="20"/>
        </w:rPr>
        <w:t>10469.000057/2026-11</w:t>
      </w:r>
    </w:p>
    <w:p w14:paraId="043A357C" w14:textId="6DC5D026" w:rsidR="00573B28" w:rsidRPr="00C403A9" w:rsidRDefault="47ECDB10" w:rsidP="005B032E">
      <w:pPr>
        <w:pStyle w:val="Nivel01"/>
        <w:rPr>
          <w:i w:val="0"/>
        </w:rPr>
      </w:pPr>
      <w:bookmarkStart w:id="1" w:name="_Hlk82473550"/>
      <w:r w:rsidRPr="00C403A9">
        <w:rPr>
          <w:i w:val="0"/>
        </w:rPr>
        <w:t>CONDIÇÕES GERAIS DA CONTRATAÇÃO</w:t>
      </w:r>
    </w:p>
    <w:p w14:paraId="482278D0" w14:textId="785C413D" w:rsidR="00573B28" w:rsidRPr="00C403A9" w:rsidRDefault="2CBD5F15" w:rsidP="005B032E">
      <w:pPr>
        <w:pStyle w:val="Nvel02"/>
        <w:rPr>
          <w:i w:val="0"/>
        </w:rPr>
      </w:pPr>
      <w:bookmarkStart w:id="2" w:name="_Ref172095982"/>
      <w:r w:rsidRPr="00C403A9">
        <w:rPr>
          <w:i w:val="0"/>
        </w:rPr>
        <w:t xml:space="preserve">Contratação de </w:t>
      </w:r>
      <w:r w:rsidR="00C82C3E" w:rsidRPr="00C403A9">
        <w:rPr>
          <w:i w:val="0"/>
        </w:rPr>
        <w:t>empresa especializada para prestação contínua de serviços de gestão integrada de frota, com tecnologia avançada e operação on</w:t>
      </w:r>
      <w:r w:rsidR="003E7621" w:rsidRPr="00C403A9">
        <w:rPr>
          <w:i w:val="0"/>
        </w:rPr>
        <w:t>-</w:t>
      </w:r>
      <w:r w:rsidR="00C82C3E" w:rsidRPr="00C403A9">
        <w:rPr>
          <w:i w:val="0"/>
        </w:rPr>
        <w:t>line. A solução deverá permitir a análise e autorização de serviços, controle eficiente das atividades executadas e geração de relatórios detalhados com indicadores de desempenho da frota</w:t>
      </w:r>
      <w:r w:rsidRPr="00C403A9">
        <w:rPr>
          <w:i w:val="0"/>
        </w:rPr>
        <w:t>, nos termos da tabela abaixo, conforme condições e exigências estabelecidas neste instrumento</w:t>
      </w:r>
      <w:r w:rsidR="0AE1E968" w:rsidRPr="00C403A9">
        <w:rPr>
          <w:i w:val="0"/>
        </w:rPr>
        <w:t>.</w:t>
      </w:r>
      <w:bookmarkEnd w:id="2"/>
    </w:p>
    <w:p w14:paraId="1AA3A8FF" w14:textId="06A78FD7" w:rsidR="000E2FD3" w:rsidRPr="00C403A9" w:rsidRDefault="00E91534" w:rsidP="00D7320D">
      <w:pPr>
        <w:pStyle w:val="Nvel02"/>
        <w:numPr>
          <w:ilvl w:val="2"/>
          <w:numId w:val="18"/>
        </w:numPr>
        <w:rPr>
          <w:i w:val="0"/>
        </w:rPr>
      </w:pPr>
      <w:r w:rsidRPr="00C403A9">
        <w:rPr>
          <w:i w:val="0"/>
        </w:rPr>
        <w:t>A execução será realizada por meio de uma rede de estabelecimentos credenciados,</w:t>
      </w:r>
      <w:r w:rsidR="00521F4B" w:rsidRPr="00C403A9">
        <w:rPr>
          <w:i w:val="0"/>
        </w:rPr>
        <w:t xml:space="preserve"> </w:t>
      </w:r>
      <w:r w:rsidRPr="00C403A9">
        <w:rPr>
          <w:i w:val="0"/>
        </w:rPr>
        <w:t>utilizando um sistema informatizado integrado, acessível em tempo real. O sistema deverá</w:t>
      </w:r>
      <w:r w:rsidR="00521F4B" w:rsidRPr="00C403A9">
        <w:rPr>
          <w:i w:val="0"/>
        </w:rPr>
        <w:t xml:space="preserve"> </w:t>
      </w:r>
      <w:r w:rsidRPr="00C403A9">
        <w:rPr>
          <w:i w:val="0"/>
        </w:rPr>
        <w:t xml:space="preserve">empregar </w:t>
      </w:r>
      <w:proofErr w:type="spellStart"/>
      <w:r w:rsidRPr="00C403A9">
        <w:rPr>
          <w:i w:val="0"/>
        </w:rPr>
        <w:t>TAGs</w:t>
      </w:r>
      <w:proofErr w:type="spellEnd"/>
      <w:r w:rsidRPr="00C403A9">
        <w:rPr>
          <w:i w:val="0"/>
        </w:rPr>
        <w:t xml:space="preserve"> RFID, NFC ou tecnologias similares para gerenciar despesas, cadastrar</w:t>
      </w:r>
      <w:r w:rsidR="00521F4B" w:rsidRPr="00C403A9">
        <w:rPr>
          <w:i w:val="0"/>
        </w:rPr>
        <w:t xml:space="preserve"> </w:t>
      </w:r>
      <w:r w:rsidRPr="00C403A9">
        <w:rPr>
          <w:i w:val="0"/>
        </w:rPr>
        <w:t>fornecedores, autorizar serviços de manutenção, abastecimento e estética automotiva, além</w:t>
      </w:r>
      <w:r w:rsidR="00521F4B" w:rsidRPr="00C403A9">
        <w:rPr>
          <w:i w:val="0"/>
        </w:rPr>
        <w:t xml:space="preserve"> </w:t>
      </w:r>
      <w:r w:rsidRPr="00C403A9">
        <w:rPr>
          <w:i w:val="0"/>
        </w:rPr>
        <w:t>de abrir e aprovar ordens de serviço. Também deverá possibilitar o controle e monitoramento</w:t>
      </w:r>
      <w:r w:rsidR="00521F4B" w:rsidRPr="00C403A9">
        <w:rPr>
          <w:i w:val="0"/>
        </w:rPr>
        <w:t xml:space="preserve"> </w:t>
      </w:r>
      <w:r w:rsidRPr="00C403A9">
        <w:rPr>
          <w:i w:val="0"/>
        </w:rPr>
        <w:t>das operações, a consulta detalhada do histórico de cada veículo e a emissão de relatórios</w:t>
      </w:r>
      <w:r w:rsidR="00521F4B" w:rsidRPr="00C403A9">
        <w:rPr>
          <w:i w:val="0"/>
        </w:rPr>
        <w:t xml:space="preserve"> </w:t>
      </w:r>
      <w:r w:rsidRPr="00C403A9">
        <w:rPr>
          <w:i w:val="0"/>
        </w:rPr>
        <w:t>gerenciais, assegurando eficiência, transparência e otimização da gestão da frota.</w:t>
      </w:r>
      <w:r w:rsidR="005E6B15" w:rsidRPr="00C403A9">
        <w:rPr>
          <w:i w:val="0"/>
        </w:rPr>
        <w:t xml:space="preserve"> </w:t>
      </w:r>
    </w:p>
    <w:p w14:paraId="7410ED75" w14:textId="00F05659" w:rsidR="00717B17" w:rsidRPr="00C403A9" w:rsidRDefault="00717B17" w:rsidP="005E6B15">
      <w:pPr>
        <w:pStyle w:val="Nvel02"/>
        <w:numPr>
          <w:ilvl w:val="2"/>
          <w:numId w:val="18"/>
        </w:numPr>
        <w:rPr>
          <w:i w:val="0"/>
        </w:rPr>
      </w:pPr>
      <w:r w:rsidRPr="00C403A9">
        <w:rPr>
          <w:i w:val="0"/>
        </w:rPr>
        <w:t>O serviço abrangerá o fornecimento, sob demanda, de combustíveis (gasolina, etanol,</w:t>
      </w:r>
      <w:r w:rsidR="00F435FA" w:rsidRPr="00C403A9">
        <w:rPr>
          <w:i w:val="0"/>
        </w:rPr>
        <w:t xml:space="preserve"> </w:t>
      </w:r>
      <w:r w:rsidRPr="00C403A9">
        <w:rPr>
          <w:i w:val="0"/>
        </w:rPr>
        <w:t>diesel comum</w:t>
      </w:r>
      <w:r w:rsidR="00F435FA" w:rsidRPr="00C403A9">
        <w:rPr>
          <w:i w:val="0"/>
        </w:rPr>
        <w:t xml:space="preserve"> </w:t>
      </w:r>
      <w:r w:rsidRPr="00C403A9">
        <w:rPr>
          <w:i w:val="0"/>
        </w:rPr>
        <w:t>S10), óleos, lubrificantes, aditivos e reagentes, além da manutenção geral</w:t>
      </w:r>
      <w:r w:rsidR="00337756" w:rsidRPr="00C403A9">
        <w:rPr>
          <w:i w:val="0"/>
        </w:rPr>
        <w:t xml:space="preserve"> </w:t>
      </w:r>
      <w:r w:rsidRPr="00C403A9">
        <w:rPr>
          <w:i w:val="0"/>
        </w:rPr>
        <w:t>dos veículos, contemplando reparos mecânicos e elétricos, fornecimento de peças e serviços</w:t>
      </w:r>
      <w:r w:rsidR="00337756" w:rsidRPr="00C403A9">
        <w:rPr>
          <w:i w:val="0"/>
        </w:rPr>
        <w:t xml:space="preserve"> </w:t>
      </w:r>
      <w:r w:rsidRPr="00C403A9">
        <w:rPr>
          <w:i w:val="0"/>
        </w:rPr>
        <w:t>de estética automotiva, como lavagem e aspiração, visando à operacionalização,</w:t>
      </w:r>
      <w:r w:rsidR="00337756" w:rsidRPr="00C403A9">
        <w:rPr>
          <w:i w:val="0"/>
        </w:rPr>
        <w:t xml:space="preserve"> </w:t>
      </w:r>
      <w:r w:rsidRPr="00C403A9">
        <w:rPr>
          <w:i w:val="0"/>
        </w:rPr>
        <w:t>conservação e manutenção da frota.</w:t>
      </w:r>
      <w:r w:rsidR="005E6B15" w:rsidRPr="00C403A9">
        <w:rPr>
          <w:i w:val="0"/>
        </w:rPr>
        <w:t xml:space="preserve"> </w:t>
      </w:r>
    </w:p>
    <w:p w14:paraId="32073F8B" w14:textId="1F2D5286" w:rsidR="00575DFA" w:rsidRPr="00C403A9" w:rsidRDefault="00575DFA" w:rsidP="005E6B15">
      <w:pPr>
        <w:pStyle w:val="Nvel02"/>
        <w:numPr>
          <w:ilvl w:val="2"/>
          <w:numId w:val="18"/>
        </w:numPr>
        <w:rPr>
          <w:i w:val="0"/>
        </w:rPr>
      </w:pPr>
      <w:r w:rsidRPr="00C403A9">
        <w:rPr>
          <w:i w:val="0"/>
        </w:rPr>
        <w:t xml:space="preserve">O sistema atenderá às necessidades da </w:t>
      </w:r>
      <w:r w:rsidR="004B220A" w:rsidRPr="00C403A9">
        <w:rPr>
          <w:i w:val="0"/>
        </w:rPr>
        <w:t xml:space="preserve">Superintendência </w:t>
      </w:r>
      <w:r w:rsidR="00DD3187" w:rsidRPr="00C403A9">
        <w:rPr>
          <w:i w:val="0"/>
        </w:rPr>
        <w:t xml:space="preserve">Regional Administrativa do Rio Grande do Norte (SRA/RN), </w:t>
      </w:r>
      <w:r w:rsidRPr="00C403A9">
        <w:rPr>
          <w:i w:val="0"/>
        </w:rPr>
        <w:t>e d</w:t>
      </w:r>
      <w:r w:rsidR="001123EA" w:rsidRPr="00C403A9">
        <w:rPr>
          <w:i w:val="0"/>
        </w:rPr>
        <w:t>os</w:t>
      </w:r>
      <w:r w:rsidRPr="00C403A9">
        <w:rPr>
          <w:i w:val="0"/>
        </w:rPr>
        <w:t xml:space="preserve"> órgãos parceiros, como </w:t>
      </w:r>
      <w:r w:rsidR="001123EA" w:rsidRPr="00C403A9">
        <w:rPr>
          <w:i w:val="0"/>
        </w:rPr>
        <w:t>a Procura</w:t>
      </w:r>
      <w:r w:rsidR="00C73ACB" w:rsidRPr="00C403A9">
        <w:rPr>
          <w:i w:val="0"/>
        </w:rPr>
        <w:t xml:space="preserve">doria </w:t>
      </w:r>
      <w:r w:rsidRPr="00C403A9">
        <w:rPr>
          <w:i w:val="0"/>
        </w:rPr>
        <w:t>da Fazenda</w:t>
      </w:r>
      <w:r w:rsidR="00C73ACB" w:rsidRPr="00C403A9">
        <w:rPr>
          <w:i w:val="0"/>
        </w:rPr>
        <w:t xml:space="preserve"> </w:t>
      </w:r>
      <w:r w:rsidR="003A7207" w:rsidRPr="00C403A9">
        <w:rPr>
          <w:i w:val="0"/>
        </w:rPr>
        <w:t>N</w:t>
      </w:r>
      <w:r w:rsidR="00C73ACB" w:rsidRPr="00C403A9">
        <w:rPr>
          <w:i w:val="0"/>
        </w:rPr>
        <w:t xml:space="preserve">acional </w:t>
      </w:r>
      <w:r w:rsidR="005A2E97" w:rsidRPr="00C403A9">
        <w:rPr>
          <w:i w:val="0"/>
        </w:rPr>
        <w:t xml:space="preserve">no Rio Grande do Norte </w:t>
      </w:r>
      <w:r w:rsidRPr="00C403A9">
        <w:rPr>
          <w:i w:val="0"/>
        </w:rPr>
        <w:t>(</w:t>
      </w:r>
      <w:r w:rsidR="00C73ACB" w:rsidRPr="00C403A9">
        <w:rPr>
          <w:i w:val="0"/>
        </w:rPr>
        <w:t>PFN</w:t>
      </w:r>
      <w:r w:rsidR="003E7621" w:rsidRPr="00C403A9">
        <w:rPr>
          <w:i w:val="0"/>
        </w:rPr>
        <w:t>/RN</w:t>
      </w:r>
      <w:r w:rsidRPr="00C403A9">
        <w:rPr>
          <w:i w:val="0"/>
        </w:rPr>
        <w:t>),</w:t>
      </w:r>
      <w:r w:rsidR="001F2556" w:rsidRPr="00C403A9">
        <w:rPr>
          <w:i w:val="0"/>
        </w:rPr>
        <w:t xml:space="preserve"> A Superintendência do Patrimônio da União</w:t>
      </w:r>
      <w:r w:rsidR="00114383" w:rsidRPr="00C403A9">
        <w:rPr>
          <w:i w:val="0"/>
        </w:rPr>
        <w:t xml:space="preserve"> </w:t>
      </w:r>
      <w:r w:rsidR="0053711E" w:rsidRPr="00C403A9">
        <w:rPr>
          <w:i w:val="0"/>
        </w:rPr>
        <w:t xml:space="preserve">no Rio Grande do Norte </w:t>
      </w:r>
      <w:r w:rsidR="00114383" w:rsidRPr="00C403A9">
        <w:rPr>
          <w:i w:val="0"/>
        </w:rPr>
        <w:t>(SPU/RN)</w:t>
      </w:r>
      <w:r w:rsidR="001F2556" w:rsidRPr="00C403A9">
        <w:rPr>
          <w:i w:val="0"/>
        </w:rPr>
        <w:t xml:space="preserve">, </w:t>
      </w:r>
      <w:r w:rsidR="00114383" w:rsidRPr="00C403A9">
        <w:rPr>
          <w:i w:val="0"/>
        </w:rPr>
        <w:t>Controladoria Geral da União</w:t>
      </w:r>
      <w:r w:rsidRPr="00C403A9">
        <w:rPr>
          <w:i w:val="0"/>
        </w:rPr>
        <w:t xml:space="preserve"> (C</w:t>
      </w:r>
      <w:r w:rsidR="00114383" w:rsidRPr="00C403A9">
        <w:rPr>
          <w:i w:val="0"/>
        </w:rPr>
        <w:t>GU</w:t>
      </w:r>
      <w:r w:rsidR="003E7621" w:rsidRPr="00C403A9">
        <w:rPr>
          <w:i w:val="0"/>
        </w:rPr>
        <w:t>/RN</w:t>
      </w:r>
      <w:r w:rsidRPr="00C403A9">
        <w:rPr>
          <w:i w:val="0"/>
        </w:rPr>
        <w:t xml:space="preserve">) e </w:t>
      </w:r>
      <w:r w:rsidR="005A2E97" w:rsidRPr="00C403A9">
        <w:rPr>
          <w:i w:val="0"/>
        </w:rPr>
        <w:t>a</w:t>
      </w:r>
      <w:r w:rsidR="00114383" w:rsidRPr="00C403A9">
        <w:rPr>
          <w:i w:val="0"/>
        </w:rPr>
        <w:t xml:space="preserve"> </w:t>
      </w:r>
      <w:r w:rsidR="005A2E97" w:rsidRPr="00C403A9">
        <w:rPr>
          <w:i w:val="0"/>
        </w:rPr>
        <w:t>Superintendência Regional</w:t>
      </w:r>
      <w:r w:rsidR="00114383" w:rsidRPr="00C403A9">
        <w:rPr>
          <w:i w:val="0"/>
        </w:rPr>
        <w:t xml:space="preserve"> do </w:t>
      </w:r>
      <w:r w:rsidR="005A2E97" w:rsidRPr="00C403A9">
        <w:rPr>
          <w:i w:val="0"/>
        </w:rPr>
        <w:t>T</w:t>
      </w:r>
      <w:r w:rsidR="00114383" w:rsidRPr="00C403A9">
        <w:rPr>
          <w:i w:val="0"/>
        </w:rPr>
        <w:t xml:space="preserve">rabalho e </w:t>
      </w:r>
      <w:r w:rsidR="005A2E97" w:rsidRPr="00C403A9">
        <w:rPr>
          <w:i w:val="0"/>
        </w:rPr>
        <w:t>E</w:t>
      </w:r>
      <w:r w:rsidR="00114383" w:rsidRPr="00C403A9">
        <w:rPr>
          <w:i w:val="0"/>
        </w:rPr>
        <w:t xml:space="preserve">mprego </w:t>
      </w:r>
      <w:r w:rsidR="005A2E97" w:rsidRPr="00C403A9">
        <w:rPr>
          <w:i w:val="0"/>
        </w:rPr>
        <w:t xml:space="preserve">no </w:t>
      </w:r>
      <w:r w:rsidR="0053711E" w:rsidRPr="00C403A9">
        <w:rPr>
          <w:i w:val="0"/>
        </w:rPr>
        <w:t>Rio Grande do Norte</w:t>
      </w:r>
      <w:r w:rsidR="005A2E97" w:rsidRPr="00C403A9">
        <w:rPr>
          <w:i w:val="0"/>
        </w:rPr>
        <w:t xml:space="preserve"> </w:t>
      </w:r>
      <w:r w:rsidR="00114383" w:rsidRPr="00C403A9">
        <w:rPr>
          <w:i w:val="0"/>
        </w:rPr>
        <w:t>(SRTE</w:t>
      </w:r>
      <w:r w:rsidR="003E7621" w:rsidRPr="00C403A9">
        <w:rPr>
          <w:i w:val="0"/>
        </w:rPr>
        <w:t>/RN</w:t>
      </w:r>
      <w:r w:rsidR="00114383" w:rsidRPr="00C403A9">
        <w:rPr>
          <w:i w:val="0"/>
        </w:rPr>
        <w:t>)</w:t>
      </w:r>
      <w:r w:rsidRPr="00C403A9">
        <w:rPr>
          <w:i w:val="0"/>
        </w:rPr>
        <w:t>, nos termos da tabela abaixo, conforme as condições e exigências estabelecidas neste instrumento.</w:t>
      </w:r>
      <w:r w:rsidR="005E6B15" w:rsidRPr="00C403A9">
        <w:rPr>
          <w:i w:val="0"/>
        </w:rPr>
        <w:t xml:space="preserve"> </w:t>
      </w:r>
    </w:p>
    <w:p w14:paraId="1F2D760A" w14:textId="1CD0E7E5" w:rsidR="004562E7" w:rsidRPr="00C403A9" w:rsidRDefault="000B046E" w:rsidP="005E6B15">
      <w:pPr>
        <w:pStyle w:val="Nvel02"/>
        <w:numPr>
          <w:ilvl w:val="2"/>
          <w:numId w:val="18"/>
        </w:numPr>
        <w:rPr>
          <w:i w:val="0"/>
        </w:rPr>
      </w:pPr>
      <w:r w:rsidRPr="00C403A9">
        <w:rPr>
          <w:i w:val="0"/>
        </w:rPr>
        <w:t>O modelo de proposta deverá observar, obrigatoriamente, a planilha constante do Anexo X do Edital. O licitante deverá encaminhar, juntamente com a proposta apresentada durante o certame licitatório, a respectiva planilha em formato Excel editável, para fins de conferência, análise e validação das informações pela Administração.</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6"/>
        <w:gridCol w:w="405"/>
        <w:gridCol w:w="678"/>
        <w:gridCol w:w="1356"/>
        <w:gridCol w:w="742"/>
        <w:gridCol w:w="960"/>
        <w:gridCol w:w="822"/>
        <w:gridCol w:w="823"/>
        <w:gridCol w:w="8"/>
        <w:gridCol w:w="952"/>
        <w:gridCol w:w="686"/>
        <w:gridCol w:w="836"/>
        <w:gridCol w:w="850"/>
        <w:gridCol w:w="993"/>
        <w:gridCol w:w="992"/>
      </w:tblGrid>
      <w:tr w:rsidR="0036432D" w:rsidRPr="00040F5E" w14:paraId="576EBB67" w14:textId="3E768A59" w:rsidTr="007201B7">
        <w:trPr>
          <w:trHeight w:val="672"/>
          <w:jc w:val="center"/>
        </w:trPr>
        <w:tc>
          <w:tcPr>
            <w:tcW w:w="516" w:type="dxa"/>
            <w:vAlign w:val="center"/>
            <w:hideMark/>
          </w:tcPr>
          <w:p w14:paraId="16D61416" w14:textId="77777777" w:rsidR="0036432D" w:rsidRPr="00040F5E" w:rsidRDefault="0036432D" w:rsidP="005A69C9">
            <w:pP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Grupo</w:t>
            </w:r>
            <w:r w:rsidRPr="00040F5E">
              <w:rPr>
                <w:rFonts w:ascii="Arial" w:eastAsia="Times New Roman" w:hAnsi="Arial" w:cs="Arial"/>
                <w:color w:val="000000"/>
                <w:sz w:val="10"/>
                <w:szCs w:val="10"/>
              </w:rPr>
              <w:t> </w:t>
            </w:r>
          </w:p>
        </w:tc>
        <w:tc>
          <w:tcPr>
            <w:tcW w:w="405" w:type="dxa"/>
            <w:vAlign w:val="center"/>
            <w:hideMark/>
          </w:tcPr>
          <w:p w14:paraId="2DCD44AB"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Item</w:t>
            </w:r>
            <w:r w:rsidRPr="00040F5E">
              <w:rPr>
                <w:rFonts w:ascii="Arial" w:eastAsia="Times New Roman" w:hAnsi="Arial" w:cs="Arial"/>
                <w:color w:val="000000"/>
                <w:sz w:val="10"/>
                <w:szCs w:val="10"/>
              </w:rPr>
              <w:t> </w:t>
            </w:r>
          </w:p>
        </w:tc>
        <w:tc>
          <w:tcPr>
            <w:tcW w:w="678" w:type="dxa"/>
            <w:vAlign w:val="center"/>
            <w:hideMark/>
          </w:tcPr>
          <w:p w14:paraId="36D02232"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Órgão</w:t>
            </w:r>
            <w:r w:rsidRPr="00040F5E">
              <w:rPr>
                <w:rFonts w:ascii="Arial" w:eastAsia="Times New Roman" w:hAnsi="Arial" w:cs="Arial"/>
                <w:color w:val="000000"/>
                <w:sz w:val="10"/>
                <w:szCs w:val="10"/>
              </w:rPr>
              <w:t> </w:t>
            </w:r>
          </w:p>
        </w:tc>
        <w:tc>
          <w:tcPr>
            <w:tcW w:w="1356" w:type="dxa"/>
            <w:vAlign w:val="center"/>
            <w:hideMark/>
          </w:tcPr>
          <w:p w14:paraId="69BCBC57"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Especificação dos Itens</w:t>
            </w:r>
            <w:r w:rsidRPr="00040F5E">
              <w:rPr>
                <w:rFonts w:ascii="Arial" w:eastAsia="Times New Roman" w:hAnsi="Arial" w:cs="Arial"/>
                <w:color w:val="000000"/>
                <w:sz w:val="10"/>
                <w:szCs w:val="10"/>
              </w:rPr>
              <w:t> </w:t>
            </w:r>
          </w:p>
        </w:tc>
        <w:tc>
          <w:tcPr>
            <w:tcW w:w="742" w:type="dxa"/>
            <w:vAlign w:val="center"/>
            <w:hideMark/>
          </w:tcPr>
          <w:p w14:paraId="08925031"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CATMAT/CATSER</w:t>
            </w:r>
            <w:r w:rsidRPr="00040F5E">
              <w:rPr>
                <w:rFonts w:ascii="Arial" w:eastAsia="Times New Roman" w:hAnsi="Arial" w:cs="Arial"/>
                <w:color w:val="000000"/>
                <w:sz w:val="10"/>
                <w:szCs w:val="10"/>
              </w:rPr>
              <w:t> </w:t>
            </w:r>
          </w:p>
        </w:tc>
        <w:tc>
          <w:tcPr>
            <w:tcW w:w="960" w:type="dxa"/>
            <w:vAlign w:val="center"/>
            <w:hideMark/>
          </w:tcPr>
          <w:p w14:paraId="701B2191"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Unidade de Fornecimento</w:t>
            </w:r>
            <w:r w:rsidRPr="00040F5E">
              <w:rPr>
                <w:rFonts w:ascii="Arial" w:eastAsia="Times New Roman" w:hAnsi="Arial" w:cs="Arial"/>
                <w:color w:val="000000"/>
                <w:sz w:val="10"/>
                <w:szCs w:val="10"/>
              </w:rPr>
              <w:t> </w:t>
            </w:r>
          </w:p>
        </w:tc>
        <w:tc>
          <w:tcPr>
            <w:tcW w:w="822" w:type="dxa"/>
            <w:vAlign w:val="center"/>
            <w:hideMark/>
          </w:tcPr>
          <w:p w14:paraId="5BE3B99A"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Quantidade (12 meses) </w:t>
            </w:r>
          </w:p>
        </w:tc>
        <w:tc>
          <w:tcPr>
            <w:tcW w:w="823" w:type="dxa"/>
            <w:vAlign w:val="center"/>
            <w:hideMark/>
          </w:tcPr>
          <w:p w14:paraId="4A542196"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Quantidade (60 meses) </w:t>
            </w:r>
          </w:p>
        </w:tc>
        <w:tc>
          <w:tcPr>
            <w:tcW w:w="960" w:type="dxa"/>
            <w:gridSpan w:val="2"/>
            <w:vAlign w:val="center"/>
            <w:hideMark/>
          </w:tcPr>
          <w:p w14:paraId="18994CC3"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Valor médio do Litro Combustível / Valor Médio Serviço)</w:t>
            </w:r>
          </w:p>
        </w:tc>
        <w:tc>
          <w:tcPr>
            <w:tcW w:w="686" w:type="dxa"/>
            <w:vAlign w:val="center"/>
            <w:hideMark/>
          </w:tcPr>
          <w:p w14:paraId="4C22A370"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Taxa de desconto</w:t>
            </w:r>
          </w:p>
        </w:tc>
        <w:tc>
          <w:tcPr>
            <w:tcW w:w="836" w:type="dxa"/>
            <w:vAlign w:val="center"/>
            <w:hideMark/>
          </w:tcPr>
          <w:p w14:paraId="67E4EE48"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Valor médio do Litro Combustível / Valor Médio Serviço COM DESCONTO)</w:t>
            </w:r>
          </w:p>
        </w:tc>
        <w:tc>
          <w:tcPr>
            <w:tcW w:w="850" w:type="dxa"/>
            <w:vAlign w:val="center"/>
            <w:hideMark/>
          </w:tcPr>
          <w:p w14:paraId="54961DE4"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Valor Estimado COM DESCONTO (12 meses)</w:t>
            </w:r>
          </w:p>
        </w:tc>
        <w:tc>
          <w:tcPr>
            <w:tcW w:w="993" w:type="dxa"/>
            <w:vAlign w:val="center"/>
            <w:hideMark/>
          </w:tcPr>
          <w:p w14:paraId="1E059696"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Valor Estimado COM DESCONTO (60 meses)</w:t>
            </w:r>
            <w:r w:rsidRPr="00040F5E">
              <w:rPr>
                <w:rFonts w:ascii="Arial" w:eastAsia="Times New Roman" w:hAnsi="Arial" w:cs="Arial"/>
                <w:color w:val="000000"/>
                <w:sz w:val="10"/>
                <w:szCs w:val="10"/>
              </w:rPr>
              <w:t> </w:t>
            </w:r>
          </w:p>
        </w:tc>
        <w:tc>
          <w:tcPr>
            <w:tcW w:w="992" w:type="dxa"/>
            <w:shd w:val="clear" w:color="auto" w:fill="92CDDC" w:themeFill="accent5" w:themeFillTint="99"/>
            <w:vAlign w:val="center"/>
          </w:tcPr>
          <w:p w14:paraId="64A65B76" w14:textId="2B5DD2E4" w:rsidR="0036432D" w:rsidRPr="00040F5E" w:rsidRDefault="00D20C5F"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Valor Estimado </w:t>
            </w:r>
            <w:r w:rsidR="00952457" w:rsidRPr="00040F5E">
              <w:rPr>
                <w:rFonts w:ascii="Arial" w:eastAsia="Times New Roman" w:hAnsi="Arial" w:cs="Arial"/>
                <w:b/>
                <w:bCs/>
                <w:color w:val="000000"/>
                <w:sz w:val="10"/>
                <w:szCs w:val="10"/>
              </w:rPr>
              <w:t>SEM</w:t>
            </w:r>
            <w:r w:rsidRPr="00040F5E">
              <w:rPr>
                <w:rFonts w:ascii="Arial" w:eastAsia="Times New Roman" w:hAnsi="Arial" w:cs="Arial"/>
                <w:b/>
                <w:bCs/>
                <w:color w:val="000000"/>
                <w:sz w:val="10"/>
                <w:szCs w:val="10"/>
              </w:rPr>
              <w:t xml:space="preserve"> DESCONTO (60 meses)</w:t>
            </w:r>
          </w:p>
        </w:tc>
      </w:tr>
      <w:tr w:rsidR="0036432D" w:rsidRPr="00040F5E" w14:paraId="675E8C18" w14:textId="14676C53" w:rsidTr="007201B7">
        <w:trPr>
          <w:trHeight w:val="292"/>
          <w:jc w:val="center"/>
        </w:trPr>
        <w:tc>
          <w:tcPr>
            <w:tcW w:w="516" w:type="dxa"/>
            <w:vMerge w:val="restart"/>
            <w:vAlign w:val="center"/>
            <w:hideMark/>
          </w:tcPr>
          <w:p w14:paraId="4E184020"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1 </w:t>
            </w:r>
          </w:p>
        </w:tc>
        <w:tc>
          <w:tcPr>
            <w:tcW w:w="405" w:type="dxa"/>
            <w:vAlign w:val="center"/>
            <w:hideMark/>
          </w:tcPr>
          <w:p w14:paraId="1360E012"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w:t>
            </w:r>
          </w:p>
        </w:tc>
        <w:tc>
          <w:tcPr>
            <w:tcW w:w="678" w:type="dxa"/>
            <w:vMerge w:val="restart"/>
            <w:vAlign w:val="center"/>
            <w:hideMark/>
          </w:tcPr>
          <w:p w14:paraId="0680E138"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SRA/RN </w:t>
            </w:r>
          </w:p>
        </w:tc>
        <w:tc>
          <w:tcPr>
            <w:tcW w:w="1356" w:type="dxa"/>
            <w:vAlign w:val="center"/>
            <w:hideMark/>
          </w:tcPr>
          <w:p w14:paraId="194CCA2F"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Comum </w:t>
            </w:r>
          </w:p>
        </w:tc>
        <w:tc>
          <w:tcPr>
            <w:tcW w:w="742" w:type="dxa"/>
            <w:vAlign w:val="center"/>
            <w:hideMark/>
          </w:tcPr>
          <w:p w14:paraId="31F52054"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461506 </w:t>
            </w:r>
          </w:p>
        </w:tc>
        <w:tc>
          <w:tcPr>
            <w:tcW w:w="960" w:type="dxa"/>
            <w:vAlign w:val="center"/>
            <w:hideMark/>
          </w:tcPr>
          <w:p w14:paraId="23E5F349"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47B2F6E9"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w:t>
            </w:r>
          </w:p>
        </w:tc>
        <w:tc>
          <w:tcPr>
            <w:tcW w:w="823" w:type="dxa"/>
            <w:vAlign w:val="center"/>
            <w:hideMark/>
          </w:tcPr>
          <w:p w14:paraId="37B715BF"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500</w:t>
            </w:r>
          </w:p>
        </w:tc>
        <w:tc>
          <w:tcPr>
            <w:tcW w:w="960" w:type="dxa"/>
            <w:gridSpan w:val="2"/>
            <w:vAlign w:val="center"/>
            <w:hideMark/>
          </w:tcPr>
          <w:p w14:paraId="05CA16B5"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restart"/>
            <w:vAlign w:val="center"/>
            <w:hideMark/>
          </w:tcPr>
          <w:p w14:paraId="34D5DAD2"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836" w:type="dxa"/>
            <w:vAlign w:val="center"/>
            <w:hideMark/>
          </w:tcPr>
          <w:p w14:paraId="0B38858E" w14:textId="062A8A7E"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 xml:space="preserve"> R$ 7,02 </w:t>
            </w:r>
          </w:p>
        </w:tc>
        <w:tc>
          <w:tcPr>
            <w:tcW w:w="850" w:type="dxa"/>
            <w:vAlign w:val="center"/>
            <w:hideMark/>
          </w:tcPr>
          <w:p w14:paraId="12685535"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R$ 702,18</w:t>
            </w:r>
          </w:p>
        </w:tc>
        <w:tc>
          <w:tcPr>
            <w:tcW w:w="993" w:type="dxa"/>
            <w:vAlign w:val="center"/>
            <w:hideMark/>
          </w:tcPr>
          <w:p w14:paraId="479983B5"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R$ 3.510,90</w:t>
            </w:r>
          </w:p>
        </w:tc>
        <w:tc>
          <w:tcPr>
            <w:tcW w:w="992" w:type="dxa"/>
            <w:shd w:val="clear" w:color="auto" w:fill="92CDDC" w:themeFill="accent5" w:themeFillTint="99"/>
            <w:vAlign w:val="center"/>
          </w:tcPr>
          <w:p w14:paraId="5EB378F4" w14:textId="57E0C866"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4C0065" w:rsidRPr="00040F5E">
              <w:rPr>
                <w:rFonts w:ascii="Arial" w:eastAsia="Times New Roman" w:hAnsi="Arial" w:cs="Arial"/>
                <w:color w:val="000000"/>
                <w:sz w:val="10"/>
                <w:szCs w:val="10"/>
              </w:rPr>
              <w:t xml:space="preserve"> 3.735,00</w:t>
            </w:r>
          </w:p>
        </w:tc>
      </w:tr>
      <w:tr w:rsidR="00F122C8" w:rsidRPr="00040F5E" w14:paraId="4F984F59" w14:textId="0AD8C649" w:rsidTr="007201B7">
        <w:trPr>
          <w:trHeight w:val="292"/>
          <w:jc w:val="center"/>
        </w:trPr>
        <w:tc>
          <w:tcPr>
            <w:tcW w:w="516" w:type="dxa"/>
            <w:vMerge/>
            <w:vAlign w:val="center"/>
            <w:hideMark/>
          </w:tcPr>
          <w:p w14:paraId="313170A7"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50BB7AC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w:t>
            </w:r>
          </w:p>
        </w:tc>
        <w:tc>
          <w:tcPr>
            <w:tcW w:w="678" w:type="dxa"/>
            <w:vMerge/>
            <w:vAlign w:val="center"/>
            <w:hideMark/>
          </w:tcPr>
          <w:p w14:paraId="43620267"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220308A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Aditivada </w:t>
            </w:r>
          </w:p>
        </w:tc>
        <w:tc>
          <w:tcPr>
            <w:tcW w:w="742" w:type="dxa"/>
            <w:vAlign w:val="center"/>
            <w:hideMark/>
          </w:tcPr>
          <w:p w14:paraId="696FC35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461508 </w:t>
            </w:r>
          </w:p>
        </w:tc>
        <w:tc>
          <w:tcPr>
            <w:tcW w:w="960" w:type="dxa"/>
            <w:vAlign w:val="center"/>
            <w:hideMark/>
          </w:tcPr>
          <w:p w14:paraId="7FA59DD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0FA46A7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436</w:t>
            </w:r>
          </w:p>
        </w:tc>
        <w:tc>
          <w:tcPr>
            <w:tcW w:w="823" w:type="dxa"/>
            <w:vAlign w:val="center"/>
            <w:hideMark/>
          </w:tcPr>
          <w:p w14:paraId="3196182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2180</w:t>
            </w:r>
          </w:p>
        </w:tc>
        <w:tc>
          <w:tcPr>
            <w:tcW w:w="960" w:type="dxa"/>
            <w:gridSpan w:val="2"/>
            <w:vAlign w:val="center"/>
            <w:hideMark/>
          </w:tcPr>
          <w:p w14:paraId="6629425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R$ 7,50</w:t>
            </w:r>
          </w:p>
        </w:tc>
        <w:tc>
          <w:tcPr>
            <w:tcW w:w="686" w:type="dxa"/>
            <w:vMerge/>
            <w:vAlign w:val="center"/>
            <w:hideMark/>
          </w:tcPr>
          <w:p w14:paraId="57E404D0"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61997248" w14:textId="5852625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 xml:space="preserve"> R$ 7,05 </w:t>
            </w:r>
          </w:p>
        </w:tc>
        <w:tc>
          <w:tcPr>
            <w:tcW w:w="850" w:type="dxa"/>
            <w:vAlign w:val="center"/>
            <w:hideMark/>
          </w:tcPr>
          <w:p w14:paraId="56C2226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R$ 3.073,80</w:t>
            </w:r>
          </w:p>
        </w:tc>
        <w:tc>
          <w:tcPr>
            <w:tcW w:w="993" w:type="dxa"/>
            <w:vAlign w:val="center"/>
            <w:hideMark/>
          </w:tcPr>
          <w:p w14:paraId="70AD9E21" w14:textId="5D5F353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R$ 15.369,00</w:t>
            </w:r>
          </w:p>
        </w:tc>
        <w:tc>
          <w:tcPr>
            <w:tcW w:w="992" w:type="dxa"/>
            <w:shd w:val="clear" w:color="auto" w:fill="92CDDC" w:themeFill="accent5" w:themeFillTint="99"/>
            <w:vAlign w:val="center"/>
          </w:tcPr>
          <w:p w14:paraId="393B82DC" w14:textId="1E6DAA1F"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4C0065" w:rsidRPr="00040F5E">
              <w:rPr>
                <w:rFonts w:ascii="Arial" w:eastAsia="Times New Roman" w:hAnsi="Arial" w:cs="Arial"/>
                <w:color w:val="000000"/>
                <w:sz w:val="10"/>
                <w:szCs w:val="10"/>
              </w:rPr>
              <w:t xml:space="preserve"> 16.350,00</w:t>
            </w:r>
          </w:p>
        </w:tc>
      </w:tr>
      <w:tr w:rsidR="00F122C8" w:rsidRPr="00040F5E" w14:paraId="3386BD7A" w14:textId="2D5C04A0" w:rsidTr="007201B7">
        <w:trPr>
          <w:trHeight w:val="292"/>
          <w:jc w:val="center"/>
        </w:trPr>
        <w:tc>
          <w:tcPr>
            <w:tcW w:w="516" w:type="dxa"/>
            <w:vMerge/>
            <w:vAlign w:val="center"/>
            <w:hideMark/>
          </w:tcPr>
          <w:p w14:paraId="2128F0CF"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3AAB091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w:t>
            </w:r>
          </w:p>
        </w:tc>
        <w:tc>
          <w:tcPr>
            <w:tcW w:w="678" w:type="dxa"/>
            <w:vMerge/>
            <w:vAlign w:val="center"/>
            <w:hideMark/>
          </w:tcPr>
          <w:p w14:paraId="4E89AE85"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12F9105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S10 </w:t>
            </w:r>
          </w:p>
        </w:tc>
        <w:tc>
          <w:tcPr>
            <w:tcW w:w="742" w:type="dxa"/>
            <w:vAlign w:val="center"/>
            <w:hideMark/>
          </w:tcPr>
          <w:p w14:paraId="77F596C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461548 </w:t>
            </w:r>
          </w:p>
        </w:tc>
        <w:tc>
          <w:tcPr>
            <w:tcW w:w="960" w:type="dxa"/>
            <w:vAlign w:val="center"/>
            <w:hideMark/>
          </w:tcPr>
          <w:p w14:paraId="23A625B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380193A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580</w:t>
            </w:r>
          </w:p>
        </w:tc>
        <w:tc>
          <w:tcPr>
            <w:tcW w:w="823" w:type="dxa"/>
            <w:vAlign w:val="center"/>
            <w:hideMark/>
          </w:tcPr>
          <w:p w14:paraId="2F8A540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2900</w:t>
            </w:r>
          </w:p>
        </w:tc>
        <w:tc>
          <w:tcPr>
            <w:tcW w:w="960" w:type="dxa"/>
            <w:gridSpan w:val="2"/>
            <w:vAlign w:val="center"/>
            <w:hideMark/>
          </w:tcPr>
          <w:p w14:paraId="68C6224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141EBFB0"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7AAC82FF" w14:textId="6D583033"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 xml:space="preserve"> R$ 7,02 </w:t>
            </w:r>
          </w:p>
        </w:tc>
        <w:tc>
          <w:tcPr>
            <w:tcW w:w="850" w:type="dxa"/>
            <w:vAlign w:val="center"/>
            <w:hideMark/>
          </w:tcPr>
          <w:p w14:paraId="472A7C7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R$ 4.072,64</w:t>
            </w:r>
          </w:p>
        </w:tc>
        <w:tc>
          <w:tcPr>
            <w:tcW w:w="993" w:type="dxa"/>
            <w:vAlign w:val="center"/>
            <w:hideMark/>
          </w:tcPr>
          <w:p w14:paraId="43F545E2" w14:textId="06807CEF"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R$ 20.363,22</w:t>
            </w:r>
          </w:p>
        </w:tc>
        <w:tc>
          <w:tcPr>
            <w:tcW w:w="992" w:type="dxa"/>
            <w:shd w:val="clear" w:color="auto" w:fill="92CDDC" w:themeFill="accent5" w:themeFillTint="99"/>
            <w:vAlign w:val="center"/>
          </w:tcPr>
          <w:p w14:paraId="3E2A2858" w14:textId="4D5A5594"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025C1D" w:rsidRPr="00040F5E">
              <w:rPr>
                <w:rFonts w:ascii="Arial" w:eastAsia="Times New Roman" w:hAnsi="Arial" w:cs="Arial"/>
                <w:color w:val="000000"/>
                <w:sz w:val="10"/>
                <w:szCs w:val="10"/>
              </w:rPr>
              <w:t xml:space="preserve"> 21.663,00</w:t>
            </w:r>
          </w:p>
        </w:tc>
      </w:tr>
      <w:tr w:rsidR="00F122C8" w:rsidRPr="00040F5E" w14:paraId="2AF1E58F" w14:textId="0A0265EF" w:rsidTr="007201B7">
        <w:trPr>
          <w:trHeight w:val="292"/>
          <w:jc w:val="center"/>
        </w:trPr>
        <w:tc>
          <w:tcPr>
            <w:tcW w:w="516" w:type="dxa"/>
            <w:vMerge/>
            <w:vAlign w:val="center"/>
            <w:hideMark/>
          </w:tcPr>
          <w:p w14:paraId="531FCB02"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05BBF5D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w:t>
            </w:r>
          </w:p>
        </w:tc>
        <w:tc>
          <w:tcPr>
            <w:tcW w:w="678" w:type="dxa"/>
            <w:vMerge/>
            <w:vAlign w:val="center"/>
            <w:hideMark/>
          </w:tcPr>
          <w:p w14:paraId="16D28149"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24B69AF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Comum </w:t>
            </w:r>
          </w:p>
        </w:tc>
        <w:tc>
          <w:tcPr>
            <w:tcW w:w="742" w:type="dxa"/>
            <w:vAlign w:val="center"/>
            <w:hideMark/>
          </w:tcPr>
          <w:p w14:paraId="0C64FB7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477915 </w:t>
            </w:r>
          </w:p>
        </w:tc>
        <w:tc>
          <w:tcPr>
            <w:tcW w:w="960" w:type="dxa"/>
            <w:vAlign w:val="center"/>
            <w:hideMark/>
          </w:tcPr>
          <w:p w14:paraId="190EA02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6122AEF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w:t>
            </w:r>
          </w:p>
        </w:tc>
        <w:tc>
          <w:tcPr>
            <w:tcW w:w="823" w:type="dxa"/>
            <w:vAlign w:val="center"/>
            <w:hideMark/>
          </w:tcPr>
          <w:p w14:paraId="0A9E24E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500</w:t>
            </w:r>
          </w:p>
        </w:tc>
        <w:tc>
          <w:tcPr>
            <w:tcW w:w="960" w:type="dxa"/>
            <w:gridSpan w:val="2"/>
            <w:vAlign w:val="center"/>
            <w:hideMark/>
          </w:tcPr>
          <w:p w14:paraId="6FFB559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181046BF"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4376D7A4" w14:textId="431F103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 xml:space="preserve"> R$ 7,02 </w:t>
            </w:r>
          </w:p>
        </w:tc>
        <w:tc>
          <w:tcPr>
            <w:tcW w:w="850" w:type="dxa"/>
            <w:vAlign w:val="center"/>
            <w:hideMark/>
          </w:tcPr>
          <w:p w14:paraId="413B88A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R$ 702,18</w:t>
            </w:r>
          </w:p>
        </w:tc>
        <w:tc>
          <w:tcPr>
            <w:tcW w:w="993" w:type="dxa"/>
            <w:vAlign w:val="center"/>
            <w:hideMark/>
          </w:tcPr>
          <w:p w14:paraId="23F5E22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R$ 3.510,90</w:t>
            </w:r>
          </w:p>
        </w:tc>
        <w:tc>
          <w:tcPr>
            <w:tcW w:w="992" w:type="dxa"/>
            <w:shd w:val="clear" w:color="auto" w:fill="92CDDC" w:themeFill="accent5" w:themeFillTint="99"/>
            <w:vAlign w:val="center"/>
          </w:tcPr>
          <w:p w14:paraId="190D4A82" w14:textId="21048C56"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332235" w:rsidRPr="00040F5E">
              <w:rPr>
                <w:rFonts w:ascii="Arial" w:eastAsia="Times New Roman" w:hAnsi="Arial" w:cs="Arial"/>
                <w:color w:val="000000"/>
                <w:sz w:val="10"/>
                <w:szCs w:val="10"/>
              </w:rPr>
              <w:t xml:space="preserve"> 3.735,00</w:t>
            </w:r>
          </w:p>
        </w:tc>
      </w:tr>
      <w:tr w:rsidR="00F122C8" w:rsidRPr="00040F5E" w14:paraId="769750C8" w14:textId="54E7177C" w:rsidTr="007201B7">
        <w:trPr>
          <w:trHeight w:val="292"/>
          <w:jc w:val="center"/>
        </w:trPr>
        <w:tc>
          <w:tcPr>
            <w:tcW w:w="516" w:type="dxa"/>
            <w:vMerge/>
            <w:vAlign w:val="center"/>
            <w:hideMark/>
          </w:tcPr>
          <w:p w14:paraId="1D006E4D"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3494412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w:t>
            </w:r>
          </w:p>
        </w:tc>
        <w:tc>
          <w:tcPr>
            <w:tcW w:w="678" w:type="dxa"/>
            <w:vMerge/>
            <w:vAlign w:val="center"/>
            <w:hideMark/>
          </w:tcPr>
          <w:p w14:paraId="36949CC9"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E4F8B2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Álcool Anidro Hidratado Combustível </w:t>
            </w:r>
          </w:p>
        </w:tc>
        <w:tc>
          <w:tcPr>
            <w:tcW w:w="742" w:type="dxa"/>
            <w:vAlign w:val="center"/>
            <w:hideMark/>
          </w:tcPr>
          <w:p w14:paraId="4C9A69F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486024</w:t>
            </w:r>
          </w:p>
        </w:tc>
        <w:tc>
          <w:tcPr>
            <w:tcW w:w="960" w:type="dxa"/>
            <w:vAlign w:val="center"/>
            <w:hideMark/>
          </w:tcPr>
          <w:p w14:paraId="5ADF892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4C9EBE3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w:t>
            </w:r>
          </w:p>
        </w:tc>
        <w:tc>
          <w:tcPr>
            <w:tcW w:w="823" w:type="dxa"/>
            <w:vAlign w:val="center"/>
            <w:hideMark/>
          </w:tcPr>
          <w:p w14:paraId="00F444A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500</w:t>
            </w:r>
          </w:p>
        </w:tc>
        <w:tc>
          <w:tcPr>
            <w:tcW w:w="960" w:type="dxa"/>
            <w:gridSpan w:val="2"/>
            <w:vAlign w:val="center"/>
            <w:hideMark/>
          </w:tcPr>
          <w:p w14:paraId="35F9CFF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R$ 5,95</w:t>
            </w:r>
          </w:p>
        </w:tc>
        <w:tc>
          <w:tcPr>
            <w:tcW w:w="686" w:type="dxa"/>
            <w:vMerge/>
            <w:vAlign w:val="center"/>
            <w:hideMark/>
          </w:tcPr>
          <w:p w14:paraId="4BAC441F"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2ABE3533" w14:textId="7BF8D2B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 xml:space="preserve"> R$ 5,59 </w:t>
            </w:r>
          </w:p>
        </w:tc>
        <w:tc>
          <w:tcPr>
            <w:tcW w:w="850" w:type="dxa"/>
            <w:vAlign w:val="center"/>
            <w:hideMark/>
          </w:tcPr>
          <w:p w14:paraId="5E0BBA7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R$ 559,30</w:t>
            </w:r>
          </w:p>
        </w:tc>
        <w:tc>
          <w:tcPr>
            <w:tcW w:w="993" w:type="dxa"/>
            <w:vAlign w:val="center"/>
            <w:hideMark/>
          </w:tcPr>
          <w:p w14:paraId="02FE733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R$ 2.796,50</w:t>
            </w:r>
          </w:p>
        </w:tc>
        <w:tc>
          <w:tcPr>
            <w:tcW w:w="992" w:type="dxa"/>
            <w:shd w:val="clear" w:color="auto" w:fill="92CDDC" w:themeFill="accent5" w:themeFillTint="99"/>
            <w:vAlign w:val="center"/>
          </w:tcPr>
          <w:p w14:paraId="407CE310" w14:textId="3603C04C"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332235" w:rsidRPr="00040F5E">
              <w:rPr>
                <w:rFonts w:ascii="Arial" w:eastAsia="Times New Roman" w:hAnsi="Arial" w:cs="Arial"/>
                <w:color w:val="000000"/>
                <w:sz w:val="10"/>
                <w:szCs w:val="10"/>
              </w:rPr>
              <w:t xml:space="preserve"> 2.975,00</w:t>
            </w:r>
          </w:p>
        </w:tc>
      </w:tr>
      <w:tr w:rsidR="0036432D" w:rsidRPr="00040F5E" w14:paraId="5B763D21" w14:textId="7498C929" w:rsidTr="007201B7">
        <w:trPr>
          <w:trHeight w:val="292"/>
          <w:jc w:val="center"/>
        </w:trPr>
        <w:tc>
          <w:tcPr>
            <w:tcW w:w="516" w:type="dxa"/>
            <w:vMerge/>
            <w:vAlign w:val="center"/>
            <w:hideMark/>
          </w:tcPr>
          <w:p w14:paraId="26030B43" w14:textId="77777777" w:rsidR="0036432D" w:rsidRPr="00040F5E" w:rsidRDefault="0036432D" w:rsidP="00810453">
            <w:pPr>
              <w:rPr>
                <w:rFonts w:ascii="Arial" w:eastAsia="Times New Roman" w:hAnsi="Arial" w:cs="Arial"/>
                <w:color w:val="000000"/>
                <w:sz w:val="10"/>
                <w:szCs w:val="10"/>
              </w:rPr>
            </w:pPr>
          </w:p>
        </w:tc>
        <w:tc>
          <w:tcPr>
            <w:tcW w:w="405" w:type="dxa"/>
            <w:vAlign w:val="center"/>
            <w:hideMark/>
          </w:tcPr>
          <w:p w14:paraId="5DD3C475"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678" w:type="dxa"/>
            <w:vMerge/>
            <w:vAlign w:val="center"/>
            <w:hideMark/>
          </w:tcPr>
          <w:p w14:paraId="2024A269" w14:textId="77777777" w:rsidR="0036432D" w:rsidRPr="00040F5E" w:rsidRDefault="0036432D" w:rsidP="00810453">
            <w:pPr>
              <w:rPr>
                <w:rFonts w:ascii="Arial" w:eastAsia="Times New Roman" w:hAnsi="Arial" w:cs="Arial"/>
                <w:color w:val="000000"/>
                <w:sz w:val="10"/>
                <w:szCs w:val="10"/>
              </w:rPr>
            </w:pPr>
          </w:p>
        </w:tc>
        <w:tc>
          <w:tcPr>
            <w:tcW w:w="1356" w:type="dxa"/>
            <w:vAlign w:val="center"/>
            <w:hideMark/>
          </w:tcPr>
          <w:p w14:paraId="38774AD2"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Manutenção de Veículos Leves e Pesados </w:t>
            </w:r>
          </w:p>
        </w:tc>
        <w:tc>
          <w:tcPr>
            <w:tcW w:w="742" w:type="dxa"/>
            <w:vAlign w:val="center"/>
            <w:hideMark/>
          </w:tcPr>
          <w:p w14:paraId="537E285D"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3565 </w:t>
            </w:r>
          </w:p>
        </w:tc>
        <w:tc>
          <w:tcPr>
            <w:tcW w:w="960" w:type="dxa"/>
            <w:vAlign w:val="center"/>
            <w:hideMark/>
          </w:tcPr>
          <w:p w14:paraId="29DF5BF7"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Serviço </w:t>
            </w:r>
          </w:p>
        </w:tc>
        <w:tc>
          <w:tcPr>
            <w:tcW w:w="822" w:type="dxa"/>
            <w:vAlign w:val="center"/>
            <w:hideMark/>
          </w:tcPr>
          <w:p w14:paraId="78D7E6F2"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w:t>
            </w:r>
          </w:p>
        </w:tc>
        <w:tc>
          <w:tcPr>
            <w:tcW w:w="823" w:type="dxa"/>
            <w:vAlign w:val="center"/>
            <w:hideMark/>
          </w:tcPr>
          <w:p w14:paraId="0DC3D86A"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w:t>
            </w:r>
          </w:p>
        </w:tc>
        <w:tc>
          <w:tcPr>
            <w:tcW w:w="960" w:type="dxa"/>
            <w:gridSpan w:val="2"/>
            <w:vAlign w:val="center"/>
            <w:hideMark/>
          </w:tcPr>
          <w:p w14:paraId="2D520FC9"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R$ 911,37</w:t>
            </w:r>
          </w:p>
        </w:tc>
        <w:tc>
          <w:tcPr>
            <w:tcW w:w="686" w:type="dxa"/>
            <w:vAlign w:val="center"/>
            <w:hideMark/>
          </w:tcPr>
          <w:p w14:paraId="40344B1D"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34%</w:t>
            </w:r>
          </w:p>
        </w:tc>
        <w:tc>
          <w:tcPr>
            <w:tcW w:w="836" w:type="dxa"/>
            <w:vAlign w:val="center"/>
            <w:hideMark/>
          </w:tcPr>
          <w:p w14:paraId="3132811C" w14:textId="06E785C3"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 xml:space="preserve"> R$ 601,50 </w:t>
            </w:r>
          </w:p>
        </w:tc>
        <w:tc>
          <w:tcPr>
            <w:tcW w:w="850" w:type="dxa"/>
            <w:vAlign w:val="center"/>
            <w:hideMark/>
          </w:tcPr>
          <w:p w14:paraId="798FE663"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R$ 7.218,05</w:t>
            </w:r>
          </w:p>
        </w:tc>
        <w:tc>
          <w:tcPr>
            <w:tcW w:w="993" w:type="dxa"/>
            <w:vAlign w:val="center"/>
            <w:hideMark/>
          </w:tcPr>
          <w:p w14:paraId="20864E4A"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R$ 36.090,25</w:t>
            </w:r>
          </w:p>
        </w:tc>
        <w:tc>
          <w:tcPr>
            <w:tcW w:w="992" w:type="dxa"/>
            <w:shd w:val="clear" w:color="auto" w:fill="92CDDC" w:themeFill="accent5" w:themeFillTint="99"/>
            <w:vAlign w:val="center"/>
          </w:tcPr>
          <w:p w14:paraId="246A2202" w14:textId="72DD0FA5"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C26107" w:rsidRPr="00040F5E">
              <w:rPr>
                <w:rFonts w:ascii="Arial" w:eastAsia="Times New Roman" w:hAnsi="Arial" w:cs="Arial"/>
                <w:color w:val="000000"/>
                <w:sz w:val="10"/>
                <w:szCs w:val="10"/>
              </w:rPr>
              <w:t xml:space="preserve"> 54.682,2</w:t>
            </w:r>
            <w:r w:rsidR="005831B2" w:rsidRPr="00040F5E">
              <w:rPr>
                <w:rFonts w:ascii="Arial" w:eastAsia="Times New Roman" w:hAnsi="Arial" w:cs="Arial"/>
                <w:color w:val="000000"/>
                <w:sz w:val="10"/>
                <w:szCs w:val="10"/>
              </w:rPr>
              <w:t>0</w:t>
            </w:r>
          </w:p>
        </w:tc>
      </w:tr>
      <w:tr w:rsidR="0036432D" w:rsidRPr="00040F5E" w14:paraId="3D67D640" w14:textId="65D32A14" w:rsidTr="007201B7">
        <w:trPr>
          <w:trHeight w:val="292"/>
          <w:jc w:val="center"/>
        </w:trPr>
        <w:tc>
          <w:tcPr>
            <w:tcW w:w="516" w:type="dxa"/>
            <w:vMerge/>
            <w:vAlign w:val="center"/>
            <w:hideMark/>
          </w:tcPr>
          <w:p w14:paraId="6214096E"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35BAB720"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COMBUSTÍVEL (Soma itens de 1 a 5)</w:t>
            </w:r>
          </w:p>
        </w:tc>
        <w:tc>
          <w:tcPr>
            <w:tcW w:w="850" w:type="dxa"/>
            <w:vAlign w:val="center"/>
            <w:hideMark/>
          </w:tcPr>
          <w:p w14:paraId="57100B42"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R$ 9.110,10</w:t>
            </w:r>
          </w:p>
        </w:tc>
        <w:tc>
          <w:tcPr>
            <w:tcW w:w="993" w:type="dxa"/>
            <w:vAlign w:val="center"/>
            <w:hideMark/>
          </w:tcPr>
          <w:p w14:paraId="1D8CCB81"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R$ 45.550,52</w:t>
            </w:r>
          </w:p>
        </w:tc>
        <w:tc>
          <w:tcPr>
            <w:tcW w:w="992" w:type="dxa"/>
            <w:shd w:val="clear" w:color="auto" w:fill="92CDDC" w:themeFill="accent5" w:themeFillTint="99"/>
            <w:vAlign w:val="center"/>
          </w:tcPr>
          <w:p w14:paraId="71023075" w14:textId="1F18714E"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5831B2" w:rsidRPr="00040F5E">
              <w:rPr>
                <w:rFonts w:ascii="Arial" w:eastAsia="Times New Roman" w:hAnsi="Arial" w:cs="Arial"/>
                <w:color w:val="000000"/>
                <w:sz w:val="10"/>
                <w:szCs w:val="10"/>
              </w:rPr>
              <w:t xml:space="preserve"> 48.458,00</w:t>
            </w:r>
          </w:p>
        </w:tc>
      </w:tr>
      <w:tr w:rsidR="0036432D" w:rsidRPr="00040F5E" w14:paraId="487366EE" w14:textId="779E04DC" w:rsidTr="007201B7">
        <w:trPr>
          <w:trHeight w:val="292"/>
          <w:jc w:val="center"/>
        </w:trPr>
        <w:tc>
          <w:tcPr>
            <w:tcW w:w="516" w:type="dxa"/>
            <w:vMerge/>
            <w:vAlign w:val="center"/>
            <w:hideMark/>
          </w:tcPr>
          <w:p w14:paraId="53932C8A"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50209B6C"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MANUTENÇÃO VEÍCULOS (item 6)</w:t>
            </w:r>
          </w:p>
        </w:tc>
        <w:tc>
          <w:tcPr>
            <w:tcW w:w="850" w:type="dxa"/>
            <w:vAlign w:val="center"/>
            <w:hideMark/>
          </w:tcPr>
          <w:p w14:paraId="0DF770A7"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R$ 7.218,05</w:t>
            </w:r>
          </w:p>
        </w:tc>
        <w:tc>
          <w:tcPr>
            <w:tcW w:w="993" w:type="dxa"/>
            <w:vAlign w:val="center"/>
            <w:hideMark/>
          </w:tcPr>
          <w:p w14:paraId="68A97827"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R$ 36.090,25</w:t>
            </w:r>
          </w:p>
        </w:tc>
        <w:tc>
          <w:tcPr>
            <w:tcW w:w="992" w:type="dxa"/>
            <w:shd w:val="clear" w:color="auto" w:fill="92CDDC" w:themeFill="accent5" w:themeFillTint="99"/>
            <w:vAlign w:val="center"/>
          </w:tcPr>
          <w:p w14:paraId="042D5AAB" w14:textId="45CD5FB2"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5831B2" w:rsidRPr="00040F5E">
              <w:rPr>
                <w:rFonts w:ascii="Arial" w:eastAsia="Times New Roman" w:hAnsi="Arial" w:cs="Arial"/>
                <w:color w:val="000000"/>
                <w:sz w:val="10"/>
                <w:szCs w:val="10"/>
              </w:rPr>
              <w:t xml:space="preserve"> 54.682,20</w:t>
            </w:r>
          </w:p>
        </w:tc>
      </w:tr>
      <w:tr w:rsidR="00F122C8" w:rsidRPr="00040F5E" w14:paraId="52C213F5" w14:textId="62012CC3" w:rsidTr="007201B7">
        <w:trPr>
          <w:trHeight w:val="292"/>
          <w:jc w:val="center"/>
        </w:trPr>
        <w:tc>
          <w:tcPr>
            <w:tcW w:w="516" w:type="dxa"/>
            <w:vMerge/>
            <w:vAlign w:val="center"/>
            <w:hideMark/>
          </w:tcPr>
          <w:p w14:paraId="0E408E7B"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5DA6CC3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7</w:t>
            </w:r>
          </w:p>
        </w:tc>
        <w:tc>
          <w:tcPr>
            <w:tcW w:w="678" w:type="dxa"/>
            <w:vMerge w:val="restart"/>
            <w:vAlign w:val="center"/>
            <w:hideMark/>
          </w:tcPr>
          <w:p w14:paraId="62F62BE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SRTE/RN </w:t>
            </w:r>
          </w:p>
        </w:tc>
        <w:tc>
          <w:tcPr>
            <w:tcW w:w="1356" w:type="dxa"/>
            <w:vAlign w:val="center"/>
            <w:hideMark/>
          </w:tcPr>
          <w:p w14:paraId="18FF44C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Comum </w:t>
            </w:r>
          </w:p>
        </w:tc>
        <w:tc>
          <w:tcPr>
            <w:tcW w:w="742" w:type="dxa"/>
            <w:vAlign w:val="center"/>
            <w:hideMark/>
          </w:tcPr>
          <w:p w14:paraId="13FDD2B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461506 </w:t>
            </w:r>
          </w:p>
        </w:tc>
        <w:tc>
          <w:tcPr>
            <w:tcW w:w="960" w:type="dxa"/>
            <w:vAlign w:val="center"/>
            <w:hideMark/>
          </w:tcPr>
          <w:p w14:paraId="0B8A9E1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5FDE99E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6.000</w:t>
            </w:r>
          </w:p>
        </w:tc>
        <w:tc>
          <w:tcPr>
            <w:tcW w:w="823" w:type="dxa"/>
            <w:vAlign w:val="center"/>
            <w:hideMark/>
          </w:tcPr>
          <w:p w14:paraId="79C27DA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30000</w:t>
            </w:r>
          </w:p>
        </w:tc>
        <w:tc>
          <w:tcPr>
            <w:tcW w:w="960" w:type="dxa"/>
            <w:gridSpan w:val="2"/>
            <w:vAlign w:val="center"/>
            <w:hideMark/>
          </w:tcPr>
          <w:p w14:paraId="355AF72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restart"/>
            <w:vAlign w:val="center"/>
            <w:hideMark/>
          </w:tcPr>
          <w:p w14:paraId="7DC8C00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836" w:type="dxa"/>
            <w:vAlign w:val="center"/>
            <w:hideMark/>
          </w:tcPr>
          <w:p w14:paraId="197BA81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37ECEC7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R$ 42.130,80</w:t>
            </w:r>
          </w:p>
        </w:tc>
        <w:tc>
          <w:tcPr>
            <w:tcW w:w="993" w:type="dxa"/>
            <w:vAlign w:val="center"/>
            <w:hideMark/>
          </w:tcPr>
          <w:p w14:paraId="1737CD0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R$ 210.654,00</w:t>
            </w:r>
          </w:p>
        </w:tc>
        <w:tc>
          <w:tcPr>
            <w:tcW w:w="992" w:type="dxa"/>
            <w:shd w:val="clear" w:color="auto" w:fill="92CDDC" w:themeFill="accent5" w:themeFillTint="99"/>
            <w:vAlign w:val="center"/>
          </w:tcPr>
          <w:p w14:paraId="621F1040" w14:textId="0CE941D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CB5ABD" w:rsidRPr="00040F5E">
              <w:rPr>
                <w:rFonts w:ascii="Arial" w:eastAsia="Times New Roman" w:hAnsi="Arial" w:cs="Arial"/>
                <w:color w:val="000000"/>
                <w:sz w:val="10"/>
                <w:szCs w:val="10"/>
              </w:rPr>
              <w:t xml:space="preserve"> 222.100,00</w:t>
            </w:r>
          </w:p>
        </w:tc>
      </w:tr>
      <w:tr w:rsidR="00F122C8" w:rsidRPr="00040F5E" w14:paraId="1C22CEFF" w14:textId="0AED0943" w:rsidTr="007201B7">
        <w:trPr>
          <w:trHeight w:val="292"/>
          <w:jc w:val="center"/>
        </w:trPr>
        <w:tc>
          <w:tcPr>
            <w:tcW w:w="516" w:type="dxa"/>
            <w:vMerge/>
            <w:vAlign w:val="center"/>
            <w:hideMark/>
          </w:tcPr>
          <w:p w14:paraId="7A848C98"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4A12A75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8</w:t>
            </w:r>
          </w:p>
        </w:tc>
        <w:tc>
          <w:tcPr>
            <w:tcW w:w="678" w:type="dxa"/>
            <w:vMerge/>
            <w:vAlign w:val="center"/>
            <w:hideMark/>
          </w:tcPr>
          <w:p w14:paraId="48A9B142"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3101FAD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Aditivada </w:t>
            </w:r>
          </w:p>
        </w:tc>
        <w:tc>
          <w:tcPr>
            <w:tcW w:w="742" w:type="dxa"/>
            <w:vAlign w:val="center"/>
            <w:hideMark/>
          </w:tcPr>
          <w:p w14:paraId="3401812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461508 </w:t>
            </w:r>
          </w:p>
        </w:tc>
        <w:tc>
          <w:tcPr>
            <w:tcW w:w="960" w:type="dxa"/>
            <w:vAlign w:val="center"/>
            <w:hideMark/>
          </w:tcPr>
          <w:p w14:paraId="38C43D4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5B6EFE7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5.000</w:t>
            </w:r>
          </w:p>
        </w:tc>
        <w:tc>
          <w:tcPr>
            <w:tcW w:w="823" w:type="dxa"/>
            <w:vAlign w:val="center"/>
            <w:hideMark/>
          </w:tcPr>
          <w:p w14:paraId="4C2608B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25000</w:t>
            </w:r>
          </w:p>
        </w:tc>
        <w:tc>
          <w:tcPr>
            <w:tcW w:w="960" w:type="dxa"/>
            <w:gridSpan w:val="2"/>
            <w:vAlign w:val="center"/>
            <w:hideMark/>
          </w:tcPr>
          <w:p w14:paraId="6A29C96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R$ 7,50</w:t>
            </w:r>
          </w:p>
        </w:tc>
        <w:tc>
          <w:tcPr>
            <w:tcW w:w="686" w:type="dxa"/>
            <w:vMerge/>
            <w:vAlign w:val="center"/>
            <w:hideMark/>
          </w:tcPr>
          <w:p w14:paraId="602105C1"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6DE6AEE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R$ 7,05</w:t>
            </w:r>
          </w:p>
        </w:tc>
        <w:tc>
          <w:tcPr>
            <w:tcW w:w="850" w:type="dxa"/>
            <w:vAlign w:val="center"/>
            <w:hideMark/>
          </w:tcPr>
          <w:p w14:paraId="45D1B6E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R$ 35.250,00</w:t>
            </w:r>
          </w:p>
        </w:tc>
        <w:tc>
          <w:tcPr>
            <w:tcW w:w="993" w:type="dxa"/>
            <w:vAlign w:val="center"/>
            <w:hideMark/>
          </w:tcPr>
          <w:p w14:paraId="1963939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R$ 176.250,00</w:t>
            </w:r>
          </w:p>
        </w:tc>
        <w:tc>
          <w:tcPr>
            <w:tcW w:w="992" w:type="dxa"/>
            <w:shd w:val="clear" w:color="auto" w:fill="92CDDC" w:themeFill="accent5" w:themeFillTint="99"/>
            <w:vAlign w:val="center"/>
          </w:tcPr>
          <w:p w14:paraId="4288F780" w14:textId="5D71F6B3"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CB5ABD" w:rsidRPr="00040F5E">
              <w:rPr>
                <w:rFonts w:ascii="Arial" w:eastAsia="Times New Roman" w:hAnsi="Arial" w:cs="Arial"/>
                <w:color w:val="000000"/>
                <w:sz w:val="10"/>
                <w:szCs w:val="10"/>
              </w:rPr>
              <w:t xml:space="preserve"> 187.500,00</w:t>
            </w:r>
          </w:p>
        </w:tc>
      </w:tr>
      <w:tr w:rsidR="00F122C8" w:rsidRPr="00040F5E" w14:paraId="010DD73C" w14:textId="594D4310" w:rsidTr="007201B7">
        <w:trPr>
          <w:trHeight w:val="292"/>
          <w:jc w:val="center"/>
        </w:trPr>
        <w:tc>
          <w:tcPr>
            <w:tcW w:w="516" w:type="dxa"/>
            <w:vMerge/>
            <w:vAlign w:val="center"/>
            <w:hideMark/>
          </w:tcPr>
          <w:p w14:paraId="7E6BC1C2"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06F5275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9</w:t>
            </w:r>
          </w:p>
        </w:tc>
        <w:tc>
          <w:tcPr>
            <w:tcW w:w="678" w:type="dxa"/>
            <w:vMerge/>
            <w:vAlign w:val="center"/>
            <w:hideMark/>
          </w:tcPr>
          <w:p w14:paraId="05F3E63E"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8D488A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S10 </w:t>
            </w:r>
          </w:p>
        </w:tc>
        <w:tc>
          <w:tcPr>
            <w:tcW w:w="742" w:type="dxa"/>
            <w:vAlign w:val="center"/>
            <w:hideMark/>
          </w:tcPr>
          <w:p w14:paraId="0C8A537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461548 </w:t>
            </w:r>
          </w:p>
        </w:tc>
        <w:tc>
          <w:tcPr>
            <w:tcW w:w="960" w:type="dxa"/>
            <w:vAlign w:val="center"/>
            <w:hideMark/>
          </w:tcPr>
          <w:p w14:paraId="31B1DBD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0F4CBE5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20.000</w:t>
            </w:r>
          </w:p>
        </w:tc>
        <w:tc>
          <w:tcPr>
            <w:tcW w:w="823" w:type="dxa"/>
            <w:vAlign w:val="center"/>
            <w:hideMark/>
          </w:tcPr>
          <w:p w14:paraId="0E2F28F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100000</w:t>
            </w:r>
          </w:p>
        </w:tc>
        <w:tc>
          <w:tcPr>
            <w:tcW w:w="960" w:type="dxa"/>
            <w:gridSpan w:val="2"/>
            <w:vAlign w:val="center"/>
            <w:hideMark/>
          </w:tcPr>
          <w:p w14:paraId="42441E6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4A4FC4AA"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713886C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20972BA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R$ 140.436,00</w:t>
            </w:r>
          </w:p>
        </w:tc>
        <w:tc>
          <w:tcPr>
            <w:tcW w:w="993" w:type="dxa"/>
            <w:vAlign w:val="center"/>
            <w:hideMark/>
          </w:tcPr>
          <w:p w14:paraId="62736C4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R$ 702.180,00</w:t>
            </w:r>
          </w:p>
        </w:tc>
        <w:tc>
          <w:tcPr>
            <w:tcW w:w="992" w:type="dxa"/>
            <w:shd w:val="clear" w:color="auto" w:fill="92CDDC" w:themeFill="accent5" w:themeFillTint="99"/>
            <w:vAlign w:val="center"/>
          </w:tcPr>
          <w:p w14:paraId="0412A99D" w14:textId="22DF09C1"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2051CE" w:rsidRPr="00040F5E">
              <w:rPr>
                <w:rFonts w:ascii="Arial" w:eastAsia="Times New Roman" w:hAnsi="Arial" w:cs="Arial"/>
                <w:color w:val="000000"/>
                <w:sz w:val="10"/>
                <w:szCs w:val="10"/>
              </w:rPr>
              <w:t xml:space="preserve"> 747.000,00</w:t>
            </w:r>
          </w:p>
        </w:tc>
      </w:tr>
      <w:tr w:rsidR="00F122C8" w:rsidRPr="00040F5E" w14:paraId="58A381D6" w14:textId="324CE82A" w:rsidTr="007201B7">
        <w:trPr>
          <w:trHeight w:val="292"/>
          <w:jc w:val="center"/>
        </w:trPr>
        <w:tc>
          <w:tcPr>
            <w:tcW w:w="516" w:type="dxa"/>
            <w:vMerge/>
            <w:vAlign w:val="center"/>
            <w:hideMark/>
          </w:tcPr>
          <w:p w14:paraId="0B06BA71"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1C2B49E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w:t>
            </w:r>
          </w:p>
        </w:tc>
        <w:tc>
          <w:tcPr>
            <w:tcW w:w="678" w:type="dxa"/>
            <w:vMerge/>
            <w:vAlign w:val="center"/>
            <w:hideMark/>
          </w:tcPr>
          <w:p w14:paraId="43BE375C"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35E94D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Álcool Anidro Hidratado Combustível </w:t>
            </w:r>
          </w:p>
        </w:tc>
        <w:tc>
          <w:tcPr>
            <w:tcW w:w="742" w:type="dxa"/>
            <w:vAlign w:val="center"/>
            <w:hideMark/>
          </w:tcPr>
          <w:p w14:paraId="0E81823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486024</w:t>
            </w:r>
          </w:p>
        </w:tc>
        <w:tc>
          <w:tcPr>
            <w:tcW w:w="960" w:type="dxa"/>
            <w:vAlign w:val="center"/>
            <w:hideMark/>
          </w:tcPr>
          <w:p w14:paraId="196CED6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02DCE44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1.000</w:t>
            </w:r>
          </w:p>
        </w:tc>
        <w:tc>
          <w:tcPr>
            <w:tcW w:w="823" w:type="dxa"/>
            <w:vAlign w:val="center"/>
            <w:hideMark/>
          </w:tcPr>
          <w:p w14:paraId="6F2D8F4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5000</w:t>
            </w:r>
          </w:p>
        </w:tc>
        <w:tc>
          <w:tcPr>
            <w:tcW w:w="960" w:type="dxa"/>
            <w:gridSpan w:val="2"/>
            <w:vAlign w:val="center"/>
            <w:hideMark/>
          </w:tcPr>
          <w:p w14:paraId="41DE14F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R$ 5,95</w:t>
            </w:r>
          </w:p>
        </w:tc>
        <w:tc>
          <w:tcPr>
            <w:tcW w:w="686" w:type="dxa"/>
            <w:vMerge/>
            <w:vAlign w:val="center"/>
            <w:hideMark/>
          </w:tcPr>
          <w:p w14:paraId="7FD85DC3"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2A920DF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w:t>
            </w:r>
          </w:p>
        </w:tc>
        <w:tc>
          <w:tcPr>
            <w:tcW w:w="850" w:type="dxa"/>
            <w:vAlign w:val="center"/>
            <w:hideMark/>
          </w:tcPr>
          <w:p w14:paraId="402E3D4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R$ 5.593,00</w:t>
            </w:r>
          </w:p>
        </w:tc>
        <w:tc>
          <w:tcPr>
            <w:tcW w:w="993" w:type="dxa"/>
            <w:vAlign w:val="center"/>
            <w:hideMark/>
          </w:tcPr>
          <w:p w14:paraId="48F0CAD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R$ 27.965,00</w:t>
            </w:r>
          </w:p>
        </w:tc>
        <w:tc>
          <w:tcPr>
            <w:tcW w:w="992" w:type="dxa"/>
            <w:shd w:val="clear" w:color="auto" w:fill="92CDDC" w:themeFill="accent5" w:themeFillTint="99"/>
            <w:vAlign w:val="center"/>
          </w:tcPr>
          <w:p w14:paraId="4B735665" w14:textId="12AAC86A"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0B2861" w:rsidRPr="00040F5E">
              <w:rPr>
                <w:rFonts w:ascii="Arial" w:eastAsia="Times New Roman" w:hAnsi="Arial" w:cs="Arial"/>
                <w:color w:val="000000"/>
                <w:sz w:val="10"/>
                <w:szCs w:val="10"/>
              </w:rPr>
              <w:t xml:space="preserve"> 29</w:t>
            </w:r>
            <w:r w:rsidR="00E82991" w:rsidRPr="00040F5E">
              <w:rPr>
                <w:rFonts w:ascii="Arial" w:eastAsia="Times New Roman" w:hAnsi="Arial" w:cs="Arial"/>
                <w:color w:val="000000"/>
                <w:sz w:val="10"/>
                <w:szCs w:val="10"/>
              </w:rPr>
              <w:t>.</w:t>
            </w:r>
            <w:r w:rsidR="000B2861" w:rsidRPr="00040F5E">
              <w:rPr>
                <w:rFonts w:ascii="Arial" w:eastAsia="Times New Roman" w:hAnsi="Arial" w:cs="Arial"/>
                <w:color w:val="000000"/>
                <w:sz w:val="10"/>
                <w:szCs w:val="10"/>
              </w:rPr>
              <w:t>750</w:t>
            </w:r>
            <w:r w:rsidR="00E82991" w:rsidRPr="00040F5E">
              <w:rPr>
                <w:rFonts w:ascii="Arial" w:eastAsia="Times New Roman" w:hAnsi="Arial" w:cs="Arial"/>
                <w:color w:val="000000"/>
                <w:sz w:val="10"/>
                <w:szCs w:val="10"/>
              </w:rPr>
              <w:t>,00</w:t>
            </w:r>
          </w:p>
        </w:tc>
      </w:tr>
      <w:tr w:rsidR="0036432D" w:rsidRPr="00040F5E" w14:paraId="5BDFB88A" w14:textId="2CF1F7A7" w:rsidTr="007201B7">
        <w:trPr>
          <w:trHeight w:val="292"/>
          <w:jc w:val="center"/>
        </w:trPr>
        <w:tc>
          <w:tcPr>
            <w:tcW w:w="516" w:type="dxa"/>
            <w:vMerge/>
            <w:vAlign w:val="center"/>
            <w:hideMark/>
          </w:tcPr>
          <w:p w14:paraId="13B8CAC2" w14:textId="77777777" w:rsidR="0036432D" w:rsidRPr="00040F5E" w:rsidRDefault="0036432D" w:rsidP="00810453">
            <w:pPr>
              <w:rPr>
                <w:rFonts w:ascii="Arial" w:eastAsia="Times New Roman" w:hAnsi="Arial" w:cs="Arial"/>
                <w:color w:val="000000"/>
                <w:sz w:val="10"/>
                <w:szCs w:val="10"/>
              </w:rPr>
            </w:pPr>
          </w:p>
        </w:tc>
        <w:tc>
          <w:tcPr>
            <w:tcW w:w="405" w:type="dxa"/>
            <w:vAlign w:val="center"/>
            <w:hideMark/>
          </w:tcPr>
          <w:p w14:paraId="33472A0D"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11</w:t>
            </w:r>
          </w:p>
        </w:tc>
        <w:tc>
          <w:tcPr>
            <w:tcW w:w="678" w:type="dxa"/>
            <w:vMerge/>
            <w:vAlign w:val="center"/>
            <w:hideMark/>
          </w:tcPr>
          <w:p w14:paraId="4C2509B1" w14:textId="77777777" w:rsidR="0036432D" w:rsidRPr="00040F5E" w:rsidRDefault="0036432D" w:rsidP="00810453">
            <w:pPr>
              <w:rPr>
                <w:rFonts w:ascii="Arial" w:eastAsia="Times New Roman" w:hAnsi="Arial" w:cs="Arial"/>
                <w:color w:val="000000"/>
                <w:sz w:val="10"/>
                <w:szCs w:val="10"/>
              </w:rPr>
            </w:pPr>
          </w:p>
        </w:tc>
        <w:tc>
          <w:tcPr>
            <w:tcW w:w="1356" w:type="dxa"/>
            <w:vAlign w:val="center"/>
            <w:hideMark/>
          </w:tcPr>
          <w:p w14:paraId="43F1A464"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Manutenção de Veículos Leves e Pesados </w:t>
            </w:r>
          </w:p>
        </w:tc>
        <w:tc>
          <w:tcPr>
            <w:tcW w:w="742" w:type="dxa"/>
            <w:vAlign w:val="center"/>
            <w:hideMark/>
          </w:tcPr>
          <w:p w14:paraId="283C690C"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3565 </w:t>
            </w:r>
          </w:p>
        </w:tc>
        <w:tc>
          <w:tcPr>
            <w:tcW w:w="960" w:type="dxa"/>
            <w:vAlign w:val="center"/>
            <w:hideMark/>
          </w:tcPr>
          <w:p w14:paraId="3096A73C"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Serviço </w:t>
            </w:r>
          </w:p>
        </w:tc>
        <w:tc>
          <w:tcPr>
            <w:tcW w:w="822" w:type="dxa"/>
            <w:vAlign w:val="center"/>
            <w:hideMark/>
          </w:tcPr>
          <w:p w14:paraId="1E9A7347"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w:t>
            </w:r>
          </w:p>
        </w:tc>
        <w:tc>
          <w:tcPr>
            <w:tcW w:w="823" w:type="dxa"/>
            <w:vAlign w:val="center"/>
            <w:hideMark/>
          </w:tcPr>
          <w:p w14:paraId="26453366"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w:t>
            </w:r>
          </w:p>
        </w:tc>
        <w:tc>
          <w:tcPr>
            <w:tcW w:w="960" w:type="dxa"/>
            <w:gridSpan w:val="2"/>
            <w:vAlign w:val="center"/>
            <w:hideMark/>
          </w:tcPr>
          <w:p w14:paraId="47D1AA45"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R$ 25.000,00</w:t>
            </w:r>
          </w:p>
        </w:tc>
        <w:tc>
          <w:tcPr>
            <w:tcW w:w="686" w:type="dxa"/>
            <w:vAlign w:val="center"/>
            <w:hideMark/>
          </w:tcPr>
          <w:p w14:paraId="517DE737"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34%</w:t>
            </w:r>
          </w:p>
        </w:tc>
        <w:tc>
          <w:tcPr>
            <w:tcW w:w="836" w:type="dxa"/>
            <w:vAlign w:val="center"/>
            <w:hideMark/>
          </w:tcPr>
          <w:p w14:paraId="661C1420"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R$ 16.500,00</w:t>
            </w:r>
          </w:p>
        </w:tc>
        <w:tc>
          <w:tcPr>
            <w:tcW w:w="850" w:type="dxa"/>
            <w:vAlign w:val="center"/>
            <w:hideMark/>
          </w:tcPr>
          <w:p w14:paraId="5E3D0616"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R$ 198.000,00</w:t>
            </w:r>
          </w:p>
        </w:tc>
        <w:tc>
          <w:tcPr>
            <w:tcW w:w="993" w:type="dxa"/>
            <w:vAlign w:val="center"/>
            <w:hideMark/>
          </w:tcPr>
          <w:p w14:paraId="661F5A7F"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R$ 990.000,00</w:t>
            </w:r>
          </w:p>
        </w:tc>
        <w:tc>
          <w:tcPr>
            <w:tcW w:w="992" w:type="dxa"/>
            <w:shd w:val="clear" w:color="auto" w:fill="92CDDC" w:themeFill="accent5" w:themeFillTint="99"/>
            <w:vAlign w:val="center"/>
          </w:tcPr>
          <w:p w14:paraId="59B6864D" w14:textId="3FFA2DA7"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E82991" w:rsidRPr="00040F5E">
              <w:rPr>
                <w:rFonts w:ascii="Arial" w:eastAsia="Times New Roman" w:hAnsi="Arial" w:cs="Arial"/>
                <w:color w:val="000000"/>
                <w:sz w:val="10"/>
                <w:szCs w:val="10"/>
              </w:rPr>
              <w:t xml:space="preserve"> 1.500</w:t>
            </w:r>
            <w:r w:rsidR="00FB10E5" w:rsidRPr="00040F5E">
              <w:rPr>
                <w:rFonts w:ascii="Arial" w:eastAsia="Times New Roman" w:hAnsi="Arial" w:cs="Arial"/>
                <w:color w:val="000000"/>
                <w:sz w:val="10"/>
                <w:szCs w:val="10"/>
              </w:rPr>
              <w:t>.</w:t>
            </w:r>
            <w:r w:rsidR="00E82991" w:rsidRPr="00040F5E">
              <w:rPr>
                <w:rFonts w:ascii="Arial" w:eastAsia="Times New Roman" w:hAnsi="Arial" w:cs="Arial"/>
                <w:color w:val="000000"/>
                <w:sz w:val="10"/>
                <w:szCs w:val="10"/>
              </w:rPr>
              <w:t>000</w:t>
            </w:r>
            <w:r w:rsidR="00FB10E5" w:rsidRPr="00040F5E">
              <w:rPr>
                <w:rFonts w:ascii="Arial" w:eastAsia="Times New Roman" w:hAnsi="Arial" w:cs="Arial"/>
                <w:color w:val="000000"/>
                <w:sz w:val="10"/>
                <w:szCs w:val="10"/>
              </w:rPr>
              <w:t>,00</w:t>
            </w:r>
          </w:p>
        </w:tc>
      </w:tr>
      <w:tr w:rsidR="0036432D" w:rsidRPr="00040F5E" w14:paraId="2CDF15CB" w14:textId="5F052BC1" w:rsidTr="007201B7">
        <w:trPr>
          <w:trHeight w:val="292"/>
          <w:jc w:val="center"/>
        </w:trPr>
        <w:tc>
          <w:tcPr>
            <w:tcW w:w="516" w:type="dxa"/>
            <w:vMerge/>
            <w:vAlign w:val="center"/>
            <w:hideMark/>
          </w:tcPr>
          <w:p w14:paraId="30B77062"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085F28CF"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COMBUSTÍVEL (Soma itens de 7 a 10)</w:t>
            </w:r>
          </w:p>
        </w:tc>
        <w:tc>
          <w:tcPr>
            <w:tcW w:w="850" w:type="dxa"/>
            <w:vAlign w:val="center"/>
            <w:hideMark/>
          </w:tcPr>
          <w:p w14:paraId="45AD526F"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R$ 223.409,80</w:t>
            </w:r>
          </w:p>
        </w:tc>
        <w:tc>
          <w:tcPr>
            <w:tcW w:w="993" w:type="dxa"/>
            <w:vAlign w:val="center"/>
            <w:hideMark/>
          </w:tcPr>
          <w:p w14:paraId="25403FDF"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R$ 1.117.049,00</w:t>
            </w:r>
          </w:p>
        </w:tc>
        <w:tc>
          <w:tcPr>
            <w:tcW w:w="992" w:type="dxa"/>
            <w:shd w:val="clear" w:color="auto" w:fill="92CDDC" w:themeFill="accent5" w:themeFillTint="99"/>
            <w:vAlign w:val="center"/>
          </w:tcPr>
          <w:p w14:paraId="646C7C67" w14:textId="246A4D99"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FB10E5" w:rsidRPr="00040F5E">
              <w:rPr>
                <w:rFonts w:ascii="Arial" w:eastAsia="Times New Roman" w:hAnsi="Arial" w:cs="Arial"/>
                <w:color w:val="000000"/>
                <w:sz w:val="10"/>
                <w:szCs w:val="10"/>
              </w:rPr>
              <w:t xml:space="preserve"> 1.188.350,00</w:t>
            </w:r>
          </w:p>
        </w:tc>
      </w:tr>
      <w:tr w:rsidR="0036432D" w:rsidRPr="00040F5E" w14:paraId="1121D53F" w14:textId="2893E3D5" w:rsidTr="007201B7">
        <w:trPr>
          <w:trHeight w:val="292"/>
          <w:jc w:val="center"/>
        </w:trPr>
        <w:tc>
          <w:tcPr>
            <w:tcW w:w="516" w:type="dxa"/>
            <w:vMerge/>
            <w:vAlign w:val="center"/>
            <w:hideMark/>
          </w:tcPr>
          <w:p w14:paraId="0553E70A"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7ED31962"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MANUTENÇÃO VEÍCULOS (item 11) </w:t>
            </w:r>
          </w:p>
        </w:tc>
        <w:tc>
          <w:tcPr>
            <w:tcW w:w="850" w:type="dxa"/>
            <w:vAlign w:val="center"/>
            <w:hideMark/>
          </w:tcPr>
          <w:p w14:paraId="0381D1FF"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R$ 198.000,00</w:t>
            </w:r>
          </w:p>
        </w:tc>
        <w:tc>
          <w:tcPr>
            <w:tcW w:w="993" w:type="dxa"/>
            <w:vAlign w:val="center"/>
            <w:hideMark/>
          </w:tcPr>
          <w:p w14:paraId="2661CDD3"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R$ 990.000,00</w:t>
            </w:r>
          </w:p>
        </w:tc>
        <w:tc>
          <w:tcPr>
            <w:tcW w:w="992" w:type="dxa"/>
            <w:shd w:val="clear" w:color="auto" w:fill="92CDDC" w:themeFill="accent5" w:themeFillTint="99"/>
            <w:vAlign w:val="center"/>
          </w:tcPr>
          <w:p w14:paraId="4C983865" w14:textId="2CC18273"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6A6A40" w:rsidRPr="00040F5E">
              <w:rPr>
                <w:rFonts w:ascii="Arial" w:eastAsia="Times New Roman" w:hAnsi="Arial" w:cs="Arial"/>
                <w:color w:val="000000"/>
                <w:sz w:val="10"/>
                <w:szCs w:val="10"/>
              </w:rPr>
              <w:t xml:space="preserve"> 1.500.000,00</w:t>
            </w:r>
          </w:p>
        </w:tc>
      </w:tr>
      <w:tr w:rsidR="00F122C8" w:rsidRPr="00040F5E" w14:paraId="66BA8B9C" w14:textId="5E262E5A" w:rsidTr="007201B7">
        <w:trPr>
          <w:trHeight w:val="292"/>
          <w:jc w:val="center"/>
        </w:trPr>
        <w:tc>
          <w:tcPr>
            <w:tcW w:w="516" w:type="dxa"/>
            <w:vMerge/>
            <w:vAlign w:val="center"/>
            <w:hideMark/>
          </w:tcPr>
          <w:p w14:paraId="59FE9133"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16153E0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w:t>
            </w:r>
          </w:p>
        </w:tc>
        <w:tc>
          <w:tcPr>
            <w:tcW w:w="678" w:type="dxa"/>
            <w:vMerge w:val="restart"/>
            <w:vAlign w:val="center"/>
            <w:hideMark/>
          </w:tcPr>
          <w:p w14:paraId="47F9469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SPU/RN </w:t>
            </w:r>
          </w:p>
        </w:tc>
        <w:tc>
          <w:tcPr>
            <w:tcW w:w="1356" w:type="dxa"/>
            <w:vAlign w:val="center"/>
            <w:hideMark/>
          </w:tcPr>
          <w:p w14:paraId="4116FE7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Comum </w:t>
            </w:r>
          </w:p>
        </w:tc>
        <w:tc>
          <w:tcPr>
            <w:tcW w:w="742" w:type="dxa"/>
            <w:vAlign w:val="center"/>
            <w:hideMark/>
          </w:tcPr>
          <w:p w14:paraId="2A2C86E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461506 </w:t>
            </w:r>
          </w:p>
        </w:tc>
        <w:tc>
          <w:tcPr>
            <w:tcW w:w="960" w:type="dxa"/>
            <w:vAlign w:val="center"/>
            <w:hideMark/>
          </w:tcPr>
          <w:p w14:paraId="0941035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1E2936B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425</w:t>
            </w:r>
          </w:p>
        </w:tc>
        <w:tc>
          <w:tcPr>
            <w:tcW w:w="823" w:type="dxa"/>
            <w:vAlign w:val="center"/>
            <w:hideMark/>
          </w:tcPr>
          <w:p w14:paraId="2E258AE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2125</w:t>
            </w:r>
          </w:p>
        </w:tc>
        <w:tc>
          <w:tcPr>
            <w:tcW w:w="960" w:type="dxa"/>
            <w:gridSpan w:val="2"/>
            <w:vAlign w:val="center"/>
            <w:hideMark/>
          </w:tcPr>
          <w:p w14:paraId="714DEFF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restart"/>
            <w:vAlign w:val="center"/>
            <w:hideMark/>
          </w:tcPr>
          <w:p w14:paraId="55FBDE3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836" w:type="dxa"/>
            <w:vAlign w:val="center"/>
            <w:hideMark/>
          </w:tcPr>
          <w:p w14:paraId="3A8833F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163DE0E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R$ 2.984,27</w:t>
            </w:r>
          </w:p>
        </w:tc>
        <w:tc>
          <w:tcPr>
            <w:tcW w:w="993" w:type="dxa"/>
            <w:vAlign w:val="center"/>
            <w:hideMark/>
          </w:tcPr>
          <w:p w14:paraId="5EEA89E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R$ 14.921,33</w:t>
            </w:r>
          </w:p>
        </w:tc>
        <w:tc>
          <w:tcPr>
            <w:tcW w:w="992" w:type="dxa"/>
            <w:shd w:val="clear" w:color="auto" w:fill="92CDDC" w:themeFill="accent5" w:themeFillTint="99"/>
            <w:vAlign w:val="center"/>
          </w:tcPr>
          <w:p w14:paraId="79CD18AB" w14:textId="36EF031F"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2A5A39" w:rsidRPr="00040F5E">
              <w:rPr>
                <w:rFonts w:ascii="Arial" w:eastAsia="Times New Roman" w:hAnsi="Arial" w:cs="Arial"/>
                <w:color w:val="000000"/>
                <w:sz w:val="10"/>
                <w:szCs w:val="10"/>
              </w:rPr>
              <w:t xml:space="preserve"> 15.873,75</w:t>
            </w:r>
          </w:p>
        </w:tc>
      </w:tr>
      <w:tr w:rsidR="00F122C8" w:rsidRPr="00040F5E" w14:paraId="79BF25B7" w14:textId="402F4320" w:rsidTr="007201B7">
        <w:trPr>
          <w:trHeight w:val="292"/>
          <w:jc w:val="center"/>
        </w:trPr>
        <w:tc>
          <w:tcPr>
            <w:tcW w:w="516" w:type="dxa"/>
            <w:vMerge/>
            <w:vAlign w:val="center"/>
            <w:hideMark/>
          </w:tcPr>
          <w:p w14:paraId="1D8ACE32"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7115049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13</w:t>
            </w:r>
          </w:p>
        </w:tc>
        <w:tc>
          <w:tcPr>
            <w:tcW w:w="678" w:type="dxa"/>
            <w:vMerge/>
            <w:vAlign w:val="center"/>
            <w:hideMark/>
          </w:tcPr>
          <w:p w14:paraId="4E5D158D"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6410AB3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Aditivada </w:t>
            </w:r>
          </w:p>
        </w:tc>
        <w:tc>
          <w:tcPr>
            <w:tcW w:w="742" w:type="dxa"/>
            <w:vAlign w:val="center"/>
            <w:hideMark/>
          </w:tcPr>
          <w:p w14:paraId="6E84895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461508 </w:t>
            </w:r>
          </w:p>
        </w:tc>
        <w:tc>
          <w:tcPr>
            <w:tcW w:w="960" w:type="dxa"/>
            <w:vAlign w:val="center"/>
            <w:hideMark/>
          </w:tcPr>
          <w:p w14:paraId="6D96735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3FD410F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w:t>
            </w:r>
          </w:p>
        </w:tc>
        <w:tc>
          <w:tcPr>
            <w:tcW w:w="823" w:type="dxa"/>
            <w:vAlign w:val="center"/>
            <w:hideMark/>
          </w:tcPr>
          <w:p w14:paraId="459AF83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250</w:t>
            </w:r>
          </w:p>
        </w:tc>
        <w:tc>
          <w:tcPr>
            <w:tcW w:w="960" w:type="dxa"/>
            <w:gridSpan w:val="2"/>
            <w:vAlign w:val="center"/>
            <w:hideMark/>
          </w:tcPr>
          <w:p w14:paraId="653244A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R$ 7,50</w:t>
            </w:r>
          </w:p>
        </w:tc>
        <w:tc>
          <w:tcPr>
            <w:tcW w:w="686" w:type="dxa"/>
            <w:vMerge/>
            <w:vAlign w:val="center"/>
            <w:hideMark/>
          </w:tcPr>
          <w:p w14:paraId="54819F1A"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0BC184C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R$ 7,05</w:t>
            </w:r>
          </w:p>
        </w:tc>
        <w:tc>
          <w:tcPr>
            <w:tcW w:w="850" w:type="dxa"/>
            <w:vAlign w:val="center"/>
            <w:hideMark/>
          </w:tcPr>
          <w:p w14:paraId="1A0ED7E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R$ 352,50</w:t>
            </w:r>
          </w:p>
        </w:tc>
        <w:tc>
          <w:tcPr>
            <w:tcW w:w="993" w:type="dxa"/>
            <w:vAlign w:val="center"/>
            <w:hideMark/>
          </w:tcPr>
          <w:p w14:paraId="467E639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R$ 1.762,50</w:t>
            </w:r>
          </w:p>
        </w:tc>
        <w:tc>
          <w:tcPr>
            <w:tcW w:w="992" w:type="dxa"/>
            <w:shd w:val="clear" w:color="auto" w:fill="92CDDC" w:themeFill="accent5" w:themeFillTint="99"/>
            <w:vAlign w:val="center"/>
          </w:tcPr>
          <w:p w14:paraId="702EF352" w14:textId="5837DA1C"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2A5A39" w:rsidRPr="00040F5E">
              <w:rPr>
                <w:rFonts w:ascii="Arial" w:eastAsia="Times New Roman" w:hAnsi="Arial" w:cs="Arial"/>
                <w:color w:val="000000"/>
                <w:sz w:val="10"/>
                <w:szCs w:val="10"/>
              </w:rPr>
              <w:t xml:space="preserve"> 1.875,00</w:t>
            </w:r>
          </w:p>
        </w:tc>
      </w:tr>
      <w:tr w:rsidR="00F122C8" w:rsidRPr="00040F5E" w14:paraId="0BF6AF54" w14:textId="540BE930" w:rsidTr="007201B7">
        <w:trPr>
          <w:trHeight w:val="292"/>
          <w:jc w:val="center"/>
        </w:trPr>
        <w:tc>
          <w:tcPr>
            <w:tcW w:w="516" w:type="dxa"/>
            <w:vMerge/>
            <w:vAlign w:val="center"/>
            <w:hideMark/>
          </w:tcPr>
          <w:p w14:paraId="3516CE79"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46FBCE8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14</w:t>
            </w:r>
          </w:p>
        </w:tc>
        <w:tc>
          <w:tcPr>
            <w:tcW w:w="678" w:type="dxa"/>
            <w:vMerge/>
            <w:vAlign w:val="center"/>
            <w:hideMark/>
          </w:tcPr>
          <w:p w14:paraId="452DD679"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0A89AED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S10 </w:t>
            </w:r>
          </w:p>
        </w:tc>
        <w:tc>
          <w:tcPr>
            <w:tcW w:w="742" w:type="dxa"/>
            <w:vAlign w:val="center"/>
            <w:hideMark/>
          </w:tcPr>
          <w:p w14:paraId="5F05EBA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461548 </w:t>
            </w:r>
          </w:p>
        </w:tc>
        <w:tc>
          <w:tcPr>
            <w:tcW w:w="960" w:type="dxa"/>
            <w:vAlign w:val="center"/>
            <w:hideMark/>
          </w:tcPr>
          <w:p w14:paraId="012EA60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75A37EF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1.700</w:t>
            </w:r>
          </w:p>
        </w:tc>
        <w:tc>
          <w:tcPr>
            <w:tcW w:w="823" w:type="dxa"/>
            <w:vAlign w:val="center"/>
            <w:hideMark/>
          </w:tcPr>
          <w:p w14:paraId="1C4B3E6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8500</w:t>
            </w:r>
          </w:p>
        </w:tc>
        <w:tc>
          <w:tcPr>
            <w:tcW w:w="960" w:type="dxa"/>
            <w:gridSpan w:val="2"/>
            <w:vAlign w:val="center"/>
            <w:hideMark/>
          </w:tcPr>
          <w:p w14:paraId="0DA4AA2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011FE293"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3F43DD6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29923EA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R$ 11.937,06</w:t>
            </w:r>
          </w:p>
        </w:tc>
        <w:tc>
          <w:tcPr>
            <w:tcW w:w="993" w:type="dxa"/>
            <w:vAlign w:val="center"/>
            <w:hideMark/>
          </w:tcPr>
          <w:p w14:paraId="6A7B018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R$ 59.685,30</w:t>
            </w:r>
          </w:p>
        </w:tc>
        <w:tc>
          <w:tcPr>
            <w:tcW w:w="992" w:type="dxa"/>
            <w:shd w:val="clear" w:color="auto" w:fill="92CDDC" w:themeFill="accent5" w:themeFillTint="99"/>
            <w:vAlign w:val="center"/>
          </w:tcPr>
          <w:p w14:paraId="67FDA9D5" w14:textId="7CFB984A"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3301EF" w:rsidRPr="00040F5E">
              <w:rPr>
                <w:rFonts w:ascii="Arial" w:eastAsia="Times New Roman" w:hAnsi="Arial" w:cs="Arial"/>
                <w:color w:val="000000"/>
                <w:sz w:val="10"/>
                <w:szCs w:val="10"/>
              </w:rPr>
              <w:t xml:space="preserve"> </w:t>
            </w:r>
            <w:r w:rsidR="002A5A39" w:rsidRPr="00040F5E">
              <w:rPr>
                <w:rFonts w:ascii="Arial" w:eastAsia="Times New Roman" w:hAnsi="Arial" w:cs="Arial"/>
                <w:color w:val="000000"/>
                <w:sz w:val="10"/>
                <w:szCs w:val="10"/>
              </w:rPr>
              <w:t>63</w:t>
            </w:r>
            <w:r w:rsidR="003301EF" w:rsidRPr="00040F5E">
              <w:rPr>
                <w:rFonts w:ascii="Arial" w:eastAsia="Times New Roman" w:hAnsi="Arial" w:cs="Arial"/>
                <w:color w:val="000000"/>
                <w:sz w:val="10"/>
                <w:szCs w:val="10"/>
              </w:rPr>
              <w:t>.495,00</w:t>
            </w:r>
          </w:p>
        </w:tc>
      </w:tr>
      <w:tr w:rsidR="00F122C8" w:rsidRPr="00040F5E" w14:paraId="1BBC385B" w14:textId="12BB338D" w:rsidTr="007201B7">
        <w:trPr>
          <w:trHeight w:val="292"/>
          <w:jc w:val="center"/>
        </w:trPr>
        <w:tc>
          <w:tcPr>
            <w:tcW w:w="516" w:type="dxa"/>
            <w:vMerge/>
            <w:vAlign w:val="center"/>
            <w:hideMark/>
          </w:tcPr>
          <w:p w14:paraId="11B0D2BB"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4790FFA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15</w:t>
            </w:r>
          </w:p>
        </w:tc>
        <w:tc>
          <w:tcPr>
            <w:tcW w:w="678" w:type="dxa"/>
            <w:vMerge/>
            <w:vAlign w:val="center"/>
            <w:hideMark/>
          </w:tcPr>
          <w:p w14:paraId="20ACEB49"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24CB10C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Comum </w:t>
            </w:r>
          </w:p>
        </w:tc>
        <w:tc>
          <w:tcPr>
            <w:tcW w:w="742" w:type="dxa"/>
            <w:vAlign w:val="center"/>
            <w:hideMark/>
          </w:tcPr>
          <w:p w14:paraId="1D4FAA8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477915 </w:t>
            </w:r>
          </w:p>
        </w:tc>
        <w:tc>
          <w:tcPr>
            <w:tcW w:w="960" w:type="dxa"/>
            <w:vAlign w:val="center"/>
            <w:hideMark/>
          </w:tcPr>
          <w:p w14:paraId="144D45F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738227E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200</w:t>
            </w:r>
          </w:p>
        </w:tc>
        <w:tc>
          <w:tcPr>
            <w:tcW w:w="823" w:type="dxa"/>
            <w:vAlign w:val="center"/>
            <w:hideMark/>
          </w:tcPr>
          <w:p w14:paraId="634125C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1000</w:t>
            </w:r>
          </w:p>
        </w:tc>
        <w:tc>
          <w:tcPr>
            <w:tcW w:w="960" w:type="dxa"/>
            <w:gridSpan w:val="2"/>
            <w:vAlign w:val="center"/>
            <w:hideMark/>
          </w:tcPr>
          <w:p w14:paraId="555315F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6F7D7F70"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3C8ED11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4DF749D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R$ 1.404,36</w:t>
            </w:r>
          </w:p>
        </w:tc>
        <w:tc>
          <w:tcPr>
            <w:tcW w:w="993" w:type="dxa"/>
            <w:vAlign w:val="center"/>
            <w:hideMark/>
          </w:tcPr>
          <w:p w14:paraId="22D9E1E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R$ 7.021,80</w:t>
            </w:r>
          </w:p>
        </w:tc>
        <w:tc>
          <w:tcPr>
            <w:tcW w:w="992" w:type="dxa"/>
            <w:shd w:val="clear" w:color="auto" w:fill="92CDDC" w:themeFill="accent5" w:themeFillTint="99"/>
            <w:vAlign w:val="center"/>
          </w:tcPr>
          <w:p w14:paraId="32B56FEE" w14:textId="6DD35DB2"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3301EF" w:rsidRPr="00040F5E">
              <w:rPr>
                <w:rFonts w:ascii="Arial" w:eastAsia="Times New Roman" w:hAnsi="Arial" w:cs="Arial"/>
                <w:color w:val="000000"/>
                <w:sz w:val="10"/>
                <w:szCs w:val="10"/>
              </w:rPr>
              <w:t xml:space="preserve"> 7.470,00</w:t>
            </w:r>
          </w:p>
        </w:tc>
      </w:tr>
      <w:tr w:rsidR="00F122C8" w:rsidRPr="00040F5E" w14:paraId="430F0D23" w14:textId="766174EA" w:rsidTr="007201B7">
        <w:trPr>
          <w:trHeight w:val="292"/>
          <w:jc w:val="center"/>
        </w:trPr>
        <w:tc>
          <w:tcPr>
            <w:tcW w:w="516" w:type="dxa"/>
            <w:vMerge/>
            <w:vAlign w:val="center"/>
            <w:hideMark/>
          </w:tcPr>
          <w:p w14:paraId="1ECAC1F1"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637F0DF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16</w:t>
            </w:r>
          </w:p>
        </w:tc>
        <w:tc>
          <w:tcPr>
            <w:tcW w:w="678" w:type="dxa"/>
            <w:vMerge/>
            <w:vAlign w:val="center"/>
            <w:hideMark/>
          </w:tcPr>
          <w:p w14:paraId="1C46DD20"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659DD0C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Álcool Anidro Hidratado Combustível </w:t>
            </w:r>
          </w:p>
        </w:tc>
        <w:tc>
          <w:tcPr>
            <w:tcW w:w="742" w:type="dxa"/>
            <w:vAlign w:val="center"/>
            <w:hideMark/>
          </w:tcPr>
          <w:p w14:paraId="725FD01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486024</w:t>
            </w:r>
          </w:p>
        </w:tc>
        <w:tc>
          <w:tcPr>
            <w:tcW w:w="960" w:type="dxa"/>
            <w:vAlign w:val="center"/>
            <w:hideMark/>
          </w:tcPr>
          <w:p w14:paraId="60BFD69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3A98CBB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w:t>
            </w:r>
          </w:p>
        </w:tc>
        <w:tc>
          <w:tcPr>
            <w:tcW w:w="823" w:type="dxa"/>
            <w:vAlign w:val="center"/>
            <w:hideMark/>
          </w:tcPr>
          <w:p w14:paraId="12CB989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250</w:t>
            </w:r>
          </w:p>
        </w:tc>
        <w:tc>
          <w:tcPr>
            <w:tcW w:w="960" w:type="dxa"/>
            <w:gridSpan w:val="2"/>
            <w:vAlign w:val="center"/>
            <w:hideMark/>
          </w:tcPr>
          <w:p w14:paraId="27AA081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R$ 5,95</w:t>
            </w:r>
          </w:p>
        </w:tc>
        <w:tc>
          <w:tcPr>
            <w:tcW w:w="686" w:type="dxa"/>
            <w:vMerge/>
            <w:vAlign w:val="center"/>
            <w:hideMark/>
          </w:tcPr>
          <w:p w14:paraId="410614E8"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215CCFF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w:t>
            </w:r>
          </w:p>
        </w:tc>
        <w:tc>
          <w:tcPr>
            <w:tcW w:w="850" w:type="dxa"/>
            <w:vAlign w:val="center"/>
            <w:hideMark/>
          </w:tcPr>
          <w:p w14:paraId="00A3F03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R$ 279,65</w:t>
            </w:r>
          </w:p>
        </w:tc>
        <w:tc>
          <w:tcPr>
            <w:tcW w:w="993" w:type="dxa"/>
            <w:vAlign w:val="center"/>
            <w:hideMark/>
          </w:tcPr>
          <w:p w14:paraId="2C43E0A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R$ 1.398,25</w:t>
            </w:r>
          </w:p>
        </w:tc>
        <w:tc>
          <w:tcPr>
            <w:tcW w:w="992" w:type="dxa"/>
            <w:shd w:val="clear" w:color="auto" w:fill="92CDDC" w:themeFill="accent5" w:themeFillTint="99"/>
            <w:vAlign w:val="center"/>
          </w:tcPr>
          <w:p w14:paraId="13CF3656" w14:textId="37BD550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3301EF" w:rsidRPr="00040F5E">
              <w:rPr>
                <w:rFonts w:ascii="Arial" w:eastAsia="Times New Roman" w:hAnsi="Arial" w:cs="Arial"/>
                <w:color w:val="000000"/>
                <w:sz w:val="10"/>
                <w:szCs w:val="10"/>
              </w:rPr>
              <w:t xml:space="preserve"> 1.487,50</w:t>
            </w:r>
          </w:p>
        </w:tc>
      </w:tr>
      <w:tr w:rsidR="00F122C8" w:rsidRPr="00040F5E" w14:paraId="5F945761" w14:textId="0C52FC7B" w:rsidTr="007201B7">
        <w:trPr>
          <w:trHeight w:val="292"/>
          <w:jc w:val="center"/>
        </w:trPr>
        <w:tc>
          <w:tcPr>
            <w:tcW w:w="516" w:type="dxa"/>
            <w:vMerge/>
            <w:vAlign w:val="center"/>
            <w:hideMark/>
          </w:tcPr>
          <w:p w14:paraId="3377D736"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17880C8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17</w:t>
            </w:r>
          </w:p>
        </w:tc>
        <w:tc>
          <w:tcPr>
            <w:tcW w:w="678" w:type="dxa"/>
            <w:vMerge/>
            <w:vAlign w:val="center"/>
            <w:hideMark/>
          </w:tcPr>
          <w:p w14:paraId="5955960C"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436A1FA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Manutenção de Veículos Leves e Pesados </w:t>
            </w:r>
          </w:p>
        </w:tc>
        <w:tc>
          <w:tcPr>
            <w:tcW w:w="742" w:type="dxa"/>
            <w:vAlign w:val="center"/>
            <w:hideMark/>
          </w:tcPr>
          <w:p w14:paraId="594C321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3565 </w:t>
            </w:r>
          </w:p>
        </w:tc>
        <w:tc>
          <w:tcPr>
            <w:tcW w:w="960" w:type="dxa"/>
            <w:vAlign w:val="center"/>
            <w:hideMark/>
          </w:tcPr>
          <w:p w14:paraId="5B2A649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Serviço </w:t>
            </w:r>
          </w:p>
        </w:tc>
        <w:tc>
          <w:tcPr>
            <w:tcW w:w="822" w:type="dxa"/>
            <w:vAlign w:val="center"/>
            <w:hideMark/>
          </w:tcPr>
          <w:p w14:paraId="0461AC3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w:t>
            </w:r>
          </w:p>
        </w:tc>
        <w:tc>
          <w:tcPr>
            <w:tcW w:w="823" w:type="dxa"/>
            <w:vAlign w:val="center"/>
            <w:hideMark/>
          </w:tcPr>
          <w:p w14:paraId="32190FD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w:t>
            </w:r>
          </w:p>
        </w:tc>
        <w:tc>
          <w:tcPr>
            <w:tcW w:w="960" w:type="dxa"/>
            <w:gridSpan w:val="2"/>
            <w:vAlign w:val="center"/>
            <w:hideMark/>
          </w:tcPr>
          <w:p w14:paraId="0680FAE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R$ 1.968,97</w:t>
            </w:r>
          </w:p>
        </w:tc>
        <w:tc>
          <w:tcPr>
            <w:tcW w:w="686" w:type="dxa"/>
            <w:vAlign w:val="center"/>
            <w:hideMark/>
          </w:tcPr>
          <w:p w14:paraId="1D2737C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34%</w:t>
            </w:r>
          </w:p>
        </w:tc>
        <w:tc>
          <w:tcPr>
            <w:tcW w:w="836" w:type="dxa"/>
            <w:vAlign w:val="center"/>
            <w:hideMark/>
          </w:tcPr>
          <w:p w14:paraId="0494AE4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R$ 1.299,52</w:t>
            </w:r>
          </w:p>
        </w:tc>
        <w:tc>
          <w:tcPr>
            <w:tcW w:w="850" w:type="dxa"/>
            <w:vAlign w:val="center"/>
            <w:hideMark/>
          </w:tcPr>
          <w:p w14:paraId="56EECED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R$ 15.594,24</w:t>
            </w:r>
          </w:p>
        </w:tc>
        <w:tc>
          <w:tcPr>
            <w:tcW w:w="993" w:type="dxa"/>
            <w:vAlign w:val="center"/>
            <w:hideMark/>
          </w:tcPr>
          <w:p w14:paraId="2281909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R$ 77.971,21</w:t>
            </w:r>
          </w:p>
        </w:tc>
        <w:tc>
          <w:tcPr>
            <w:tcW w:w="992" w:type="dxa"/>
            <w:shd w:val="clear" w:color="auto" w:fill="92CDDC" w:themeFill="accent5" w:themeFillTint="99"/>
            <w:vAlign w:val="center"/>
          </w:tcPr>
          <w:p w14:paraId="66ACB8B9" w14:textId="2184765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3301EF" w:rsidRPr="00040F5E">
              <w:rPr>
                <w:rFonts w:ascii="Arial" w:eastAsia="Times New Roman" w:hAnsi="Arial" w:cs="Arial"/>
                <w:color w:val="000000"/>
                <w:sz w:val="10"/>
                <w:szCs w:val="10"/>
              </w:rPr>
              <w:t xml:space="preserve"> 118.138,20</w:t>
            </w:r>
          </w:p>
        </w:tc>
      </w:tr>
      <w:tr w:rsidR="00F122C8" w:rsidRPr="00040F5E" w14:paraId="5730FAA7" w14:textId="086FD6FF" w:rsidTr="007201B7">
        <w:trPr>
          <w:trHeight w:val="292"/>
          <w:jc w:val="center"/>
        </w:trPr>
        <w:tc>
          <w:tcPr>
            <w:tcW w:w="516" w:type="dxa"/>
            <w:vMerge/>
            <w:vAlign w:val="center"/>
            <w:hideMark/>
          </w:tcPr>
          <w:p w14:paraId="58E9075E" w14:textId="77777777" w:rsidR="00F122C8" w:rsidRPr="00040F5E" w:rsidRDefault="00F122C8" w:rsidP="00F122C8">
            <w:pPr>
              <w:rPr>
                <w:rFonts w:ascii="Arial" w:eastAsia="Times New Roman" w:hAnsi="Arial" w:cs="Arial"/>
                <w:color w:val="000000"/>
                <w:sz w:val="10"/>
                <w:szCs w:val="10"/>
              </w:rPr>
            </w:pPr>
          </w:p>
        </w:tc>
        <w:tc>
          <w:tcPr>
            <w:tcW w:w="8268" w:type="dxa"/>
            <w:gridSpan w:val="11"/>
            <w:vAlign w:val="center"/>
            <w:hideMark/>
          </w:tcPr>
          <w:p w14:paraId="7ECC86E6" w14:textId="77777777" w:rsidR="00F122C8" w:rsidRPr="00040F5E" w:rsidRDefault="00F122C8" w:rsidP="00F122C8">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COMBUSTÍVEL (Soma itens de 1 a 5)</w:t>
            </w:r>
          </w:p>
        </w:tc>
        <w:tc>
          <w:tcPr>
            <w:tcW w:w="850" w:type="dxa"/>
            <w:vAlign w:val="center"/>
            <w:hideMark/>
          </w:tcPr>
          <w:p w14:paraId="07601906" w14:textId="77777777" w:rsidR="00F122C8" w:rsidRPr="00040F5E" w:rsidRDefault="00F122C8" w:rsidP="00F122C8">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R$ 16.957,84</w:t>
            </w:r>
          </w:p>
        </w:tc>
        <w:tc>
          <w:tcPr>
            <w:tcW w:w="993" w:type="dxa"/>
            <w:vAlign w:val="center"/>
            <w:hideMark/>
          </w:tcPr>
          <w:p w14:paraId="0CACAB36" w14:textId="77777777" w:rsidR="00F122C8" w:rsidRPr="00040F5E" w:rsidRDefault="00F122C8" w:rsidP="00F122C8">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R$ 84.789,18</w:t>
            </w:r>
          </w:p>
        </w:tc>
        <w:tc>
          <w:tcPr>
            <w:tcW w:w="992" w:type="dxa"/>
            <w:shd w:val="clear" w:color="auto" w:fill="92CDDC" w:themeFill="accent5" w:themeFillTint="99"/>
            <w:vAlign w:val="center"/>
          </w:tcPr>
          <w:p w14:paraId="45979C33" w14:textId="2F2DB3DB" w:rsidR="00F122C8" w:rsidRPr="00040F5E" w:rsidRDefault="00F122C8" w:rsidP="00F122C8">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A03680" w:rsidRPr="00040F5E">
              <w:rPr>
                <w:rFonts w:ascii="Arial" w:eastAsia="Times New Roman" w:hAnsi="Arial" w:cs="Arial"/>
                <w:color w:val="000000"/>
                <w:sz w:val="10"/>
                <w:szCs w:val="10"/>
              </w:rPr>
              <w:t xml:space="preserve"> 90.201,25</w:t>
            </w:r>
          </w:p>
        </w:tc>
      </w:tr>
      <w:tr w:rsidR="0036432D" w:rsidRPr="00040F5E" w14:paraId="36260F8C" w14:textId="0CFB5BEE" w:rsidTr="007201B7">
        <w:trPr>
          <w:trHeight w:val="292"/>
          <w:jc w:val="center"/>
        </w:trPr>
        <w:tc>
          <w:tcPr>
            <w:tcW w:w="516" w:type="dxa"/>
            <w:vMerge/>
            <w:vAlign w:val="center"/>
            <w:hideMark/>
          </w:tcPr>
          <w:p w14:paraId="0D0CAFD0"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3AC17B8E"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MANUTENÇÃO VEÍCULOS (item 6) </w:t>
            </w:r>
          </w:p>
        </w:tc>
        <w:tc>
          <w:tcPr>
            <w:tcW w:w="850" w:type="dxa"/>
            <w:vAlign w:val="center"/>
            <w:hideMark/>
          </w:tcPr>
          <w:p w14:paraId="2BADCAE2"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R$ 15.594,24</w:t>
            </w:r>
          </w:p>
        </w:tc>
        <w:tc>
          <w:tcPr>
            <w:tcW w:w="993" w:type="dxa"/>
            <w:vAlign w:val="center"/>
            <w:hideMark/>
          </w:tcPr>
          <w:p w14:paraId="454D00D7"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R$ 77.971,21</w:t>
            </w:r>
          </w:p>
        </w:tc>
        <w:tc>
          <w:tcPr>
            <w:tcW w:w="992" w:type="dxa"/>
            <w:shd w:val="clear" w:color="auto" w:fill="92CDDC" w:themeFill="accent5" w:themeFillTint="99"/>
            <w:vAlign w:val="center"/>
          </w:tcPr>
          <w:p w14:paraId="220275C8" w14:textId="64599AF6"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A03680" w:rsidRPr="00040F5E">
              <w:rPr>
                <w:rFonts w:ascii="Arial" w:eastAsia="Times New Roman" w:hAnsi="Arial" w:cs="Arial"/>
                <w:color w:val="000000"/>
                <w:sz w:val="10"/>
                <w:szCs w:val="10"/>
              </w:rPr>
              <w:t xml:space="preserve"> 118.138,20</w:t>
            </w:r>
          </w:p>
        </w:tc>
      </w:tr>
      <w:tr w:rsidR="00F122C8" w:rsidRPr="00040F5E" w14:paraId="6B71A0FB" w14:textId="7451D436" w:rsidTr="007201B7">
        <w:trPr>
          <w:trHeight w:val="292"/>
          <w:jc w:val="center"/>
        </w:trPr>
        <w:tc>
          <w:tcPr>
            <w:tcW w:w="516" w:type="dxa"/>
            <w:vMerge/>
            <w:vAlign w:val="center"/>
            <w:hideMark/>
          </w:tcPr>
          <w:p w14:paraId="6D2F46B9"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49B9116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18</w:t>
            </w:r>
          </w:p>
        </w:tc>
        <w:tc>
          <w:tcPr>
            <w:tcW w:w="678" w:type="dxa"/>
            <w:vMerge w:val="restart"/>
            <w:vAlign w:val="center"/>
            <w:hideMark/>
          </w:tcPr>
          <w:p w14:paraId="5BDC9EE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PFN/RN </w:t>
            </w:r>
          </w:p>
        </w:tc>
        <w:tc>
          <w:tcPr>
            <w:tcW w:w="1356" w:type="dxa"/>
            <w:vAlign w:val="center"/>
            <w:hideMark/>
          </w:tcPr>
          <w:p w14:paraId="39C9475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Comum </w:t>
            </w:r>
          </w:p>
        </w:tc>
        <w:tc>
          <w:tcPr>
            <w:tcW w:w="742" w:type="dxa"/>
            <w:vAlign w:val="center"/>
            <w:hideMark/>
          </w:tcPr>
          <w:p w14:paraId="79C256E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461506 </w:t>
            </w:r>
          </w:p>
        </w:tc>
        <w:tc>
          <w:tcPr>
            <w:tcW w:w="960" w:type="dxa"/>
            <w:vAlign w:val="center"/>
            <w:hideMark/>
          </w:tcPr>
          <w:p w14:paraId="2F8DB42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6A448E3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200</w:t>
            </w:r>
          </w:p>
        </w:tc>
        <w:tc>
          <w:tcPr>
            <w:tcW w:w="823" w:type="dxa"/>
            <w:vAlign w:val="center"/>
            <w:hideMark/>
          </w:tcPr>
          <w:p w14:paraId="631186B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1000</w:t>
            </w:r>
          </w:p>
        </w:tc>
        <w:tc>
          <w:tcPr>
            <w:tcW w:w="960" w:type="dxa"/>
            <w:gridSpan w:val="2"/>
            <w:vAlign w:val="center"/>
            <w:hideMark/>
          </w:tcPr>
          <w:p w14:paraId="326ACC9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restart"/>
            <w:vAlign w:val="center"/>
            <w:hideMark/>
          </w:tcPr>
          <w:p w14:paraId="46368A3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836" w:type="dxa"/>
            <w:vAlign w:val="center"/>
            <w:hideMark/>
          </w:tcPr>
          <w:p w14:paraId="3561ABB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7F053A6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R$ 1.404,36</w:t>
            </w:r>
          </w:p>
        </w:tc>
        <w:tc>
          <w:tcPr>
            <w:tcW w:w="993" w:type="dxa"/>
            <w:vAlign w:val="center"/>
            <w:hideMark/>
          </w:tcPr>
          <w:p w14:paraId="069DB69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R$ 7.021,80</w:t>
            </w:r>
          </w:p>
        </w:tc>
        <w:tc>
          <w:tcPr>
            <w:tcW w:w="992" w:type="dxa"/>
            <w:shd w:val="clear" w:color="auto" w:fill="92CDDC" w:themeFill="accent5" w:themeFillTint="99"/>
            <w:vAlign w:val="center"/>
          </w:tcPr>
          <w:p w14:paraId="0247142E" w14:textId="370C5FF6"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04474A" w:rsidRPr="00040F5E">
              <w:rPr>
                <w:rFonts w:ascii="Arial" w:eastAsia="Times New Roman" w:hAnsi="Arial" w:cs="Arial"/>
                <w:color w:val="000000"/>
                <w:sz w:val="10"/>
                <w:szCs w:val="10"/>
              </w:rPr>
              <w:t xml:space="preserve"> 7.470,00</w:t>
            </w:r>
          </w:p>
        </w:tc>
      </w:tr>
      <w:tr w:rsidR="00F122C8" w:rsidRPr="00040F5E" w14:paraId="5F0DB537" w14:textId="534162FD" w:rsidTr="007201B7">
        <w:trPr>
          <w:trHeight w:val="292"/>
          <w:jc w:val="center"/>
        </w:trPr>
        <w:tc>
          <w:tcPr>
            <w:tcW w:w="516" w:type="dxa"/>
            <w:vMerge/>
            <w:vAlign w:val="center"/>
            <w:hideMark/>
          </w:tcPr>
          <w:p w14:paraId="0139A1E4"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1B04601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19</w:t>
            </w:r>
          </w:p>
        </w:tc>
        <w:tc>
          <w:tcPr>
            <w:tcW w:w="678" w:type="dxa"/>
            <w:vMerge/>
            <w:vAlign w:val="center"/>
            <w:hideMark/>
          </w:tcPr>
          <w:p w14:paraId="11E788BC"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A75579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Aditivada </w:t>
            </w:r>
          </w:p>
        </w:tc>
        <w:tc>
          <w:tcPr>
            <w:tcW w:w="742" w:type="dxa"/>
            <w:vAlign w:val="center"/>
            <w:hideMark/>
          </w:tcPr>
          <w:p w14:paraId="02AF3D4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461508 </w:t>
            </w:r>
          </w:p>
        </w:tc>
        <w:tc>
          <w:tcPr>
            <w:tcW w:w="960" w:type="dxa"/>
            <w:vAlign w:val="center"/>
            <w:hideMark/>
          </w:tcPr>
          <w:p w14:paraId="17CD914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444A054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2.800</w:t>
            </w:r>
          </w:p>
        </w:tc>
        <w:tc>
          <w:tcPr>
            <w:tcW w:w="823" w:type="dxa"/>
            <w:vAlign w:val="center"/>
            <w:hideMark/>
          </w:tcPr>
          <w:p w14:paraId="66B9CBD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14000</w:t>
            </w:r>
          </w:p>
        </w:tc>
        <w:tc>
          <w:tcPr>
            <w:tcW w:w="960" w:type="dxa"/>
            <w:gridSpan w:val="2"/>
            <w:vAlign w:val="center"/>
            <w:hideMark/>
          </w:tcPr>
          <w:p w14:paraId="00CDB66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R$ 7,50</w:t>
            </w:r>
          </w:p>
        </w:tc>
        <w:tc>
          <w:tcPr>
            <w:tcW w:w="686" w:type="dxa"/>
            <w:vMerge/>
            <w:vAlign w:val="center"/>
            <w:hideMark/>
          </w:tcPr>
          <w:p w14:paraId="6EDC135D"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0BDFD79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R$ 7,05</w:t>
            </w:r>
          </w:p>
        </w:tc>
        <w:tc>
          <w:tcPr>
            <w:tcW w:w="850" w:type="dxa"/>
            <w:vAlign w:val="center"/>
            <w:hideMark/>
          </w:tcPr>
          <w:p w14:paraId="255E842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R$ 19.740,00</w:t>
            </w:r>
          </w:p>
        </w:tc>
        <w:tc>
          <w:tcPr>
            <w:tcW w:w="993" w:type="dxa"/>
            <w:vAlign w:val="center"/>
            <w:hideMark/>
          </w:tcPr>
          <w:p w14:paraId="3600FD9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R$ 98.700,00</w:t>
            </w:r>
          </w:p>
        </w:tc>
        <w:tc>
          <w:tcPr>
            <w:tcW w:w="992" w:type="dxa"/>
            <w:shd w:val="clear" w:color="auto" w:fill="92CDDC" w:themeFill="accent5" w:themeFillTint="99"/>
            <w:vAlign w:val="center"/>
          </w:tcPr>
          <w:p w14:paraId="0E7F5BE1" w14:textId="01710C58"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04474A" w:rsidRPr="00040F5E">
              <w:rPr>
                <w:rFonts w:ascii="Arial" w:eastAsia="Times New Roman" w:hAnsi="Arial" w:cs="Arial"/>
                <w:color w:val="000000"/>
                <w:sz w:val="10"/>
                <w:szCs w:val="10"/>
              </w:rPr>
              <w:t xml:space="preserve"> 105.000,00</w:t>
            </w:r>
          </w:p>
        </w:tc>
      </w:tr>
      <w:tr w:rsidR="00F122C8" w:rsidRPr="00040F5E" w14:paraId="54C287B2" w14:textId="12B43B49" w:rsidTr="007201B7">
        <w:trPr>
          <w:trHeight w:val="292"/>
          <w:jc w:val="center"/>
        </w:trPr>
        <w:tc>
          <w:tcPr>
            <w:tcW w:w="516" w:type="dxa"/>
            <w:vMerge/>
            <w:vAlign w:val="center"/>
            <w:hideMark/>
          </w:tcPr>
          <w:p w14:paraId="2BEDE8A2"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610246A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20</w:t>
            </w:r>
          </w:p>
        </w:tc>
        <w:tc>
          <w:tcPr>
            <w:tcW w:w="678" w:type="dxa"/>
            <w:vMerge/>
            <w:vAlign w:val="center"/>
            <w:hideMark/>
          </w:tcPr>
          <w:p w14:paraId="2F5E1AB0"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4832A27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S10 </w:t>
            </w:r>
          </w:p>
        </w:tc>
        <w:tc>
          <w:tcPr>
            <w:tcW w:w="742" w:type="dxa"/>
            <w:vAlign w:val="center"/>
            <w:hideMark/>
          </w:tcPr>
          <w:p w14:paraId="5990530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461548 </w:t>
            </w:r>
          </w:p>
        </w:tc>
        <w:tc>
          <w:tcPr>
            <w:tcW w:w="960" w:type="dxa"/>
            <w:vAlign w:val="center"/>
            <w:hideMark/>
          </w:tcPr>
          <w:p w14:paraId="10CD0CA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256C355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1.200</w:t>
            </w:r>
          </w:p>
        </w:tc>
        <w:tc>
          <w:tcPr>
            <w:tcW w:w="823" w:type="dxa"/>
            <w:vAlign w:val="center"/>
            <w:hideMark/>
          </w:tcPr>
          <w:p w14:paraId="43474B6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6000</w:t>
            </w:r>
          </w:p>
        </w:tc>
        <w:tc>
          <w:tcPr>
            <w:tcW w:w="960" w:type="dxa"/>
            <w:gridSpan w:val="2"/>
            <w:vAlign w:val="center"/>
            <w:hideMark/>
          </w:tcPr>
          <w:p w14:paraId="2124B7D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18AD6B87"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5002EB4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1B0865A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R$ 8.426,16</w:t>
            </w:r>
          </w:p>
        </w:tc>
        <w:tc>
          <w:tcPr>
            <w:tcW w:w="993" w:type="dxa"/>
            <w:vAlign w:val="center"/>
            <w:hideMark/>
          </w:tcPr>
          <w:p w14:paraId="2C3051E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R$ 42.130,80</w:t>
            </w:r>
          </w:p>
        </w:tc>
        <w:tc>
          <w:tcPr>
            <w:tcW w:w="992" w:type="dxa"/>
            <w:shd w:val="clear" w:color="auto" w:fill="92CDDC" w:themeFill="accent5" w:themeFillTint="99"/>
            <w:vAlign w:val="center"/>
          </w:tcPr>
          <w:p w14:paraId="2753103A" w14:textId="399B53FE"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04474A" w:rsidRPr="00040F5E">
              <w:rPr>
                <w:rFonts w:ascii="Arial" w:eastAsia="Times New Roman" w:hAnsi="Arial" w:cs="Arial"/>
                <w:color w:val="000000"/>
                <w:sz w:val="10"/>
                <w:szCs w:val="10"/>
              </w:rPr>
              <w:t xml:space="preserve"> 44.820,00</w:t>
            </w:r>
          </w:p>
        </w:tc>
      </w:tr>
      <w:tr w:rsidR="00F122C8" w:rsidRPr="00040F5E" w14:paraId="2EED112C" w14:textId="23C93B15" w:rsidTr="007201B7">
        <w:trPr>
          <w:trHeight w:val="292"/>
          <w:jc w:val="center"/>
        </w:trPr>
        <w:tc>
          <w:tcPr>
            <w:tcW w:w="516" w:type="dxa"/>
            <w:vMerge/>
            <w:vAlign w:val="center"/>
            <w:hideMark/>
          </w:tcPr>
          <w:p w14:paraId="45DC98C5"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3ADDA6F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21</w:t>
            </w:r>
          </w:p>
        </w:tc>
        <w:tc>
          <w:tcPr>
            <w:tcW w:w="678" w:type="dxa"/>
            <w:vMerge/>
            <w:vAlign w:val="center"/>
            <w:hideMark/>
          </w:tcPr>
          <w:p w14:paraId="645C278D"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3E663EC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Comum </w:t>
            </w:r>
          </w:p>
        </w:tc>
        <w:tc>
          <w:tcPr>
            <w:tcW w:w="742" w:type="dxa"/>
            <w:vAlign w:val="center"/>
            <w:hideMark/>
          </w:tcPr>
          <w:p w14:paraId="73839AC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477915 </w:t>
            </w:r>
          </w:p>
        </w:tc>
        <w:tc>
          <w:tcPr>
            <w:tcW w:w="960" w:type="dxa"/>
            <w:vAlign w:val="center"/>
            <w:hideMark/>
          </w:tcPr>
          <w:p w14:paraId="1AD6BF5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3B77DCE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200</w:t>
            </w:r>
          </w:p>
        </w:tc>
        <w:tc>
          <w:tcPr>
            <w:tcW w:w="823" w:type="dxa"/>
            <w:vAlign w:val="center"/>
            <w:hideMark/>
          </w:tcPr>
          <w:p w14:paraId="0062516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1000</w:t>
            </w:r>
          </w:p>
        </w:tc>
        <w:tc>
          <w:tcPr>
            <w:tcW w:w="960" w:type="dxa"/>
            <w:gridSpan w:val="2"/>
            <w:vAlign w:val="center"/>
            <w:hideMark/>
          </w:tcPr>
          <w:p w14:paraId="56D99AD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7515C2FB"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5EE60B1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3A4497E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R$ 1.404,36</w:t>
            </w:r>
          </w:p>
        </w:tc>
        <w:tc>
          <w:tcPr>
            <w:tcW w:w="993" w:type="dxa"/>
            <w:vAlign w:val="center"/>
            <w:hideMark/>
          </w:tcPr>
          <w:p w14:paraId="74850A6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R$ 7.021,80</w:t>
            </w:r>
          </w:p>
        </w:tc>
        <w:tc>
          <w:tcPr>
            <w:tcW w:w="992" w:type="dxa"/>
            <w:shd w:val="clear" w:color="auto" w:fill="92CDDC" w:themeFill="accent5" w:themeFillTint="99"/>
            <w:vAlign w:val="center"/>
          </w:tcPr>
          <w:p w14:paraId="79EC493A" w14:textId="7C9CBE9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04474A" w:rsidRPr="00040F5E">
              <w:rPr>
                <w:rFonts w:ascii="Arial" w:eastAsia="Times New Roman" w:hAnsi="Arial" w:cs="Arial"/>
                <w:color w:val="000000"/>
                <w:sz w:val="10"/>
                <w:szCs w:val="10"/>
              </w:rPr>
              <w:t xml:space="preserve"> 7.470,00</w:t>
            </w:r>
          </w:p>
        </w:tc>
      </w:tr>
      <w:tr w:rsidR="00F122C8" w:rsidRPr="00040F5E" w14:paraId="4900E3B0" w14:textId="33DC4F1E" w:rsidTr="007201B7">
        <w:trPr>
          <w:trHeight w:val="292"/>
          <w:jc w:val="center"/>
        </w:trPr>
        <w:tc>
          <w:tcPr>
            <w:tcW w:w="516" w:type="dxa"/>
            <w:vMerge/>
            <w:vAlign w:val="center"/>
            <w:hideMark/>
          </w:tcPr>
          <w:p w14:paraId="57B89349"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5EF72A3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22</w:t>
            </w:r>
          </w:p>
        </w:tc>
        <w:tc>
          <w:tcPr>
            <w:tcW w:w="678" w:type="dxa"/>
            <w:vMerge/>
            <w:vAlign w:val="center"/>
            <w:hideMark/>
          </w:tcPr>
          <w:p w14:paraId="4B1C5461"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18DDEE7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Álcool Anidro Hidratado Combustível </w:t>
            </w:r>
          </w:p>
        </w:tc>
        <w:tc>
          <w:tcPr>
            <w:tcW w:w="742" w:type="dxa"/>
            <w:vAlign w:val="center"/>
            <w:hideMark/>
          </w:tcPr>
          <w:p w14:paraId="15134F2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486024</w:t>
            </w:r>
          </w:p>
        </w:tc>
        <w:tc>
          <w:tcPr>
            <w:tcW w:w="960" w:type="dxa"/>
            <w:vAlign w:val="center"/>
            <w:hideMark/>
          </w:tcPr>
          <w:p w14:paraId="20CFB2C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5B09631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200</w:t>
            </w:r>
          </w:p>
        </w:tc>
        <w:tc>
          <w:tcPr>
            <w:tcW w:w="823" w:type="dxa"/>
            <w:vAlign w:val="center"/>
            <w:hideMark/>
          </w:tcPr>
          <w:p w14:paraId="122A4B8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1000</w:t>
            </w:r>
          </w:p>
        </w:tc>
        <w:tc>
          <w:tcPr>
            <w:tcW w:w="960" w:type="dxa"/>
            <w:gridSpan w:val="2"/>
            <w:vAlign w:val="center"/>
            <w:hideMark/>
          </w:tcPr>
          <w:p w14:paraId="7BA1724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R$ 5,95</w:t>
            </w:r>
          </w:p>
        </w:tc>
        <w:tc>
          <w:tcPr>
            <w:tcW w:w="686" w:type="dxa"/>
            <w:vMerge/>
            <w:vAlign w:val="center"/>
            <w:hideMark/>
          </w:tcPr>
          <w:p w14:paraId="7BA9287D"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23832D7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w:t>
            </w:r>
          </w:p>
        </w:tc>
        <w:tc>
          <w:tcPr>
            <w:tcW w:w="850" w:type="dxa"/>
            <w:vAlign w:val="center"/>
            <w:hideMark/>
          </w:tcPr>
          <w:p w14:paraId="7A72D60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R$ 1.118,60</w:t>
            </w:r>
          </w:p>
        </w:tc>
        <w:tc>
          <w:tcPr>
            <w:tcW w:w="993" w:type="dxa"/>
            <w:vAlign w:val="center"/>
            <w:hideMark/>
          </w:tcPr>
          <w:p w14:paraId="228AFC6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R$ 5.593,00</w:t>
            </w:r>
          </w:p>
        </w:tc>
        <w:tc>
          <w:tcPr>
            <w:tcW w:w="992" w:type="dxa"/>
            <w:shd w:val="clear" w:color="auto" w:fill="92CDDC" w:themeFill="accent5" w:themeFillTint="99"/>
            <w:vAlign w:val="center"/>
          </w:tcPr>
          <w:p w14:paraId="25D3F20A" w14:textId="061EDE1C"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20286D" w:rsidRPr="00040F5E">
              <w:rPr>
                <w:rFonts w:ascii="Arial" w:eastAsia="Times New Roman" w:hAnsi="Arial" w:cs="Arial"/>
                <w:color w:val="000000"/>
                <w:sz w:val="10"/>
                <w:szCs w:val="10"/>
              </w:rPr>
              <w:t xml:space="preserve"> 5.950,00</w:t>
            </w:r>
          </w:p>
        </w:tc>
      </w:tr>
      <w:tr w:rsidR="00F122C8" w:rsidRPr="00040F5E" w14:paraId="3656E1AD" w14:textId="5A04A8BE" w:rsidTr="007201B7">
        <w:trPr>
          <w:trHeight w:val="292"/>
          <w:jc w:val="center"/>
        </w:trPr>
        <w:tc>
          <w:tcPr>
            <w:tcW w:w="516" w:type="dxa"/>
            <w:vMerge/>
            <w:vAlign w:val="center"/>
            <w:hideMark/>
          </w:tcPr>
          <w:p w14:paraId="422BB798"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222F283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23</w:t>
            </w:r>
          </w:p>
        </w:tc>
        <w:tc>
          <w:tcPr>
            <w:tcW w:w="678" w:type="dxa"/>
            <w:vMerge/>
            <w:vAlign w:val="center"/>
            <w:hideMark/>
          </w:tcPr>
          <w:p w14:paraId="0625E82D"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748A9F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Manutenção de Veículos Leves e Pesados </w:t>
            </w:r>
          </w:p>
        </w:tc>
        <w:tc>
          <w:tcPr>
            <w:tcW w:w="742" w:type="dxa"/>
            <w:vAlign w:val="center"/>
            <w:hideMark/>
          </w:tcPr>
          <w:p w14:paraId="39AC40B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3565 </w:t>
            </w:r>
          </w:p>
        </w:tc>
        <w:tc>
          <w:tcPr>
            <w:tcW w:w="960" w:type="dxa"/>
            <w:vAlign w:val="center"/>
            <w:hideMark/>
          </w:tcPr>
          <w:p w14:paraId="203C89E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Serviço </w:t>
            </w:r>
          </w:p>
        </w:tc>
        <w:tc>
          <w:tcPr>
            <w:tcW w:w="822" w:type="dxa"/>
            <w:vAlign w:val="center"/>
            <w:hideMark/>
          </w:tcPr>
          <w:p w14:paraId="4D82097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w:t>
            </w:r>
          </w:p>
        </w:tc>
        <w:tc>
          <w:tcPr>
            <w:tcW w:w="823" w:type="dxa"/>
            <w:vAlign w:val="center"/>
            <w:hideMark/>
          </w:tcPr>
          <w:p w14:paraId="10B2628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w:t>
            </w:r>
          </w:p>
        </w:tc>
        <w:tc>
          <w:tcPr>
            <w:tcW w:w="960" w:type="dxa"/>
            <w:gridSpan w:val="2"/>
            <w:vAlign w:val="center"/>
            <w:hideMark/>
          </w:tcPr>
          <w:p w14:paraId="267A2996"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R$ 733,67</w:t>
            </w:r>
          </w:p>
        </w:tc>
        <w:tc>
          <w:tcPr>
            <w:tcW w:w="686" w:type="dxa"/>
            <w:vAlign w:val="center"/>
            <w:hideMark/>
          </w:tcPr>
          <w:p w14:paraId="379A2BD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34%</w:t>
            </w:r>
          </w:p>
        </w:tc>
        <w:tc>
          <w:tcPr>
            <w:tcW w:w="836" w:type="dxa"/>
            <w:vAlign w:val="center"/>
            <w:hideMark/>
          </w:tcPr>
          <w:p w14:paraId="3090DAD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R$ 484,22</w:t>
            </w:r>
          </w:p>
        </w:tc>
        <w:tc>
          <w:tcPr>
            <w:tcW w:w="850" w:type="dxa"/>
            <w:vAlign w:val="center"/>
            <w:hideMark/>
          </w:tcPr>
          <w:p w14:paraId="4027DD4B"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R$ 5.810,67</w:t>
            </w:r>
          </w:p>
        </w:tc>
        <w:tc>
          <w:tcPr>
            <w:tcW w:w="993" w:type="dxa"/>
            <w:vAlign w:val="center"/>
            <w:hideMark/>
          </w:tcPr>
          <w:p w14:paraId="54615DC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R$ 29.053,33</w:t>
            </w:r>
          </w:p>
        </w:tc>
        <w:tc>
          <w:tcPr>
            <w:tcW w:w="992" w:type="dxa"/>
            <w:shd w:val="clear" w:color="auto" w:fill="92CDDC" w:themeFill="accent5" w:themeFillTint="99"/>
            <w:vAlign w:val="center"/>
          </w:tcPr>
          <w:p w14:paraId="7FCA5F6E" w14:textId="31B8F240"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20286D" w:rsidRPr="00040F5E">
              <w:rPr>
                <w:rFonts w:ascii="Arial" w:eastAsia="Times New Roman" w:hAnsi="Arial" w:cs="Arial"/>
                <w:color w:val="000000"/>
                <w:sz w:val="10"/>
                <w:szCs w:val="10"/>
              </w:rPr>
              <w:t xml:space="preserve"> 44.020,20</w:t>
            </w:r>
          </w:p>
        </w:tc>
      </w:tr>
      <w:tr w:rsidR="0036432D" w:rsidRPr="00040F5E" w14:paraId="1352059C" w14:textId="7576A627" w:rsidTr="007201B7">
        <w:trPr>
          <w:trHeight w:val="292"/>
          <w:jc w:val="center"/>
        </w:trPr>
        <w:tc>
          <w:tcPr>
            <w:tcW w:w="516" w:type="dxa"/>
            <w:vMerge/>
            <w:vAlign w:val="center"/>
            <w:hideMark/>
          </w:tcPr>
          <w:p w14:paraId="3E1C698A"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630995BE"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COMBUSTÍVEL (Soma itens de 18 a 22)</w:t>
            </w:r>
          </w:p>
        </w:tc>
        <w:tc>
          <w:tcPr>
            <w:tcW w:w="850" w:type="dxa"/>
            <w:vAlign w:val="center"/>
            <w:hideMark/>
          </w:tcPr>
          <w:p w14:paraId="01C28639"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R$ 32.093,48</w:t>
            </w:r>
          </w:p>
        </w:tc>
        <w:tc>
          <w:tcPr>
            <w:tcW w:w="993" w:type="dxa"/>
            <w:vAlign w:val="center"/>
            <w:hideMark/>
          </w:tcPr>
          <w:p w14:paraId="1EA3F746"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R$ 160.467,40</w:t>
            </w:r>
          </w:p>
        </w:tc>
        <w:tc>
          <w:tcPr>
            <w:tcW w:w="992" w:type="dxa"/>
            <w:shd w:val="clear" w:color="auto" w:fill="92CDDC" w:themeFill="accent5" w:themeFillTint="99"/>
            <w:vAlign w:val="center"/>
          </w:tcPr>
          <w:p w14:paraId="63D123AC" w14:textId="0048D22A"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CA6304" w:rsidRPr="00040F5E">
              <w:rPr>
                <w:rFonts w:ascii="Arial" w:eastAsia="Times New Roman" w:hAnsi="Arial" w:cs="Arial"/>
                <w:color w:val="000000"/>
                <w:sz w:val="10"/>
                <w:szCs w:val="10"/>
              </w:rPr>
              <w:t xml:space="preserve"> 170.710,00</w:t>
            </w:r>
          </w:p>
        </w:tc>
      </w:tr>
      <w:tr w:rsidR="0036432D" w:rsidRPr="00040F5E" w14:paraId="1D07A5FB" w14:textId="3B15560C" w:rsidTr="007201B7">
        <w:trPr>
          <w:trHeight w:val="292"/>
          <w:jc w:val="center"/>
        </w:trPr>
        <w:tc>
          <w:tcPr>
            <w:tcW w:w="516" w:type="dxa"/>
            <w:vMerge/>
            <w:vAlign w:val="center"/>
            <w:hideMark/>
          </w:tcPr>
          <w:p w14:paraId="4CADFF99"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4A3366D3"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MANUTENÇÃO VEÍCULOS (item 23) </w:t>
            </w:r>
          </w:p>
        </w:tc>
        <w:tc>
          <w:tcPr>
            <w:tcW w:w="850" w:type="dxa"/>
            <w:vAlign w:val="center"/>
            <w:hideMark/>
          </w:tcPr>
          <w:p w14:paraId="30FC891D"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R$ 5.810,67</w:t>
            </w:r>
          </w:p>
        </w:tc>
        <w:tc>
          <w:tcPr>
            <w:tcW w:w="993" w:type="dxa"/>
            <w:vAlign w:val="center"/>
            <w:hideMark/>
          </w:tcPr>
          <w:p w14:paraId="6324FCEB"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R$ 29.053,33</w:t>
            </w:r>
          </w:p>
        </w:tc>
        <w:tc>
          <w:tcPr>
            <w:tcW w:w="992" w:type="dxa"/>
            <w:shd w:val="clear" w:color="auto" w:fill="92CDDC" w:themeFill="accent5" w:themeFillTint="99"/>
            <w:vAlign w:val="center"/>
          </w:tcPr>
          <w:p w14:paraId="3C92E22D" w14:textId="4CE442DE"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CA6304" w:rsidRPr="00040F5E">
              <w:rPr>
                <w:rFonts w:ascii="Arial" w:eastAsia="Times New Roman" w:hAnsi="Arial" w:cs="Arial"/>
                <w:color w:val="000000"/>
                <w:sz w:val="10"/>
                <w:szCs w:val="10"/>
              </w:rPr>
              <w:t xml:space="preserve"> 44.020,20</w:t>
            </w:r>
          </w:p>
        </w:tc>
      </w:tr>
      <w:tr w:rsidR="0036432D" w:rsidRPr="00040F5E" w14:paraId="188F208E" w14:textId="6850131F" w:rsidTr="007201B7">
        <w:trPr>
          <w:trHeight w:val="292"/>
          <w:jc w:val="center"/>
        </w:trPr>
        <w:tc>
          <w:tcPr>
            <w:tcW w:w="516" w:type="dxa"/>
            <w:vMerge/>
            <w:vAlign w:val="center"/>
            <w:hideMark/>
          </w:tcPr>
          <w:p w14:paraId="49774328" w14:textId="77777777" w:rsidR="0036432D" w:rsidRPr="00040F5E" w:rsidRDefault="0036432D" w:rsidP="00810453">
            <w:pPr>
              <w:rPr>
                <w:rFonts w:ascii="Arial" w:eastAsia="Times New Roman" w:hAnsi="Arial" w:cs="Arial"/>
                <w:color w:val="000000"/>
                <w:sz w:val="10"/>
                <w:szCs w:val="10"/>
              </w:rPr>
            </w:pPr>
          </w:p>
        </w:tc>
        <w:tc>
          <w:tcPr>
            <w:tcW w:w="405" w:type="dxa"/>
            <w:vAlign w:val="center"/>
            <w:hideMark/>
          </w:tcPr>
          <w:p w14:paraId="7F583F7A"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24</w:t>
            </w:r>
          </w:p>
        </w:tc>
        <w:tc>
          <w:tcPr>
            <w:tcW w:w="678" w:type="dxa"/>
            <w:vMerge w:val="restart"/>
            <w:vAlign w:val="center"/>
            <w:hideMark/>
          </w:tcPr>
          <w:p w14:paraId="77882560"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CGU/RN </w:t>
            </w:r>
          </w:p>
        </w:tc>
        <w:tc>
          <w:tcPr>
            <w:tcW w:w="1356" w:type="dxa"/>
            <w:vAlign w:val="center"/>
            <w:hideMark/>
          </w:tcPr>
          <w:p w14:paraId="3D0ED008"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Comum </w:t>
            </w:r>
          </w:p>
        </w:tc>
        <w:tc>
          <w:tcPr>
            <w:tcW w:w="742" w:type="dxa"/>
            <w:vAlign w:val="center"/>
            <w:hideMark/>
          </w:tcPr>
          <w:p w14:paraId="7C4F9BFE"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461506 </w:t>
            </w:r>
          </w:p>
        </w:tc>
        <w:tc>
          <w:tcPr>
            <w:tcW w:w="960" w:type="dxa"/>
            <w:vAlign w:val="center"/>
            <w:hideMark/>
          </w:tcPr>
          <w:p w14:paraId="15205E5B"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15D07EEF"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w:t>
            </w:r>
          </w:p>
        </w:tc>
        <w:tc>
          <w:tcPr>
            <w:tcW w:w="823" w:type="dxa"/>
            <w:vAlign w:val="center"/>
            <w:hideMark/>
          </w:tcPr>
          <w:p w14:paraId="7AA2614D"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250</w:t>
            </w:r>
          </w:p>
        </w:tc>
        <w:tc>
          <w:tcPr>
            <w:tcW w:w="960" w:type="dxa"/>
            <w:gridSpan w:val="2"/>
            <w:vAlign w:val="center"/>
            <w:hideMark/>
          </w:tcPr>
          <w:p w14:paraId="427BB5F1"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restart"/>
            <w:vAlign w:val="center"/>
            <w:hideMark/>
          </w:tcPr>
          <w:p w14:paraId="1EFFB8D7"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836" w:type="dxa"/>
            <w:vAlign w:val="center"/>
            <w:hideMark/>
          </w:tcPr>
          <w:p w14:paraId="5362E539"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1400A2BD"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R$ 351,09</w:t>
            </w:r>
          </w:p>
        </w:tc>
        <w:tc>
          <w:tcPr>
            <w:tcW w:w="993" w:type="dxa"/>
            <w:vAlign w:val="center"/>
            <w:hideMark/>
          </w:tcPr>
          <w:p w14:paraId="776FD6C4"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R$ 1.755,45</w:t>
            </w:r>
          </w:p>
        </w:tc>
        <w:tc>
          <w:tcPr>
            <w:tcW w:w="992" w:type="dxa"/>
            <w:shd w:val="clear" w:color="auto" w:fill="92CDDC" w:themeFill="accent5" w:themeFillTint="99"/>
            <w:vAlign w:val="center"/>
          </w:tcPr>
          <w:p w14:paraId="62FA6A72" w14:textId="36A33AE6"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CA6304" w:rsidRPr="00040F5E">
              <w:rPr>
                <w:rFonts w:ascii="Arial" w:eastAsia="Times New Roman" w:hAnsi="Arial" w:cs="Arial"/>
                <w:color w:val="000000"/>
                <w:sz w:val="10"/>
                <w:szCs w:val="10"/>
              </w:rPr>
              <w:t xml:space="preserve"> 1.867,50</w:t>
            </w:r>
          </w:p>
        </w:tc>
      </w:tr>
      <w:tr w:rsidR="00F122C8" w:rsidRPr="00040F5E" w14:paraId="6DD38AAB" w14:textId="038DB5DF" w:rsidTr="007201B7">
        <w:trPr>
          <w:trHeight w:val="292"/>
          <w:jc w:val="center"/>
        </w:trPr>
        <w:tc>
          <w:tcPr>
            <w:tcW w:w="516" w:type="dxa"/>
            <w:vMerge/>
            <w:vAlign w:val="center"/>
            <w:hideMark/>
          </w:tcPr>
          <w:p w14:paraId="45E0AB19"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5710AAC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w:t>
            </w:r>
          </w:p>
        </w:tc>
        <w:tc>
          <w:tcPr>
            <w:tcW w:w="678" w:type="dxa"/>
            <w:vMerge/>
            <w:vAlign w:val="center"/>
            <w:hideMark/>
          </w:tcPr>
          <w:p w14:paraId="3575A10A"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CAFCE4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Gasolina Aditivada </w:t>
            </w:r>
          </w:p>
        </w:tc>
        <w:tc>
          <w:tcPr>
            <w:tcW w:w="742" w:type="dxa"/>
            <w:vAlign w:val="center"/>
            <w:hideMark/>
          </w:tcPr>
          <w:p w14:paraId="7F8A5FB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461508 </w:t>
            </w:r>
          </w:p>
        </w:tc>
        <w:tc>
          <w:tcPr>
            <w:tcW w:w="960" w:type="dxa"/>
            <w:vAlign w:val="center"/>
            <w:hideMark/>
          </w:tcPr>
          <w:p w14:paraId="7A8730D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2F6AADC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350</w:t>
            </w:r>
          </w:p>
        </w:tc>
        <w:tc>
          <w:tcPr>
            <w:tcW w:w="823" w:type="dxa"/>
            <w:vAlign w:val="center"/>
            <w:hideMark/>
          </w:tcPr>
          <w:p w14:paraId="2A9AAD1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1750</w:t>
            </w:r>
          </w:p>
        </w:tc>
        <w:tc>
          <w:tcPr>
            <w:tcW w:w="960" w:type="dxa"/>
            <w:gridSpan w:val="2"/>
            <w:vAlign w:val="center"/>
            <w:hideMark/>
          </w:tcPr>
          <w:p w14:paraId="0AEF7C3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R$ 7,50</w:t>
            </w:r>
          </w:p>
        </w:tc>
        <w:tc>
          <w:tcPr>
            <w:tcW w:w="686" w:type="dxa"/>
            <w:vMerge/>
            <w:vAlign w:val="center"/>
            <w:hideMark/>
          </w:tcPr>
          <w:p w14:paraId="207C0AB1"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51B2E63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R$ 7,05</w:t>
            </w:r>
          </w:p>
        </w:tc>
        <w:tc>
          <w:tcPr>
            <w:tcW w:w="850" w:type="dxa"/>
            <w:vAlign w:val="center"/>
            <w:hideMark/>
          </w:tcPr>
          <w:p w14:paraId="5735C0F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R$ 2.467,50</w:t>
            </w:r>
          </w:p>
        </w:tc>
        <w:tc>
          <w:tcPr>
            <w:tcW w:w="993" w:type="dxa"/>
            <w:vAlign w:val="center"/>
            <w:hideMark/>
          </w:tcPr>
          <w:p w14:paraId="443985E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R$ 12.337,50</w:t>
            </w:r>
          </w:p>
        </w:tc>
        <w:tc>
          <w:tcPr>
            <w:tcW w:w="992" w:type="dxa"/>
            <w:shd w:val="clear" w:color="auto" w:fill="92CDDC" w:themeFill="accent5" w:themeFillTint="99"/>
            <w:vAlign w:val="center"/>
          </w:tcPr>
          <w:p w14:paraId="6E86EB53" w14:textId="11C5C1A1"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A36E8D" w:rsidRPr="00040F5E">
              <w:rPr>
                <w:rFonts w:ascii="Arial" w:eastAsia="Times New Roman" w:hAnsi="Arial" w:cs="Arial"/>
                <w:color w:val="000000"/>
                <w:sz w:val="10"/>
                <w:szCs w:val="10"/>
              </w:rPr>
              <w:t xml:space="preserve"> 13.125,00</w:t>
            </w:r>
          </w:p>
        </w:tc>
      </w:tr>
      <w:tr w:rsidR="00F122C8" w:rsidRPr="00040F5E" w14:paraId="70ECC36A" w14:textId="7689C113" w:rsidTr="007201B7">
        <w:trPr>
          <w:trHeight w:val="292"/>
          <w:jc w:val="center"/>
        </w:trPr>
        <w:tc>
          <w:tcPr>
            <w:tcW w:w="516" w:type="dxa"/>
            <w:vMerge/>
            <w:vAlign w:val="center"/>
            <w:hideMark/>
          </w:tcPr>
          <w:p w14:paraId="677BBD73"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111FE46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26</w:t>
            </w:r>
          </w:p>
        </w:tc>
        <w:tc>
          <w:tcPr>
            <w:tcW w:w="678" w:type="dxa"/>
            <w:vMerge/>
            <w:vAlign w:val="center"/>
            <w:hideMark/>
          </w:tcPr>
          <w:p w14:paraId="0F8943E5"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1FFE55D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Óleo Diesel S10 </w:t>
            </w:r>
          </w:p>
        </w:tc>
        <w:tc>
          <w:tcPr>
            <w:tcW w:w="742" w:type="dxa"/>
            <w:vAlign w:val="center"/>
            <w:hideMark/>
          </w:tcPr>
          <w:p w14:paraId="7B2F4AE1"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461548 </w:t>
            </w:r>
          </w:p>
        </w:tc>
        <w:tc>
          <w:tcPr>
            <w:tcW w:w="960" w:type="dxa"/>
            <w:vAlign w:val="center"/>
            <w:hideMark/>
          </w:tcPr>
          <w:p w14:paraId="605881AA"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3E732E3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2.500</w:t>
            </w:r>
          </w:p>
        </w:tc>
        <w:tc>
          <w:tcPr>
            <w:tcW w:w="823" w:type="dxa"/>
            <w:vAlign w:val="center"/>
            <w:hideMark/>
          </w:tcPr>
          <w:p w14:paraId="63C0336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12500</w:t>
            </w:r>
          </w:p>
        </w:tc>
        <w:tc>
          <w:tcPr>
            <w:tcW w:w="960" w:type="dxa"/>
            <w:gridSpan w:val="2"/>
            <w:vAlign w:val="center"/>
            <w:hideMark/>
          </w:tcPr>
          <w:p w14:paraId="5F806D8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R$ 7,47</w:t>
            </w:r>
          </w:p>
        </w:tc>
        <w:tc>
          <w:tcPr>
            <w:tcW w:w="686" w:type="dxa"/>
            <w:vMerge/>
            <w:vAlign w:val="center"/>
            <w:hideMark/>
          </w:tcPr>
          <w:p w14:paraId="5CF5B019"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58719EC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R$ 7,02</w:t>
            </w:r>
          </w:p>
        </w:tc>
        <w:tc>
          <w:tcPr>
            <w:tcW w:w="850" w:type="dxa"/>
            <w:vAlign w:val="center"/>
            <w:hideMark/>
          </w:tcPr>
          <w:p w14:paraId="19E5F1A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R$ 17.554,50</w:t>
            </w:r>
          </w:p>
        </w:tc>
        <w:tc>
          <w:tcPr>
            <w:tcW w:w="993" w:type="dxa"/>
            <w:vAlign w:val="center"/>
            <w:hideMark/>
          </w:tcPr>
          <w:p w14:paraId="2574123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R$ 87.772,50</w:t>
            </w:r>
          </w:p>
        </w:tc>
        <w:tc>
          <w:tcPr>
            <w:tcW w:w="992" w:type="dxa"/>
            <w:shd w:val="clear" w:color="auto" w:fill="92CDDC" w:themeFill="accent5" w:themeFillTint="99"/>
            <w:vAlign w:val="center"/>
          </w:tcPr>
          <w:p w14:paraId="1DC0FB34" w14:textId="3DFB83D4"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A36E8D" w:rsidRPr="00040F5E">
              <w:rPr>
                <w:rFonts w:ascii="Arial" w:eastAsia="Times New Roman" w:hAnsi="Arial" w:cs="Arial"/>
                <w:color w:val="000000"/>
                <w:sz w:val="10"/>
                <w:szCs w:val="10"/>
              </w:rPr>
              <w:t xml:space="preserve"> 93.375,00</w:t>
            </w:r>
          </w:p>
        </w:tc>
      </w:tr>
      <w:tr w:rsidR="00F122C8" w:rsidRPr="00040F5E" w14:paraId="0DCAB1F8" w14:textId="1603D9CF" w:rsidTr="007201B7">
        <w:trPr>
          <w:trHeight w:val="292"/>
          <w:jc w:val="center"/>
        </w:trPr>
        <w:tc>
          <w:tcPr>
            <w:tcW w:w="516" w:type="dxa"/>
            <w:vMerge/>
            <w:vAlign w:val="center"/>
            <w:hideMark/>
          </w:tcPr>
          <w:p w14:paraId="4611B31E"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3011583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27</w:t>
            </w:r>
          </w:p>
        </w:tc>
        <w:tc>
          <w:tcPr>
            <w:tcW w:w="678" w:type="dxa"/>
            <w:vMerge/>
            <w:vAlign w:val="center"/>
            <w:hideMark/>
          </w:tcPr>
          <w:p w14:paraId="24733444"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72A8E433"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Álcool Anidro Hidratado Combustível </w:t>
            </w:r>
          </w:p>
        </w:tc>
        <w:tc>
          <w:tcPr>
            <w:tcW w:w="742" w:type="dxa"/>
            <w:vAlign w:val="center"/>
            <w:hideMark/>
          </w:tcPr>
          <w:p w14:paraId="54476E04"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486024</w:t>
            </w:r>
          </w:p>
        </w:tc>
        <w:tc>
          <w:tcPr>
            <w:tcW w:w="960" w:type="dxa"/>
            <w:vAlign w:val="center"/>
            <w:hideMark/>
          </w:tcPr>
          <w:p w14:paraId="5354621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Litros </w:t>
            </w:r>
          </w:p>
        </w:tc>
        <w:tc>
          <w:tcPr>
            <w:tcW w:w="822" w:type="dxa"/>
            <w:vAlign w:val="center"/>
            <w:hideMark/>
          </w:tcPr>
          <w:p w14:paraId="6744405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50</w:t>
            </w:r>
          </w:p>
        </w:tc>
        <w:tc>
          <w:tcPr>
            <w:tcW w:w="823" w:type="dxa"/>
            <w:vAlign w:val="center"/>
            <w:hideMark/>
          </w:tcPr>
          <w:p w14:paraId="4064E242"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250</w:t>
            </w:r>
          </w:p>
        </w:tc>
        <w:tc>
          <w:tcPr>
            <w:tcW w:w="960" w:type="dxa"/>
            <w:gridSpan w:val="2"/>
            <w:vAlign w:val="center"/>
            <w:hideMark/>
          </w:tcPr>
          <w:p w14:paraId="7948CE9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R$ 5,95</w:t>
            </w:r>
          </w:p>
        </w:tc>
        <w:tc>
          <w:tcPr>
            <w:tcW w:w="686" w:type="dxa"/>
            <w:vMerge/>
            <w:vAlign w:val="center"/>
            <w:hideMark/>
          </w:tcPr>
          <w:p w14:paraId="792AAE80" w14:textId="77777777" w:rsidR="00F122C8" w:rsidRPr="00040F5E" w:rsidRDefault="00F122C8" w:rsidP="00F122C8">
            <w:pPr>
              <w:rPr>
                <w:rFonts w:ascii="Arial" w:eastAsia="Times New Roman" w:hAnsi="Arial" w:cs="Arial"/>
                <w:color w:val="000000"/>
                <w:sz w:val="10"/>
                <w:szCs w:val="10"/>
              </w:rPr>
            </w:pPr>
          </w:p>
        </w:tc>
        <w:tc>
          <w:tcPr>
            <w:tcW w:w="836" w:type="dxa"/>
            <w:vAlign w:val="center"/>
            <w:hideMark/>
          </w:tcPr>
          <w:p w14:paraId="75756C7E"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R$ 5,59</w:t>
            </w:r>
          </w:p>
        </w:tc>
        <w:tc>
          <w:tcPr>
            <w:tcW w:w="850" w:type="dxa"/>
            <w:vAlign w:val="center"/>
            <w:hideMark/>
          </w:tcPr>
          <w:p w14:paraId="34D011B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R$ 279,65</w:t>
            </w:r>
          </w:p>
        </w:tc>
        <w:tc>
          <w:tcPr>
            <w:tcW w:w="993" w:type="dxa"/>
            <w:vAlign w:val="center"/>
            <w:hideMark/>
          </w:tcPr>
          <w:p w14:paraId="2D4366C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R$ 1.398,25</w:t>
            </w:r>
          </w:p>
        </w:tc>
        <w:tc>
          <w:tcPr>
            <w:tcW w:w="992" w:type="dxa"/>
            <w:shd w:val="clear" w:color="auto" w:fill="92CDDC" w:themeFill="accent5" w:themeFillTint="99"/>
            <w:vAlign w:val="center"/>
          </w:tcPr>
          <w:p w14:paraId="2CC79D09" w14:textId="3B39F0FD"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A36E8D" w:rsidRPr="00040F5E">
              <w:rPr>
                <w:rFonts w:ascii="Arial" w:eastAsia="Times New Roman" w:hAnsi="Arial" w:cs="Arial"/>
                <w:color w:val="000000"/>
                <w:sz w:val="10"/>
                <w:szCs w:val="10"/>
              </w:rPr>
              <w:t xml:space="preserve"> 1.487,50</w:t>
            </w:r>
          </w:p>
        </w:tc>
      </w:tr>
      <w:tr w:rsidR="00F122C8" w:rsidRPr="00040F5E" w14:paraId="05DBFC2B" w14:textId="2275618D" w:rsidTr="007201B7">
        <w:trPr>
          <w:trHeight w:val="292"/>
          <w:jc w:val="center"/>
        </w:trPr>
        <w:tc>
          <w:tcPr>
            <w:tcW w:w="516" w:type="dxa"/>
            <w:vMerge/>
            <w:vAlign w:val="center"/>
            <w:hideMark/>
          </w:tcPr>
          <w:p w14:paraId="341A2A1F" w14:textId="77777777" w:rsidR="00F122C8" w:rsidRPr="00040F5E" w:rsidRDefault="00F122C8" w:rsidP="00F122C8">
            <w:pPr>
              <w:rPr>
                <w:rFonts w:ascii="Arial" w:eastAsia="Times New Roman" w:hAnsi="Arial" w:cs="Arial"/>
                <w:color w:val="000000"/>
                <w:sz w:val="10"/>
                <w:szCs w:val="10"/>
              </w:rPr>
            </w:pPr>
          </w:p>
        </w:tc>
        <w:tc>
          <w:tcPr>
            <w:tcW w:w="405" w:type="dxa"/>
            <w:vAlign w:val="center"/>
            <w:hideMark/>
          </w:tcPr>
          <w:p w14:paraId="6ACEB57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28</w:t>
            </w:r>
          </w:p>
        </w:tc>
        <w:tc>
          <w:tcPr>
            <w:tcW w:w="678" w:type="dxa"/>
            <w:vMerge/>
            <w:vAlign w:val="center"/>
            <w:hideMark/>
          </w:tcPr>
          <w:p w14:paraId="1715482A" w14:textId="77777777" w:rsidR="00F122C8" w:rsidRPr="00040F5E" w:rsidRDefault="00F122C8" w:rsidP="00F122C8">
            <w:pPr>
              <w:rPr>
                <w:rFonts w:ascii="Arial" w:eastAsia="Times New Roman" w:hAnsi="Arial" w:cs="Arial"/>
                <w:color w:val="000000"/>
                <w:sz w:val="10"/>
                <w:szCs w:val="10"/>
              </w:rPr>
            </w:pPr>
          </w:p>
        </w:tc>
        <w:tc>
          <w:tcPr>
            <w:tcW w:w="1356" w:type="dxa"/>
            <w:vAlign w:val="center"/>
            <w:hideMark/>
          </w:tcPr>
          <w:p w14:paraId="267E3F5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Manutenção de Veículos Leves e Pesados </w:t>
            </w:r>
          </w:p>
        </w:tc>
        <w:tc>
          <w:tcPr>
            <w:tcW w:w="742" w:type="dxa"/>
            <w:vAlign w:val="center"/>
            <w:hideMark/>
          </w:tcPr>
          <w:p w14:paraId="544FA18D"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3565 </w:t>
            </w:r>
          </w:p>
        </w:tc>
        <w:tc>
          <w:tcPr>
            <w:tcW w:w="960" w:type="dxa"/>
            <w:vAlign w:val="center"/>
            <w:hideMark/>
          </w:tcPr>
          <w:p w14:paraId="0DF56EA0"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Serviço </w:t>
            </w:r>
          </w:p>
        </w:tc>
        <w:tc>
          <w:tcPr>
            <w:tcW w:w="822" w:type="dxa"/>
            <w:vAlign w:val="center"/>
            <w:hideMark/>
          </w:tcPr>
          <w:p w14:paraId="1BA19FC8"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12</w:t>
            </w:r>
          </w:p>
        </w:tc>
        <w:tc>
          <w:tcPr>
            <w:tcW w:w="823" w:type="dxa"/>
            <w:vAlign w:val="center"/>
            <w:hideMark/>
          </w:tcPr>
          <w:p w14:paraId="227B8337"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60</w:t>
            </w:r>
          </w:p>
        </w:tc>
        <w:tc>
          <w:tcPr>
            <w:tcW w:w="960" w:type="dxa"/>
            <w:gridSpan w:val="2"/>
            <w:vAlign w:val="center"/>
            <w:hideMark/>
          </w:tcPr>
          <w:p w14:paraId="77659A5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R$ 1.250,00</w:t>
            </w:r>
          </w:p>
        </w:tc>
        <w:tc>
          <w:tcPr>
            <w:tcW w:w="686" w:type="dxa"/>
            <w:vAlign w:val="center"/>
            <w:hideMark/>
          </w:tcPr>
          <w:p w14:paraId="0FDFC345"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34%</w:t>
            </w:r>
          </w:p>
        </w:tc>
        <w:tc>
          <w:tcPr>
            <w:tcW w:w="836" w:type="dxa"/>
            <w:vAlign w:val="center"/>
            <w:hideMark/>
          </w:tcPr>
          <w:p w14:paraId="1652EDAF"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R$ 825,00</w:t>
            </w:r>
          </w:p>
        </w:tc>
        <w:tc>
          <w:tcPr>
            <w:tcW w:w="850" w:type="dxa"/>
            <w:vAlign w:val="center"/>
            <w:hideMark/>
          </w:tcPr>
          <w:p w14:paraId="06750E39"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R$ 9.900,00</w:t>
            </w:r>
          </w:p>
        </w:tc>
        <w:tc>
          <w:tcPr>
            <w:tcW w:w="993" w:type="dxa"/>
            <w:vAlign w:val="center"/>
            <w:hideMark/>
          </w:tcPr>
          <w:p w14:paraId="53AF444C" w14:textId="77777777"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R$ 49.500,00</w:t>
            </w:r>
          </w:p>
        </w:tc>
        <w:tc>
          <w:tcPr>
            <w:tcW w:w="992" w:type="dxa"/>
            <w:shd w:val="clear" w:color="auto" w:fill="92CDDC" w:themeFill="accent5" w:themeFillTint="99"/>
            <w:vAlign w:val="center"/>
          </w:tcPr>
          <w:p w14:paraId="0C2C160C" w14:textId="5E0DFF3C" w:rsidR="00F122C8" w:rsidRPr="00040F5E" w:rsidRDefault="00F122C8" w:rsidP="00F122C8">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A678DB" w:rsidRPr="00040F5E">
              <w:rPr>
                <w:rFonts w:ascii="Arial" w:eastAsia="Times New Roman" w:hAnsi="Arial" w:cs="Arial"/>
                <w:color w:val="000000"/>
                <w:sz w:val="10"/>
                <w:szCs w:val="10"/>
              </w:rPr>
              <w:t xml:space="preserve"> 75.000,00</w:t>
            </w:r>
          </w:p>
        </w:tc>
      </w:tr>
      <w:tr w:rsidR="0036432D" w:rsidRPr="00040F5E" w14:paraId="0F945018" w14:textId="3AB097DB" w:rsidTr="007201B7">
        <w:trPr>
          <w:trHeight w:val="292"/>
          <w:jc w:val="center"/>
        </w:trPr>
        <w:tc>
          <w:tcPr>
            <w:tcW w:w="516" w:type="dxa"/>
            <w:vMerge/>
            <w:vAlign w:val="center"/>
            <w:hideMark/>
          </w:tcPr>
          <w:p w14:paraId="6365A7F4"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4DE92D88"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COMBUSTÍVEL (Soma itens de 24 a 27)</w:t>
            </w:r>
          </w:p>
        </w:tc>
        <w:tc>
          <w:tcPr>
            <w:tcW w:w="850" w:type="dxa"/>
            <w:vAlign w:val="center"/>
            <w:hideMark/>
          </w:tcPr>
          <w:p w14:paraId="058497D9"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R$ 20.652,74</w:t>
            </w:r>
          </w:p>
        </w:tc>
        <w:tc>
          <w:tcPr>
            <w:tcW w:w="993" w:type="dxa"/>
            <w:vAlign w:val="center"/>
            <w:hideMark/>
          </w:tcPr>
          <w:p w14:paraId="4AC2005A"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R$ 103.263,70</w:t>
            </w:r>
          </w:p>
        </w:tc>
        <w:tc>
          <w:tcPr>
            <w:tcW w:w="992" w:type="dxa"/>
            <w:shd w:val="clear" w:color="auto" w:fill="92CDDC" w:themeFill="accent5" w:themeFillTint="99"/>
            <w:vAlign w:val="center"/>
          </w:tcPr>
          <w:p w14:paraId="23BE923D" w14:textId="3FA909C2"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A678DB" w:rsidRPr="00040F5E">
              <w:rPr>
                <w:rFonts w:ascii="Arial" w:eastAsia="Times New Roman" w:hAnsi="Arial" w:cs="Arial"/>
                <w:color w:val="000000"/>
                <w:sz w:val="10"/>
                <w:szCs w:val="10"/>
              </w:rPr>
              <w:t xml:space="preserve"> 109.855,00</w:t>
            </w:r>
          </w:p>
        </w:tc>
      </w:tr>
      <w:tr w:rsidR="0036432D" w:rsidRPr="00040F5E" w14:paraId="010033E3" w14:textId="79110BA0" w:rsidTr="007201B7">
        <w:trPr>
          <w:trHeight w:val="292"/>
          <w:jc w:val="center"/>
        </w:trPr>
        <w:tc>
          <w:tcPr>
            <w:tcW w:w="516" w:type="dxa"/>
            <w:vMerge/>
            <w:vAlign w:val="center"/>
            <w:hideMark/>
          </w:tcPr>
          <w:p w14:paraId="47D16290"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46BF10D8"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MANUTENÇÃO VEÍCULOS (item 28) </w:t>
            </w:r>
          </w:p>
        </w:tc>
        <w:tc>
          <w:tcPr>
            <w:tcW w:w="850" w:type="dxa"/>
            <w:vAlign w:val="center"/>
            <w:hideMark/>
          </w:tcPr>
          <w:p w14:paraId="2AF602D7"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R$ 9.900,00</w:t>
            </w:r>
          </w:p>
        </w:tc>
        <w:tc>
          <w:tcPr>
            <w:tcW w:w="993" w:type="dxa"/>
            <w:vAlign w:val="center"/>
            <w:hideMark/>
          </w:tcPr>
          <w:p w14:paraId="3AD7B9D0"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R$ 49.500,00</w:t>
            </w:r>
          </w:p>
        </w:tc>
        <w:tc>
          <w:tcPr>
            <w:tcW w:w="992" w:type="dxa"/>
            <w:shd w:val="clear" w:color="auto" w:fill="92CDDC" w:themeFill="accent5" w:themeFillTint="99"/>
            <w:vAlign w:val="center"/>
          </w:tcPr>
          <w:p w14:paraId="1DF7FE46" w14:textId="19BA2F22" w:rsidR="0036432D" w:rsidRPr="00040F5E" w:rsidRDefault="00F122C8" w:rsidP="00810453">
            <w:pPr>
              <w:jc w:val="center"/>
              <w:rPr>
                <w:rFonts w:ascii="Arial" w:eastAsia="Times New Roman" w:hAnsi="Arial" w:cs="Arial"/>
                <w:b/>
                <w:bCs/>
                <w:color w:val="000000"/>
                <w:sz w:val="10"/>
                <w:szCs w:val="10"/>
              </w:rPr>
            </w:pPr>
            <w:r w:rsidRPr="00040F5E">
              <w:rPr>
                <w:rFonts w:ascii="Arial" w:eastAsia="Times New Roman" w:hAnsi="Arial" w:cs="Arial"/>
                <w:color w:val="000000"/>
                <w:sz w:val="10"/>
                <w:szCs w:val="10"/>
              </w:rPr>
              <w:t>R$</w:t>
            </w:r>
            <w:r w:rsidR="00A678DB" w:rsidRPr="00040F5E">
              <w:rPr>
                <w:rFonts w:ascii="Arial" w:eastAsia="Times New Roman" w:hAnsi="Arial" w:cs="Arial"/>
                <w:color w:val="000000"/>
                <w:sz w:val="10"/>
                <w:szCs w:val="10"/>
              </w:rPr>
              <w:t xml:space="preserve"> 75.000,00</w:t>
            </w:r>
          </w:p>
        </w:tc>
      </w:tr>
      <w:tr w:rsidR="0036432D" w:rsidRPr="00040F5E" w14:paraId="07AA5E2C" w14:textId="5EFDD183" w:rsidTr="007201B7">
        <w:trPr>
          <w:trHeight w:val="292"/>
          <w:jc w:val="center"/>
        </w:trPr>
        <w:tc>
          <w:tcPr>
            <w:tcW w:w="516" w:type="dxa"/>
            <w:vMerge/>
            <w:vAlign w:val="center"/>
            <w:hideMark/>
          </w:tcPr>
          <w:p w14:paraId="7FD33E56" w14:textId="77777777" w:rsidR="0036432D" w:rsidRPr="00040F5E" w:rsidRDefault="0036432D" w:rsidP="00810453">
            <w:pPr>
              <w:rPr>
                <w:rFonts w:ascii="Arial" w:eastAsia="Times New Roman" w:hAnsi="Arial" w:cs="Arial"/>
                <w:color w:val="000000"/>
                <w:sz w:val="10"/>
                <w:szCs w:val="10"/>
              </w:rPr>
            </w:pPr>
          </w:p>
        </w:tc>
        <w:tc>
          <w:tcPr>
            <w:tcW w:w="5794" w:type="dxa"/>
            <w:gridSpan w:val="8"/>
            <w:vAlign w:val="center"/>
            <w:hideMark/>
          </w:tcPr>
          <w:p w14:paraId="660B7642"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Controle de Abastecimento de Veículos (taxa de desconto)</w:t>
            </w:r>
          </w:p>
        </w:tc>
        <w:tc>
          <w:tcPr>
            <w:tcW w:w="2474" w:type="dxa"/>
            <w:gridSpan w:val="3"/>
            <w:vAlign w:val="center"/>
            <w:hideMark/>
          </w:tcPr>
          <w:p w14:paraId="60C4A182"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6%</w:t>
            </w:r>
          </w:p>
        </w:tc>
        <w:tc>
          <w:tcPr>
            <w:tcW w:w="850" w:type="dxa"/>
            <w:vAlign w:val="center"/>
            <w:hideMark/>
          </w:tcPr>
          <w:p w14:paraId="7274E8C4"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R$ 19.290,89</w:t>
            </w:r>
          </w:p>
        </w:tc>
        <w:tc>
          <w:tcPr>
            <w:tcW w:w="993" w:type="dxa"/>
            <w:vAlign w:val="center"/>
            <w:hideMark/>
          </w:tcPr>
          <w:p w14:paraId="0A12A0AA"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R$ 96.454,46</w:t>
            </w:r>
          </w:p>
        </w:tc>
        <w:tc>
          <w:tcPr>
            <w:tcW w:w="992" w:type="dxa"/>
            <w:shd w:val="clear" w:color="auto" w:fill="92CDDC" w:themeFill="accent5" w:themeFillTint="99"/>
            <w:vAlign w:val="center"/>
          </w:tcPr>
          <w:p w14:paraId="4A5B7ED5" w14:textId="16C5907B"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E171ED" w:rsidRPr="00040F5E">
              <w:rPr>
                <w:rFonts w:ascii="Arial" w:eastAsia="Times New Roman" w:hAnsi="Arial" w:cs="Arial"/>
                <w:color w:val="000000"/>
                <w:sz w:val="10"/>
                <w:szCs w:val="10"/>
              </w:rPr>
              <w:t xml:space="preserve"> 112.530,20</w:t>
            </w:r>
          </w:p>
        </w:tc>
      </w:tr>
      <w:tr w:rsidR="0036432D" w:rsidRPr="00040F5E" w14:paraId="62B2F603" w14:textId="4857E260" w:rsidTr="007201B7">
        <w:trPr>
          <w:trHeight w:val="394"/>
          <w:jc w:val="center"/>
        </w:trPr>
        <w:tc>
          <w:tcPr>
            <w:tcW w:w="516" w:type="dxa"/>
            <w:vMerge/>
            <w:vAlign w:val="center"/>
            <w:hideMark/>
          </w:tcPr>
          <w:p w14:paraId="2DEB6B3E" w14:textId="77777777" w:rsidR="0036432D" w:rsidRPr="00040F5E" w:rsidRDefault="0036432D" w:rsidP="00810453">
            <w:pPr>
              <w:rPr>
                <w:rFonts w:ascii="Arial" w:eastAsia="Times New Roman" w:hAnsi="Arial" w:cs="Arial"/>
                <w:color w:val="000000"/>
                <w:sz w:val="10"/>
                <w:szCs w:val="10"/>
              </w:rPr>
            </w:pPr>
          </w:p>
        </w:tc>
        <w:tc>
          <w:tcPr>
            <w:tcW w:w="5794" w:type="dxa"/>
            <w:gridSpan w:val="8"/>
            <w:vAlign w:val="center"/>
            <w:hideMark/>
          </w:tcPr>
          <w:p w14:paraId="3B7DF846"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Administração / Gerenciamento-Manutenção Veículo Automotivo (taxa de desconto)</w:t>
            </w:r>
          </w:p>
        </w:tc>
        <w:tc>
          <w:tcPr>
            <w:tcW w:w="2474" w:type="dxa"/>
            <w:gridSpan w:val="3"/>
            <w:vAlign w:val="center"/>
            <w:hideMark/>
          </w:tcPr>
          <w:p w14:paraId="6AAA6B98"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34%</w:t>
            </w:r>
          </w:p>
        </w:tc>
        <w:tc>
          <w:tcPr>
            <w:tcW w:w="850" w:type="dxa"/>
            <w:vAlign w:val="center"/>
            <w:hideMark/>
          </w:tcPr>
          <w:p w14:paraId="26EEA214"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R$ 121.845,16</w:t>
            </w:r>
          </w:p>
        </w:tc>
        <w:tc>
          <w:tcPr>
            <w:tcW w:w="993" w:type="dxa"/>
            <w:vAlign w:val="center"/>
            <w:hideMark/>
          </w:tcPr>
          <w:p w14:paraId="2BCC9669"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R$ 609.225,80</w:t>
            </w:r>
          </w:p>
        </w:tc>
        <w:tc>
          <w:tcPr>
            <w:tcW w:w="992" w:type="dxa"/>
            <w:shd w:val="clear" w:color="auto" w:fill="92CDDC" w:themeFill="accent5" w:themeFillTint="99"/>
            <w:vAlign w:val="center"/>
          </w:tcPr>
          <w:p w14:paraId="6E945DD4" w14:textId="5ECB785D"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E171ED" w:rsidRPr="00040F5E">
              <w:rPr>
                <w:rFonts w:ascii="Arial" w:eastAsia="Times New Roman" w:hAnsi="Arial" w:cs="Arial"/>
                <w:color w:val="000000"/>
                <w:sz w:val="10"/>
                <w:szCs w:val="10"/>
              </w:rPr>
              <w:t xml:space="preserve"> </w:t>
            </w:r>
            <w:r w:rsidR="00090090" w:rsidRPr="00040F5E">
              <w:rPr>
                <w:rFonts w:ascii="Arial" w:eastAsia="Times New Roman" w:hAnsi="Arial" w:cs="Arial"/>
                <w:color w:val="000000"/>
                <w:sz w:val="10"/>
                <w:szCs w:val="10"/>
              </w:rPr>
              <w:t>609.225,80</w:t>
            </w:r>
          </w:p>
        </w:tc>
      </w:tr>
      <w:tr w:rsidR="0036432D" w:rsidRPr="00040F5E" w14:paraId="3151FABA" w14:textId="28FB884F" w:rsidTr="007201B7">
        <w:trPr>
          <w:trHeight w:val="292"/>
          <w:jc w:val="center"/>
        </w:trPr>
        <w:tc>
          <w:tcPr>
            <w:tcW w:w="516" w:type="dxa"/>
            <w:vMerge/>
            <w:vAlign w:val="center"/>
            <w:hideMark/>
          </w:tcPr>
          <w:p w14:paraId="0694AFF4" w14:textId="77777777" w:rsidR="0036432D" w:rsidRPr="00040F5E" w:rsidRDefault="0036432D" w:rsidP="00810453">
            <w:pPr>
              <w:rPr>
                <w:rFonts w:ascii="Arial" w:eastAsia="Times New Roman" w:hAnsi="Arial" w:cs="Arial"/>
                <w:color w:val="000000"/>
                <w:sz w:val="10"/>
                <w:szCs w:val="10"/>
              </w:rPr>
            </w:pPr>
          </w:p>
        </w:tc>
        <w:tc>
          <w:tcPr>
            <w:tcW w:w="8268" w:type="dxa"/>
            <w:gridSpan w:val="11"/>
            <w:vAlign w:val="center"/>
            <w:hideMark/>
          </w:tcPr>
          <w:p w14:paraId="112ED579" w14:textId="77777777"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VALOR CORRESPONDENTE AO DESCONTO</w:t>
            </w:r>
          </w:p>
        </w:tc>
        <w:tc>
          <w:tcPr>
            <w:tcW w:w="850" w:type="dxa"/>
            <w:vAlign w:val="center"/>
            <w:hideMark/>
          </w:tcPr>
          <w:p w14:paraId="4CC02E6A"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R$ 141.136,05</w:t>
            </w:r>
          </w:p>
        </w:tc>
        <w:tc>
          <w:tcPr>
            <w:tcW w:w="993" w:type="dxa"/>
            <w:vAlign w:val="center"/>
            <w:hideMark/>
          </w:tcPr>
          <w:p w14:paraId="03C17FD7" w14:textId="77777777" w:rsidR="0036432D" w:rsidRPr="00040F5E" w:rsidRDefault="0036432D"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R$ 705.680,26</w:t>
            </w:r>
          </w:p>
        </w:tc>
        <w:tc>
          <w:tcPr>
            <w:tcW w:w="992" w:type="dxa"/>
            <w:shd w:val="clear" w:color="auto" w:fill="92CDDC" w:themeFill="accent5" w:themeFillTint="99"/>
            <w:vAlign w:val="center"/>
          </w:tcPr>
          <w:p w14:paraId="54A9110B" w14:textId="5D61E746" w:rsidR="0036432D" w:rsidRPr="00040F5E" w:rsidRDefault="00F122C8" w:rsidP="00810453">
            <w:pPr>
              <w:jc w:val="center"/>
              <w:rPr>
                <w:rFonts w:ascii="Arial" w:eastAsia="Times New Roman" w:hAnsi="Arial" w:cs="Arial"/>
                <w:color w:val="000000"/>
                <w:sz w:val="10"/>
                <w:szCs w:val="10"/>
              </w:rPr>
            </w:pPr>
            <w:r w:rsidRPr="00040F5E">
              <w:rPr>
                <w:rFonts w:ascii="Arial" w:eastAsia="Times New Roman" w:hAnsi="Arial" w:cs="Arial"/>
                <w:color w:val="000000"/>
                <w:sz w:val="10"/>
                <w:szCs w:val="10"/>
              </w:rPr>
              <w:t>R$</w:t>
            </w:r>
            <w:r w:rsidR="00AC0976" w:rsidRPr="00040F5E">
              <w:rPr>
                <w:rFonts w:ascii="Arial" w:eastAsia="Times New Roman" w:hAnsi="Arial" w:cs="Arial"/>
                <w:color w:val="000000"/>
                <w:sz w:val="10"/>
                <w:szCs w:val="10"/>
              </w:rPr>
              <w:t xml:space="preserve"> 721.756,00</w:t>
            </w:r>
          </w:p>
        </w:tc>
      </w:tr>
      <w:tr w:rsidR="0036432D" w:rsidRPr="00040F5E" w14:paraId="20D13890" w14:textId="00953219" w:rsidTr="007201B7">
        <w:trPr>
          <w:trHeight w:val="292"/>
          <w:jc w:val="center"/>
        </w:trPr>
        <w:tc>
          <w:tcPr>
            <w:tcW w:w="8784" w:type="dxa"/>
            <w:gridSpan w:val="12"/>
            <w:vAlign w:val="center"/>
            <w:hideMark/>
          </w:tcPr>
          <w:p w14:paraId="310C7E13" w14:textId="19C50882" w:rsidR="0036432D" w:rsidRPr="00040F5E" w:rsidRDefault="0036432D" w:rsidP="00810453">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TOTAL ESTIMADO </w:t>
            </w:r>
            <w:r w:rsidRPr="00040F5E">
              <w:rPr>
                <w:rFonts w:ascii="Arial" w:eastAsia="Times New Roman" w:hAnsi="Arial" w:cs="Arial"/>
                <w:b/>
                <w:bCs/>
                <w:color w:val="000000"/>
                <w:sz w:val="10"/>
                <w:szCs w:val="10"/>
                <w:u w:val="single"/>
              </w:rPr>
              <w:t>COM DESCONTO</w:t>
            </w:r>
            <w:r w:rsidRPr="00040F5E">
              <w:rPr>
                <w:rFonts w:ascii="Arial" w:eastAsia="Times New Roman" w:hAnsi="Arial" w:cs="Arial"/>
                <w:b/>
                <w:bCs/>
                <w:color w:val="000000"/>
                <w:sz w:val="10"/>
                <w:szCs w:val="10"/>
              </w:rPr>
              <w:t xml:space="preserve"> (Soma dos totais com desconto)</w:t>
            </w:r>
          </w:p>
        </w:tc>
        <w:tc>
          <w:tcPr>
            <w:tcW w:w="850" w:type="dxa"/>
            <w:vAlign w:val="center"/>
            <w:hideMark/>
          </w:tcPr>
          <w:p w14:paraId="474D63D6" w14:textId="77777777" w:rsidR="0036432D" w:rsidRPr="00EC4505" w:rsidRDefault="0036432D" w:rsidP="00810453">
            <w:pPr>
              <w:jc w:val="right"/>
              <w:rPr>
                <w:rFonts w:ascii="Arial" w:eastAsia="Times New Roman" w:hAnsi="Arial" w:cs="Arial"/>
                <w:color w:val="000000"/>
                <w:sz w:val="10"/>
                <w:szCs w:val="10"/>
              </w:rPr>
            </w:pPr>
            <w:r w:rsidRPr="00EC4505">
              <w:rPr>
                <w:rFonts w:ascii="Arial" w:eastAsia="Times New Roman" w:hAnsi="Arial" w:cs="Arial"/>
                <w:color w:val="000000"/>
                <w:sz w:val="10"/>
                <w:szCs w:val="10"/>
              </w:rPr>
              <w:t>R$ 538.746,92</w:t>
            </w:r>
          </w:p>
        </w:tc>
        <w:tc>
          <w:tcPr>
            <w:tcW w:w="993" w:type="dxa"/>
            <w:vAlign w:val="center"/>
            <w:hideMark/>
          </w:tcPr>
          <w:p w14:paraId="7EFBE6C6" w14:textId="08CE80B3" w:rsidR="0036432D" w:rsidRPr="00EC4505" w:rsidRDefault="0036432D" w:rsidP="00FA05A9">
            <w:pPr>
              <w:rPr>
                <w:rFonts w:ascii="Arial" w:eastAsia="Times New Roman" w:hAnsi="Arial" w:cs="Arial"/>
                <w:color w:val="000000"/>
                <w:sz w:val="10"/>
                <w:szCs w:val="10"/>
              </w:rPr>
            </w:pPr>
            <w:r w:rsidRPr="00EC4505">
              <w:rPr>
                <w:rFonts w:ascii="Arial" w:eastAsia="Times New Roman" w:hAnsi="Arial" w:cs="Arial"/>
                <w:color w:val="000000"/>
                <w:sz w:val="10"/>
                <w:szCs w:val="10"/>
              </w:rPr>
              <w:t>R$ 2.693.734,59</w:t>
            </w:r>
          </w:p>
        </w:tc>
        <w:tc>
          <w:tcPr>
            <w:tcW w:w="992" w:type="dxa"/>
            <w:shd w:val="clear" w:color="auto" w:fill="92CDDC" w:themeFill="accent5" w:themeFillTint="99"/>
            <w:vAlign w:val="center"/>
          </w:tcPr>
          <w:p w14:paraId="76AF9C54" w14:textId="50D2119C" w:rsidR="0036432D" w:rsidRPr="00EC4505" w:rsidRDefault="00040F5E" w:rsidP="00040F5E">
            <w:pPr>
              <w:jc w:val="center"/>
              <w:rPr>
                <w:rFonts w:ascii="Arial" w:eastAsia="Times New Roman" w:hAnsi="Arial" w:cs="Arial"/>
                <w:color w:val="000000"/>
                <w:sz w:val="10"/>
                <w:szCs w:val="10"/>
              </w:rPr>
            </w:pPr>
            <w:r w:rsidRPr="00EC4505">
              <w:rPr>
                <w:rFonts w:ascii="Arial" w:eastAsia="Times New Roman" w:hAnsi="Arial" w:cs="Arial"/>
                <w:color w:val="000000"/>
                <w:sz w:val="10"/>
                <w:szCs w:val="10"/>
              </w:rPr>
              <w:t>-</w:t>
            </w:r>
          </w:p>
        </w:tc>
      </w:tr>
      <w:tr w:rsidR="00040F5E" w:rsidRPr="00040F5E" w14:paraId="3DD1BE64" w14:textId="0FA09DBE" w:rsidTr="00E92A26">
        <w:trPr>
          <w:trHeight w:val="292"/>
          <w:jc w:val="center"/>
        </w:trPr>
        <w:tc>
          <w:tcPr>
            <w:tcW w:w="8784" w:type="dxa"/>
            <w:gridSpan w:val="12"/>
            <w:shd w:val="clear" w:color="auto" w:fill="92CDDC" w:themeFill="accent5" w:themeFillTint="99"/>
            <w:vAlign w:val="center"/>
          </w:tcPr>
          <w:p w14:paraId="5857C6CE" w14:textId="439E4CE8" w:rsidR="00040F5E" w:rsidRPr="00D11028" w:rsidRDefault="00040F5E" w:rsidP="00040F5E">
            <w:pPr>
              <w:jc w:val="center"/>
              <w:rPr>
                <w:rFonts w:ascii="Arial" w:eastAsia="Times New Roman" w:hAnsi="Arial" w:cs="Arial"/>
                <w:b/>
                <w:bCs/>
                <w:color w:val="000000"/>
                <w:sz w:val="12"/>
                <w:szCs w:val="12"/>
              </w:rPr>
            </w:pPr>
            <w:r w:rsidRPr="00D11028">
              <w:rPr>
                <w:rFonts w:ascii="Arial" w:eastAsia="Times New Roman" w:hAnsi="Arial" w:cs="Arial"/>
                <w:b/>
                <w:bCs/>
                <w:color w:val="000000"/>
                <w:sz w:val="12"/>
                <w:szCs w:val="12"/>
              </w:rPr>
              <w:t xml:space="preserve">TOTAL ESTIMADO </w:t>
            </w:r>
            <w:r w:rsidRPr="00D11028">
              <w:rPr>
                <w:rFonts w:ascii="Arial" w:eastAsia="Times New Roman" w:hAnsi="Arial" w:cs="Arial"/>
                <w:b/>
                <w:bCs/>
                <w:color w:val="000000"/>
                <w:sz w:val="12"/>
                <w:szCs w:val="12"/>
                <w:u w:val="single"/>
              </w:rPr>
              <w:t>SEM DESCONTO</w:t>
            </w:r>
          </w:p>
        </w:tc>
        <w:tc>
          <w:tcPr>
            <w:tcW w:w="850" w:type="dxa"/>
            <w:shd w:val="clear" w:color="auto" w:fill="92CDDC" w:themeFill="accent5" w:themeFillTint="99"/>
            <w:vAlign w:val="center"/>
          </w:tcPr>
          <w:p w14:paraId="3A72BEE1" w14:textId="5DF79A66" w:rsidR="00040F5E" w:rsidRPr="00040F5E" w:rsidRDefault="00040F5E" w:rsidP="00040F5E">
            <w:pPr>
              <w:jc w:val="both"/>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R$ 679.882,97</w:t>
            </w:r>
          </w:p>
        </w:tc>
        <w:tc>
          <w:tcPr>
            <w:tcW w:w="993" w:type="dxa"/>
            <w:shd w:val="clear" w:color="auto" w:fill="92CDDC" w:themeFill="accent5" w:themeFillTint="99"/>
            <w:vAlign w:val="center"/>
          </w:tcPr>
          <w:p w14:paraId="5F1182BF" w14:textId="74696452" w:rsidR="00040F5E" w:rsidRPr="00040F5E" w:rsidRDefault="00040F5E" w:rsidP="00040F5E">
            <w:pPr>
              <w:jc w:val="center"/>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 xml:space="preserve">- </w:t>
            </w:r>
          </w:p>
        </w:tc>
        <w:tc>
          <w:tcPr>
            <w:tcW w:w="992" w:type="dxa"/>
            <w:shd w:val="clear" w:color="auto" w:fill="92CDDC" w:themeFill="accent5" w:themeFillTint="99"/>
            <w:vAlign w:val="center"/>
          </w:tcPr>
          <w:p w14:paraId="1FD03F64" w14:textId="18B97E3C" w:rsidR="00040F5E" w:rsidRPr="00040F5E" w:rsidRDefault="00040F5E" w:rsidP="00040F5E">
            <w:pPr>
              <w:jc w:val="both"/>
              <w:rPr>
                <w:rFonts w:ascii="Arial" w:eastAsia="Times New Roman" w:hAnsi="Arial" w:cs="Arial"/>
                <w:b/>
                <w:bCs/>
                <w:color w:val="000000"/>
                <w:sz w:val="10"/>
                <w:szCs w:val="10"/>
              </w:rPr>
            </w:pPr>
            <w:r w:rsidRPr="00040F5E">
              <w:rPr>
                <w:rFonts w:ascii="Arial" w:eastAsia="Times New Roman" w:hAnsi="Arial" w:cs="Arial"/>
                <w:b/>
                <w:bCs/>
                <w:color w:val="000000"/>
                <w:sz w:val="10"/>
                <w:szCs w:val="10"/>
              </w:rPr>
              <w:t>R$</w:t>
            </w:r>
            <w:r>
              <w:rPr>
                <w:rFonts w:ascii="Arial" w:eastAsia="Times New Roman" w:hAnsi="Arial" w:cs="Arial"/>
                <w:b/>
                <w:bCs/>
                <w:color w:val="000000"/>
                <w:sz w:val="10"/>
                <w:szCs w:val="10"/>
              </w:rPr>
              <w:t xml:space="preserve"> </w:t>
            </w:r>
            <w:r w:rsidRPr="00040F5E">
              <w:rPr>
                <w:rFonts w:ascii="Arial" w:eastAsia="Times New Roman" w:hAnsi="Arial" w:cs="Arial"/>
                <w:b/>
                <w:bCs/>
                <w:color w:val="000000"/>
                <w:sz w:val="10"/>
                <w:szCs w:val="10"/>
              </w:rPr>
              <w:t>3.399.414,85</w:t>
            </w:r>
          </w:p>
        </w:tc>
      </w:tr>
    </w:tbl>
    <w:p w14:paraId="56AF18DC" w14:textId="77777777" w:rsidR="00810453" w:rsidRDefault="00810453" w:rsidP="00BF03D9">
      <w:pPr>
        <w:pStyle w:val="Nvel02"/>
        <w:numPr>
          <w:ilvl w:val="0"/>
          <w:numId w:val="0"/>
        </w:numPr>
        <w:ind w:left="720"/>
        <w:rPr>
          <w:iCs/>
        </w:rPr>
      </w:pPr>
    </w:p>
    <w:p w14:paraId="15369FC6" w14:textId="77777777" w:rsidR="00E92A26" w:rsidRDefault="00E92A26" w:rsidP="00BF03D9">
      <w:pPr>
        <w:pStyle w:val="Nvel02"/>
        <w:numPr>
          <w:ilvl w:val="0"/>
          <w:numId w:val="0"/>
        </w:numPr>
        <w:ind w:left="720"/>
        <w:rPr>
          <w:iCs/>
        </w:rPr>
      </w:pPr>
    </w:p>
    <w:p w14:paraId="60DAD633" w14:textId="77777777" w:rsidR="00E92A26" w:rsidRDefault="00E92A26" w:rsidP="00BF03D9">
      <w:pPr>
        <w:pStyle w:val="Nvel02"/>
        <w:numPr>
          <w:ilvl w:val="0"/>
          <w:numId w:val="0"/>
        </w:numPr>
        <w:ind w:left="720"/>
        <w:rPr>
          <w:iCs/>
        </w:rPr>
      </w:pPr>
    </w:p>
    <w:p w14:paraId="01DCF9C6" w14:textId="29F517DD" w:rsidR="00364821" w:rsidRPr="00C403A9" w:rsidRDefault="00364821" w:rsidP="005B032E">
      <w:pPr>
        <w:pStyle w:val="Nvel1-SemNumerao"/>
      </w:pPr>
      <w:bookmarkStart w:id="3" w:name="_Hlk171370816"/>
      <w:r w:rsidRPr="00C403A9">
        <w:lastRenderedPageBreak/>
        <w:t>Classificação do objeto</w:t>
      </w:r>
      <w:r w:rsidR="00B5316E" w:rsidRPr="00C403A9">
        <w:t xml:space="preserve"> quanto à </w:t>
      </w:r>
      <w:r w:rsidR="00393FF6" w:rsidRPr="00C403A9">
        <w:t>heterogeneidade ou complexidade</w:t>
      </w:r>
    </w:p>
    <w:p w14:paraId="71A2F14A" w14:textId="316103CB" w:rsidR="001A2185" w:rsidRPr="00C403A9" w:rsidRDefault="0AE1E968" w:rsidP="005B032E">
      <w:pPr>
        <w:pStyle w:val="Nvel2-Opcional"/>
        <w:rPr>
          <w:color w:val="auto"/>
        </w:rPr>
      </w:pPr>
      <w:r w:rsidRPr="00C403A9">
        <w:rPr>
          <w:color w:val="auto"/>
        </w:rPr>
        <w:t>O(s) serviço(s) objeto desta contratação são caracterizados como comum(</w:t>
      </w:r>
      <w:proofErr w:type="spellStart"/>
      <w:r w:rsidRPr="00C403A9">
        <w:rPr>
          <w:color w:val="auto"/>
        </w:rPr>
        <w:t>ns</w:t>
      </w:r>
      <w:proofErr w:type="spellEnd"/>
      <w:r w:rsidRPr="00C403A9">
        <w:rPr>
          <w:color w:val="auto"/>
        </w:rPr>
        <w:t>), conforme justificativa constante do Estudo Técnico Preliminar.</w:t>
      </w:r>
    </w:p>
    <w:p w14:paraId="12ADC63D" w14:textId="69BACFCC" w:rsidR="00875624" w:rsidRPr="00C403A9" w:rsidRDefault="00654393" w:rsidP="00875624">
      <w:pPr>
        <w:pStyle w:val="Nvel2-Opcional"/>
        <w:rPr>
          <w:color w:val="auto"/>
        </w:rPr>
      </w:pPr>
      <w:bookmarkStart w:id="4" w:name="_Hlk171371987"/>
      <w:r w:rsidRPr="00C403A9">
        <w:rPr>
          <w:color w:val="auto"/>
        </w:rPr>
        <w:t xml:space="preserve">O serviço é enquadrado como continuado tendo em vista que </w:t>
      </w:r>
      <w:r w:rsidR="00AC3ECB" w:rsidRPr="00C403A9">
        <w:rPr>
          <w:color w:val="auto"/>
        </w:rPr>
        <w:t>atende à necessidade permanente das atividades institucionais</w:t>
      </w:r>
      <w:r w:rsidR="002E717C" w:rsidRPr="00C403A9">
        <w:rPr>
          <w:color w:val="auto"/>
        </w:rPr>
        <w:t xml:space="preserve"> da Superintendência Regional Administrativa (SRA/RN) e Ór</w:t>
      </w:r>
      <w:r w:rsidR="00BF1A52" w:rsidRPr="00C403A9">
        <w:rPr>
          <w:color w:val="auto"/>
        </w:rPr>
        <w:t>gãos</w:t>
      </w:r>
      <w:r w:rsidR="002E717C" w:rsidRPr="00C403A9">
        <w:rPr>
          <w:color w:val="auto"/>
        </w:rPr>
        <w:t xml:space="preserve"> Clientes</w:t>
      </w:r>
      <w:r w:rsidR="00BF1A52" w:rsidRPr="00C403A9">
        <w:rPr>
          <w:color w:val="auto"/>
        </w:rPr>
        <w:t>. A missão institucional</w:t>
      </w:r>
      <w:r w:rsidR="00895C95" w:rsidRPr="00C403A9">
        <w:rPr>
          <w:color w:val="auto"/>
        </w:rPr>
        <w:t>, além de contribuírem para a preservação e otimização do uso do patrimônio. A interrupção</w:t>
      </w:r>
      <w:r w:rsidR="00F41E14" w:rsidRPr="00C403A9">
        <w:rPr>
          <w:color w:val="auto"/>
        </w:rPr>
        <w:t xml:space="preserve"> desses serviços comprometeria a prestação do serviço público, sendo a vigência plurianual mais vantajosa</w:t>
      </w:r>
      <w:r w:rsidR="009F5F08" w:rsidRPr="00C403A9">
        <w:rPr>
          <w:color w:val="auto"/>
        </w:rPr>
        <w:t xml:space="preserve"> considerando o Estudo Técnico Preliminar.</w:t>
      </w:r>
    </w:p>
    <w:p w14:paraId="27593249" w14:textId="72D34746" w:rsidR="00F00B91" w:rsidRPr="00C403A9" w:rsidRDefault="009F5F08" w:rsidP="001E130C">
      <w:pPr>
        <w:pStyle w:val="Nvel2-Opcional"/>
        <w:ind w:left="0" w:firstLine="0"/>
        <w:rPr>
          <w:color w:val="auto"/>
        </w:rPr>
      </w:pPr>
      <w:r w:rsidRPr="00C403A9">
        <w:rPr>
          <w:color w:val="auto"/>
        </w:rPr>
        <w:t xml:space="preserve">O contrato ou </w:t>
      </w:r>
      <w:r w:rsidR="005B4094" w:rsidRPr="00C403A9">
        <w:rPr>
          <w:color w:val="auto"/>
        </w:rPr>
        <w:t xml:space="preserve">outro instrumento hábil que o substitua oferece maior detalhamento das regras que serão aplicadas </w:t>
      </w:r>
      <w:r w:rsidR="00E11ACE" w:rsidRPr="00C403A9">
        <w:rPr>
          <w:color w:val="auto"/>
        </w:rPr>
        <w:t>em relação à vigência da contratação.</w:t>
      </w:r>
    </w:p>
    <w:p w14:paraId="50D92294" w14:textId="32E3E071" w:rsidR="00875624" w:rsidRPr="00C403A9" w:rsidRDefault="00B063A3" w:rsidP="001E130C">
      <w:pPr>
        <w:pStyle w:val="Nvel2-Opcional"/>
        <w:ind w:left="0" w:firstLine="0"/>
        <w:rPr>
          <w:color w:val="auto"/>
        </w:rPr>
      </w:pPr>
      <w:r w:rsidRPr="00C403A9">
        <w:rPr>
          <w:color w:val="auto"/>
        </w:rPr>
        <w:t>O presente Objeto está contemplado no catálogo eletrônico de padronização de compras, serviços</w:t>
      </w:r>
      <w:r w:rsidR="00373312" w:rsidRPr="00C403A9">
        <w:rPr>
          <w:color w:val="auto"/>
        </w:rPr>
        <w:t xml:space="preserve"> e obras, no âmbito da Administração Pública federal direta, autárquica e fundacional, conforme PORTARIA</w:t>
      </w:r>
      <w:r w:rsidR="00A479DC" w:rsidRPr="00C403A9">
        <w:rPr>
          <w:color w:val="auto"/>
        </w:rPr>
        <w:t xml:space="preserve"> SEGES/ME nº 938, de 2 de fevereiro de 2022.</w:t>
      </w:r>
    </w:p>
    <w:p w14:paraId="25AF9955" w14:textId="6F122D1A" w:rsidR="00D96D83" w:rsidRPr="00C403A9" w:rsidRDefault="00D96D83" w:rsidP="005B032E">
      <w:pPr>
        <w:pStyle w:val="Nvel1-SemNumerao"/>
        <w:rPr>
          <w:b w:val="0"/>
          <w:i w:val="0"/>
          <w:iCs w:val="0"/>
        </w:rPr>
      </w:pPr>
      <w:r w:rsidRPr="00C403A9">
        <w:rPr>
          <w:b w:val="0"/>
          <w:i w:val="0"/>
          <w:iCs w:val="0"/>
        </w:rPr>
        <w:t>Prazo de vigência</w:t>
      </w:r>
    </w:p>
    <w:bookmarkEnd w:id="3"/>
    <w:bookmarkEnd w:id="4"/>
    <w:p w14:paraId="74035271" w14:textId="63DCCCE0" w:rsidR="00EF4665" w:rsidRPr="00C403A9" w:rsidRDefault="00EF4665" w:rsidP="00EF4665">
      <w:pPr>
        <w:pStyle w:val="Nvel2-Opcional"/>
        <w:rPr>
          <w:color w:val="auto"/>
        </w:rPr>
      </w:pPr>
      <w:r w:rsidRPr="00C403A9">
        <w:rPr>
          <w:color w:val="auto"/>
        </w:rPr>
        <w:t>O prazo de vigência da contratação é de 60 (sessenta) meses contados da assinatura do contrato, prorrogável por até 10 (dez) anos, na forma dos artigos 106 e 107 da Lei nº 14.133, de 2021.</w:t>
      </w:r>
    </w:p>
    <w:p w14:paraId="78040EFF" w14:textId="13CE56CF" w:rsidR="00386F0C" w:rsidRPr="00C403A9" w:rsidRDefault="47ECDB10" w:rsidP="005B032E">
      <w:pPr>
        <w:pStyle w:val="Nivel01"/>
        <w:rPr>
          <w:i w:val="0"/>
        </w:rPr>
      </w:pPr>
      <w:r w:rsidRPr="00C403A9">
        <w:rPr>
          <w:i w:val="0"/>
        </w:rPr>
        <w:t>FUNDAMENTAÇÃO E DESCRIÇÃO DA NECESSIDADE DA CONTRATAÇÃO</w:t>
      </w:r>
    </w:p>
    <w:p w14:paraId="1BF3E342" w14:textId="00EB6FA7" w:rsidR="00573B28" w:rsidRPr="00C403A9" w:rsidRDefault="00573B28" w:rsidP="005B032E">
      <w:pPr>
        <w:pStyle w:val="Nvel2-Opcional"/>
        <w:rPr>
          <w:color w:val="auto"/>
        </w:rPr>
      </w:pPr>
      <w:r w:rsidRPr="00C403A9">
        <w:rPr>
          <w:color w:val="auto"/>
        </w:rPr>
        <w:t>A Fundamentação da Contratação e de seus quantitativos encontra-se pormenorizada em tópico específico dos Estudos Técnicos Preliminares, apêndice deste Termo de Referência.</w:t>
      </w:r>
    </w:p>
    <w:p w14:paraId="6F02698E" w14:textId="37AE890E" w:rsidR="00573B28" w:rsidRPr="00C403A9" w:rsidRDefault="00573B28" w:rsidP="005B032E">
      <w:pPr>
        <w:pStyle w:val="Nvel2-Opcional"/>
        <w:rPr>
          <w:color w:val="auto"/>
        </w:rPr>
      </w:pPr>
      <w:r w:rsidRPr="00C403A9">
        <w:rPr>
          <w:color w:val="auto"/>
        </w:rPr>
        <w:t xml:space="preserve">O objeto da contratação está previsto no Plano de Contratações Anual </w:t>
      </w:r>
      <w:r w:rsidR="00D22EA5" w:rsidRPr="00C403A9">
        <w:rPr>
          <w:color w:val="auto"/>
        </w:rPr>
        <w:t>2026</w:t>
      </w:r>
      <w:r w:rsidRPr="00C403A9">
        <w:rPr>
          <w:color w:val="auto"/>
        </w:rPr>
        <w:t>, conforme detalhamento a seguir:</w:t>
      </w:r>
    </w:p>
    <w:p w14:paraId="40F10D26" w14:textId="77777777" w:rsidR="009A2828" w:rsidRPr="00C403A9" w:rsidRDefault="009A2828" w:rsidP="009A2828">
      <w:pPr>
        <w:pStyle w:val="PargrafodaLista"/>
        <w:numPr>
          <w:ilvl w:val="0"/>
          <w:numId w:val="33"/>
        </w:numPr>
        <w:spacing w:before="120" w:after="120"/>
        <w:rPr>
          <w:rFonts w:ascii="Arial" w:eastAsia="Arial" w:hAnsi="Arial" w:cs="Arial"/>
          <w:sz w:val="20"/>
          <w:szCs w:val="20"/>
        </w:rPr>
      </w:pPr>
      <w:r w:rsidRPr="00C403A9">
        <w:rPr>
          <w:rFonts w:ascii="Arial" w:eastAsia="Arial" w:hAnsi="Arial" w:cs="Arial"/>
          <w:sz w:val="20"/>
          <w:szCs w:val="20"/>
        </w:rPr>
        <w:t>ID PCA no PNCP: 00489828000155-0-000009/2026 </w:t>
      </w:r>
    </w:p>
    <w:p w14:paraId="7A923069" w14:textId="77777777" w:rsidR="009A2828" w:rsidRPr="00C403A9" w:rsidRDefault="009A2828" w:rsidP="009A2828">
      <w:pPr>
        <w:pStyle w:val="PargrafodaLista"/>
        <w:numPr>
          <w:ilvl w:val="0"/>
          <w:numId w:val="34"/>
        </w:numPr>
        <w:spacing w:before="120" w:after="120"/>
        <w:rPr>
          <w:rFonts w:ascii="Arial" w:eastAsia="Arial" w:hAnsi="Arial" w:cs="Arial"/>
          <w:sz w:val="20"/>
          <w:szCs w:val="20"/>
        </w:rPr>
      </w:pPr>
      <w:r w:rsidRPr="00C403A9">
        <w:rPr>
          <w:rFonts w:ascii="Arial" w:eastAsia="Arial" w:hAnsi="Arial" w:cs="Arial"/>
          <w:sz w:val="20"/>
          <w:szCs w:val="20"/>
        </w:rPr>
        <w:t>Data de publicação no PNCP: 14/11/2025; </w:t>
      </w:r>
    </w:p>
    <w:p w14:paraId="55582288" w14:textId="2D4F7EEA" w:rsidR="009A2828" w:rsidRPr="00C403A9" w:rsidRDefault="009A2828" w:rsidP="009A2828">
      <w:pPr>
        <w:pStyle w:val="PargrafodaLista"/>
        <w:numPr>
          <w:ilvl w:val="0"/>
          <w:numId w:val="35"/>
        </w:numPr>
        <w:spacing w:before="120" w:after="120"/>
        <w:rPr>
          <w:rFonts w:ascii="Arial" w:eastAsia="Arial" w:hAnsi="Arial" w:cs="Arial"/>
          <w:sz w:val="20"/>
          <w:szCs w:val="20"/>
        </w:rPr>
      </w:pPr>
      <w:r w:rsidRPr="00C403A9">
        <w:rPr>
          <w:rFonts w:ascii="Arial" w:eastAsia="Arial" w:hAnsi="Arial" w:cs="Arial"/>
          <w:sz w:val="20"/>
          <w:szCs w:val="20"/>
        </w:rPr>
        <w:t>Id do item no PCA: </w:t>
      </w:r>
      <w:r w:rsidR="005D3D64" w:rsidRPr="00C403A9">
        <w:rPr>
          <w:rFonts w:ascii="Arial" w:eastAsia="Arial" w:hAnsi="Arial" w:cs="Arial"/>
          <w:sz w:val="20"/>
          <w:szCs w:val="20"/>
        </w:rPr>
        <w:t>27</w:t>
      </w:r>
      <w:r w:rsidRPr="00C403A9">
        <w:rPr>
          <w:rFonts w:ascii="Arial" w:eastAsia="Arial" w:hAnsi="Arial" w:cs="Arial"/>
          <w:sz w:val="20"/>
          <w:szCs w:val="20"/>
        </w:rPr>
        <w:t>; </w:t>
      </w:r>
    </w:p>
    <w:p w14:paraId="313194F2" w14:textId="6850AA11" w:rsidR="009A2828" w:rsidRPr="00C403A9" w:rsidRDefault="009A2828" w:rsidP="009A2828">
      <w:pPr>
        <w:pStyle w:val="PargrafodaLista"/>
        <w:numPr>
          <w:ilvl w:val="0"/>
          <w:numId w:val="36"/>
        </w:numPr>
        <w:spacing w:before="120" w:after="120"/>
        <w:rPr>
          <w:rFonts w:ascii="Arial" w:eastAsia="Arial" w:hAnsi="Arial" w:cs="Arial"/>
          <w:sz w:val="20"/>
          <w:szCs w:val="20"/>
        </w:rPr>
      </w:pPr>
      <w:r w:rsidRPr="00C403A9">
        <w:rPr>
          <w:rFonts w:ascii="Arial" w:eastAsia="Arial" w:hAnsi="Arial" w:cs="Arial"/>
          <w:sz w:val="20"/>
          <w:szCs w:val="20"/>
        </w:rPr>
        <w:t>Classe/Grupo: </w:t>
      </w:r>
      <w:r w:rsidR="005D3D64" w:rsidRPr="00C403A9">
        <w:rPr>
          <w:rFonts w:ascii="Arial" w:eastAsia="Arial" w:hAnsi="Arial" w:cs="Arial"/>
          <w:sz w:val="20"/>
          <w:szCs w:val="20"/>
        </w:rPr>
        <w:t>859</w:t>
      </w:r>
      <w:r w:rsidRPr="00C403A9">
        <w:rPr>
          <w:rFonts w:ascii="Arial" w:eastAsia="Arial" w:hAnsi="Arial" w:cs="Arial"/>
          <w:sz w:val="20"/>
          <w:szCs w:val="20"/>
        </w:rPr>
        <w:t>; </w:t>
      </w:r>
    </w:p>
    <w:p w14:paraId="562BE413" w14:textId="5CA894C6" w:rsidR="009A2828" w:rsidRPr="00C403A9" w:rsidRDefault="009A2828" w:rsidP="009A2828">
      <w:pPr>
        <w:pStyle w:val="PargrafodaLista"/>
        <w:numPr>
          <w:ilvl w:val="0"/>
          <w:numId w:val="37"/>
        </w:numPr>
        <w:spacing w:before="120" w:after="120"/>
        <w:rPr>
          <w:rFonts w:ascii="Arial" w:eastAsia="Arial" w:hAnsi="Arial" w:cs="Arial"/>
          <w:sz w:val="20"/>
          <w:szCs w:val="20"/>
        </w:rPr>
      </w:pPr>
      <w:r w:rsidRPr="00C403A9">
        <w:rPr>
          <w:rFonts w:ascii="Arial" w:eastAsia="Arial" w:hAnsi="Arial" w:cs="Arial"/>
          <w:sz w:val="20"/>
          <w:szCs w:val="20"/>
        </w:rPr>
        <w:t>Identificador da Futura Contratação: 170045-</w:t>
      </w:r>
      <w:r w:rsidR="00383803" w:rsidRPr="00C403A9">
        <w:rPr>
          <w:rFonts w:ascii="Arial" w:eastAsia="Arial" w:hAnsi="Arial" w:cs="Arial"/>
          <w:sz w:val="20"/>
          <w:szCs w:val="20"/>
        </w:rPr>
        <w:t>24</w:t>
      </w:r>
      <w:r w:rsidRPr="00C403A9">
        <w:rPr>
          <w:rFonts w:ascii="Arial" w:eastAsia="Arial" w:hAnsi="Arial" w:cs="Arial"/>
          <w:sz w:val="20"/>
          <w:szCs w:val="20"/>
        </w:rPr>
        <w:t>/2026; </w:t>
      </w:r>
    </w:p>
    <w:p w14:paraId="68E368F6" w14:textId="77777777" w:rsidR="00540017" w:rsidRPr="00C403A9" w:rsidRDefault="00540017" w:rsidP="00540017">
      <w:pPr>
        <w:pStyle w:val="PargrafodaLista"/>
        <w:spacing w:before="120" w:after="120"/>
        <w:ind w:left="284"/>
        <w:jc w:val="both"/>
        <w:rPr>
          <w:rFonts w:ascii="Arial" w:eastAsia="Arial" w:hAnsi="Arial" w:cs="Arial"/>
          <w:sz w:val="20"/>
          <w:szCs w:val="20"/>
        </w:rPr>
      </w:pPr>
    </w:p>
    <w:p w14:paraId="66685BF6" w14:textId="34B7D433" w:rsidR="00573B28" w:rsidRPr="00C403A9" w:rsidRDefault="47ECDB10" w:rsidP="005B032E">
      <w:pPr>
        <w:pStyle w:val="Nivel01"/>
        <w:rPr>
          <w:i w:val="0"/>
        </w:rPr>
      </w:pPr>
      <w:r w:rsidRPr="00C403A9">
        <w:rPr>
          <w:i w:val="0"/>
        </w:rPr>
        <w:t>DESCRIÇÃO DA SOLUÇÃO COMO UM TODO CONSIDERADO O CICLO DE VIDA DO OBJETO</w:t>
      </w:r>
    </w:p>
    <w:p w14:paraId="4C9CE8E6" w14:textId="47024179" w:rsidR="00573B28" w:rsidRPr="00C403A9" w:rsidRDefault="00573B28" w:rsidP="005B032E">
      <w:pPr>
        <w:pStyle w:val="Nvel2-Opcional"/>
        <w:rPr>
          <w:color w:val="auto"/>
        </w:rPr>
      </w:pPr>
      <w:bookmarkStart w:id="5" w:name="_Ref121236534"/>
      <w:r w:rsidRPr="00C403A9">
        <w:rPr>
          <w:color w:val="auto"/>
        </w:rPr>
        <w:t>A descrição da solução como um todo encontra-se pormenorizada em tópico específico dos Estudos Técnicos Preliminares, apêndice deste Termo de Referência.</w:t>
      </w:r>
      <w:bookmarkEnd w:id="5"/>
    </w:p>
    <w:p w14:paraId="44C42EF3" w14:textId="77777777" w:rsidR="00573B28" w:rsidRPr="00C403A9" w:rsidRDefault="47ECDB10" w:rsidP="005B032E">
      <w:pPr>
        <w:pStyle w:val="Nivel01"/>
        <w:rPr>
          <w:i w:val="0"/>
        </w:rPr>
      </w:pPr>
      <w:r w:rsidRPr="00C403A9">
        <w:rPr>
          <w:i w:val="0"/>
        </w:rPr>
        <w:t>REQUISITOS DA CONTRATAÇÃO</w:t>
      </w:r>
    </w:p>
    <w:p w14:paraId="6B8FBF72" w14:textId="143F9EB9" w:rsidR="00573B28" w:rsidRPr="00C403A9" w:rsidRDefault="00573B28" w:rsidP="005B032E">
      <w:pPr>
        <w:pStyle w:val="Nvel1-SemNum"/>
        <w:rPr>
          <w:iCs w:val="0"/>
          <w:color w:val="auto"/>
        </w:rPr>
      </w:pPr>
      <w:r w:rsidRPr="00C403A9">
        <w:rPr>
          <w:iCs w:val="0"/>
          <w:color w:val="auto"/>
        </w:rPr>
        <w:t>Sustentabilidade</w:t>
      </w:r>
    </w:p>
    <w:p w14:paraId="027594B8" w14:textId="28C3AF61" w:rsidR="00EE5824" w:rsidRPr="00C403A9" w:rsidRDefault="00EE5824" w:rsidP="005B032E">
      <w:pPr>
        <w:pStyle w:val="Nvel2-Opcional"/>
        <w:rPr>
          <w:bCs/>
          <w:color w:val="auto"/>
        </w:rPr>
      </w:pPr>
      <w:r w:rsidRPr="00C403A9">
        <w:rPr>
          <w:bCs/>
          <w:color w:val="auto"/>
        </w:rPr>
        <w:t>Além dos critérios de sustentabilidade eventualmente inseridos na descrição do objeto, devem ser atendidos os seguintes requisitos, que se baseiam no Guia Nacional de Contratações Sustentáveis:</w:t>
      </w:r>
      <w:r w:rsidR="00A868CE" w:rsidRPr="00C403A9">
        <w:rPr>
          <w:bCs/>
          <w:color w:val="auto"/>
        </w:rPr>
        <w:t xml:space="preserve"> </w:t>
      </w:r>
    </w:p>
    <w:p w14:paraId="666BD9E8" w14:textId="762BF344" w:rsidR="00D35FEE" w:rsidRPr="00C403A9" w:rsidRDefault="00D35FEE" w:rsidP="00D35FEE">
      <w:pPr>
        <w:pStyle w:val="Nvel3-Opcional"/>
        <w:rPr>
          <w:rFonts w:cs="Arial"/>
          <w:bCs/>
          <w:i w:val="0"/>
          <w:color w:val="auto"/>
          <w:szCs w:val="20"/>
        </w:rPr>
      </w:pPr>
      <w:r w:rsidRPr="00C403A9">
        <w:rPr>
          <w:rFonts w:cs="Arial"/>
          <w:bCs/>
          <w:i w:val="0"/>
          <w:color w:val="auto"/>
          <w:szCs w:val="20"/>
        </w:rPr>
        <w:t>Utilizar produtos de limpeza e conservação com especificações aprovadas pela ANVISA,</w:t>
      </w:r>
      <w:r w:rsidR="00A868CE" w:rsidRPr="00C403A9">
        <w:rPr>
          <w:rFonts w:cs="Arial"/>
          <w:bCs/>
          <w:i w:val="0"/>
          <w:color w:val="auto"/>
          <w:szCs w:val="20"/>
        </w:rPr>
        <w:t xml:space="preserve"> </w:t>
      </w:r>
    </w:p>
    <w:p w14:paraId="18D209AD" w14:textId="529382EE" w:rsidR="00EE5824" w:rsidRPr="00C403A9" w:rsidRDefault="00D35FEE" w:rsidP="00D35FEE">
      <w:pPr>
        <w:pStyle w:val="Nvel3-Opcional"/>
        <w:numPr>
          <w:ilvl w:val="0"/>
          <w:numId w:val="0"/>
        </w:numPr>
        <w:ind w:left="284"/>
        <w:rPr>
          <w:rFonts w:cs="Arial"/>
          <w:bCs/>
          <w:i w:val="0"/>
          <w:color w:val="auto"/>
          <w:szCs w:val="20"/>
        </w:rPr>
      </w:pPr>
      <w:r w:rsidRPr="00C403A9">
        <w:rPr>
          <w:rFonts w:cs="Arial"/>
          <w:bCs/>
          <w:i w:val="0"/>
          <w:color w:val="auto"/>
          <w:szCs w:val="20"/>
        </w:rPr>
        <w:t>garantindo segurança ambiental;</w:t>
      </w:r>
    </w:p>
    <w:p w14:paraId="6F2612A6" w14:textId="0F2063CA" w:rsidR="00EE5824" w:rsidRPr="00C403A9" w:rsidRDefault="00836C41" w:rsidP="00EE5824">
      <w:pPr>
        <w:pStyle w:val="Nvel3-Opcional"/>
        <w:rPr>
          <w:rFonts w:cs="Arial"/>
          <w:bCs/>
          <w:i w:val="0"/>
          <w:color w:val="auto"/>
          <w:szCs w:val="20"/>
        </w:rPr>
      </w:pPr>
      <w:r w:rsidRPr="00C403A9">
        <w:rPr>
          <w:rFonts w:cs="Arial"/>
          <w:bCs/>
          <w:i w:val="0"/>
          <w:color w:val="auto"/>
          <w:szCs w:val="20"/>
        </w:rPr>
        <w:lastRenderedPageBreak/>
        <w:t>Providenciar</w:t>
      </w:r>
      <w:r w:rsidR="009853E0" w:rsidRPr="00C403A9">
        <w:rPr>
          <w:rFonts w:cs="Arial"/>
          <w:bCs/>
          <w:i w:val="0"/>
          <w:color w:val="auto"/>
          <w:szCs w:val="20"/>
        </w:rPr>
        <w:t xml:space="preserve"> o recolhimento e o descarte adequado dos pneus usados, conf</w:t>
      </w:r>
      <w:r w:rsidR="0081727F" w:rsidRPr="00C403A9">
        <w:rPr>
          <w:rFonts w:cs="Arial"/>
          <w:bCs/>
          <w:i w:val="0"/>
          <w:color w:val="auto"/>
          <w:szCs w:val="20"/>
        </w:rPr>
        <w:t xml:space="preserve">orme a instrução Normativa IBAMA nº 01, de 18/03/2010. Os pneus devem ser entregues </w:t>
      </w:r>
      <w:r w:rsidR="004106A3" w:rsidRPr="00C403A9">
        <w:rPr>
          <w:rFonts w:cs="Arial"/>
          <w:bCs/>
          <w:i w:val="0"/>
          <w:color w:val="auto"/>
          <w:szCs w:val="20"/>
        </w:rPr>
        <w:t>aos pontos de coleta mantidos pelo fabricante ou importador, ou ao estabelecimento</w:t>
      </w:r>
      <w:r w:rsidR="0008378A" w:rsidRPr="00C403A9">
        <w:rPr>
          <w:rFonts w:cs="Arial"/>
          <w:bCs/>
          <w:i w:val="0"/>
          <w:color w:val="auto"/>
          <w:szCs w:val="20"/>
        </w:rPr>
        <w:t xml:space="preserve"> que realizou a troca, para destinação final ambientalmente correta, em conformidade com o art. 33, III, </w:t>
      </w:r>
      <w:r w:rsidRPr="00C403A9">
        <w:rPr>
          <w:rFonts w:cs="Arial"/>
          <w:bCs/>
          <w:i w:val="0"/>
          <w:color w:val="auto"/>
          <w:szCs w:val="20"/>
        </w:rPr>
        <w:t>da Lei 13.305/2010;</w:t>
      </w:r>
      <w:r w:rsidR="00A868CE" w:rsidRPr="00C403A9">
        <w:rPr>
          <w:rFonts w:cs="Arial"/>
          <w:bCs/>
          <w:i w:val="0"/>
          <w:color w:val="auto"/>
          <w:szCs w:val="20"/>
        </w:rPr>
        <w:t xml:space="preserve"> </w:t>
      </w:r>
    </w:p>
    <w:p w14:paraId="4DF10513" w14:textId="68A103CA" w:rsidR="00EE5824" w:rsidRPr="00C403A9" w:rsidRDefault="00836C41" w:rsidP="00EE5824">
      <w:pPr>
        <w:pStyle w:val="Nvel3-Opcional"/>
        <w:rPr>
          <w:rFonts w:cs="Arial"/>
          <w:bCs/>
          <w:i w:val="0"/>
          <w:color w:val="auto"/>
          <w:szCs w:val="20"/>
        </w:rPr>
      </w:pPr>
      <w:r w:rsidRPr="00C403A9">
        <w:rPr>
          <w:rFonts w:cs="Arial"/>
          <w:bCs/>
          <w:i w:val="0"/>
          <w:color w:val="auto"/>
          <w:szCs w:val="20"/>
        </w:rPr>
        <w:t>A contratada deverá se certificar de que a empresa credenciada a prestar serviços adote as boas práticas de proteção ambiental, conforme recomendado</w:t>
      </w:r>
      <w:r w:rsidR="000A396B" w:rsidRPr="00C403A9">
        <w:rPr>
          <w:rFonts w:cs="Arial"/>
          <w:bCs/>
          <w:i w:val="0"/>
          <w:color w:val="auto"/>
          <w:szCs w:val="20"/>
        </w:rPr>
        <w:t>, incluindo o armazenamento, recolhimento e descarte adequado de óleos lubrificantes usados ou contaminados, originário da</w:t>
      </w:r>
      <w:r w:rsidR="0010232C" w:rsidRPr="00C403A9">
        <w:rPr>
          <w:rFonts w:cs="Arial"/>
          <w:bCs/>
          <w:i w:val="0"/>
          <w:color w:val="auto"/>
          <w:szCs w:val="20"/>
        </w:rPr>
        <w:t xml:space="preserve"> contratação, bem como de seus resíduos e embalagens, em conformidade com a Resolução CONAMA nº 362, 23 de junho de 2005; e</w:t>
      </w:r>
      <w:r w:rsidR="00A868CE" w:rsidRPr="00C403A9">
        <w:rPr>
          <w:rFonts w:cs="Arial"/>
          <w:bCs/>
          <w:i w:val="0"/>
          <w:color w:val="auto"/>
          <w:szCs w:val="20"/>
        </w:rPr>
        <w:t xml:space="preserve"> </w:t>
      </w:r>
    </w:p>
    <w:p w14:paraId="4F6391D7" w14:textId="041B3A32" w:rsidR="00975117" w:rsidRPr="00C403A9" w:rsidRDefault="00975117" w:rsidP="00EE5824">
      <w:pPr>
        <w:pStyle w:val="Nvel3-Opcional"/>
        <w:rPr>
          <w:rFonts w:cs="Arial"/>
          <w:bCs/>
          <w:i w:val="0"/>
          <w:color w:val="auto"/>
          <w:szCs w:val="20"/>
        </w:rPr>
      </w:pPr>
      <w:r w:rsidRPr="00C403A9">
        <w:rPr>
          <w:rFonts w:cs="Arial"/>
          <w:bCs/>
          <w:i w:val="0"/>
          <w:color w:val="auto"/>
          <w:szCs w:val="20"/>
        </w:rPr>
        <w:t>Outros critérios de sustentabilidade:</w:t>
      </w:r>
      <w:r w:rsidR="00A868CE" w:rsidRPr="00C403A9">
        <w:rPr>
          <w:rFonts w:cs="Arial"/>
          <w:bCs/>
          <w:i w:val="0"/>
          <w:color w:val="auto"/>
          <w:szCs w:val="20"/>
        </w:rPr>
        <w:t xml:space="preserve"> </w:t>
      </w:r>
    </w:p>
    <w:p w14:paraId="0874BDB9" w14:textId="23945387" w:rsidR="00975117" w:rsidRPr="00C403A9" w:rsidRDefault="00F858EA" w:rsidP="00EE5824">
      <w:pPr>
        <w:pStyle w:val="Nvel3-Opcional"/>
        <w:rPr>
          <w:rFonts w:cs="Arial"/>
          <w:bCs/>
          <w:i w:val="0"/>
          <w:color w:val="auto"/>
          <w:szCs w:val="20"/>
        </w:rPr>
      </w:pPr>
      <w:r w:rsidRPr="00C403A9">
        <w:rPr>
          <w:rFonts w:cs="Arial"/>
          <w:bCs/>
          <w:i w:val="0"/>
          <w:color w:val="auto"/>
          <w:szCs w:val="20"/>
        </w:rPr>
        <w:t>Credenciamento de estabelecimentos que atendam às legislações ambientais vigentes, especialmente normas do IBAMA, CONAMA e órgãos estaduais/distrital de meio ambiente.</w:t>
      </w:r>
      <w:r w:rsidR="00A868CE" w:rsidRPr="00C403A9">
        <w:rPr>
          <w:rFonts w:cs="Arial"/>
          <w:bCs/>
          <w:i w:val="0"/>
          <w:color w:val="auto"/>
          <w:szCs w:val="20"/>
        </w:rPr>
        <w:t xml:space="preserve"> </w:t>
      </w:r>
    </w:p>
    <w:p w14:paraId="024B5FB9" w14:textId="0C5520D6" w:rsidR="00F858EA" w:rsidRPr="00C403A9" w:rsidRDefault="00F858EA" w:rsidP="00EE5824">
      <w:pPr>
        <w:pStyle w:val="Nvel3-Opcional"/>
        <w:rPr>
          <w:rFonts w:cs="Arial"/>
          <w:bCs/>
          <w:i w:val="0"/>
          <w:color w:val="auto"/>
          <w:szCs w:val="20"/>
        </w:rPr>
      </w:pPr>
      <w:r w:rsidRPr="00C403A9">
        <w:rPr>
          <w:rFonts w:cs="Arial"/>
          <w:bCs/>
          <w:i w:val="0"/>
          <w:color w:val="auto"/>
          <w:szCs w:val="20"/>
        </w:rPr>
        <w:t xml:space="preserve">Gestão sustentável </w:t>
      </w:r>
      <w:r w:rsidR="00BA4D4A" w:rsidRPr="00C403A9">
        <w:rPr>
          <w:rFonts w:cs="Arial"/>
          <w:bCs/>
          <w:i w:val="0"/>
          <w:color w:val="auto"/>
          <w:szCs w:val="20"/>
        </w:rPr>
        <w:t>do descarte de resíduos gerados durante as manutenções, com comprovação de práticas adequadas.</w:t>
      </w:r>
      <w:r w:rsidR="00A868CE" w:rsidRPr="00C403A9">
        <w:rPr>
          <w:rFonts w:cs="Arial"/>
          <w:bCs/>
          <w:i w:val="0"/>
          <w:color w:val="auto"/>
          <w:szCs w:val="20"/>
        </w:rPr>
        <w:t xml:space="preserve"> </w:t>
      </w:r>
    </w:p>
    <w:p w14:paraId="5776C141" w14:textId="38D96D76" w:rsidR="00BA4D4A" w:rsidRPr="00C403A9" w:rsidRDefault="00BA4D4A" w:rsidP="00EE5824">
      <w:pPr>
        <w:pStyle w:val="Nvel3-Opcional"/>
        <w:rPr>
          <w:rFonts w:cs="Arial"/>
          <w:bCs/>
          <w:i w:val="0"/>
          <w:color w:val="auto"/>
          <w:szCs w:val="20"/>
        </w:rPr>
      </w:pPr>
      <w:r w:rsidRPr="00C403A9">
        <w:rPr>
          <w:rFonts w:cs="Arial"/>
          <w:bCs/>
          <w:i w:val="0"/>
          <w:color w:val="auto"/>
          <w:szCs w:val="20"/>
        </w:rPr>
        <w:t>Durante a execução</w:t>
      </w:r>
      <w:r w:rsidR="009479C5" w:rsidRPr="00C403A9">
        <w:rPr>
          <w:rFonts w:cs="Arial"/>
          <w:bCs/>
          <w:i w:val="0"/>
          <w:color w:val="auto"/>
          <w:szCs w:val="20"/>
        </w:rPr>
        <w:t xml:space="preserve"> dos serviços, a CONTRATADA deverá credenciar empresas fornecedoras que adotem práticas de sustentabilidade aplicáveis, em </w:t>
      </w:r>
      <w:r w:rsidR="00F34BFA" w:rsidRPr="00C403A9">
        <w:rPr>
          <w:rFonts w:cs="Arial"/>
          <w:bCs/>
          <w:i w:val="0"/>
          <w:color w:val="auto"/>
          <w:szCs w:val="20"/>
        </w:rPr>
        <w:t>conformidade com</w:t>
      </w:r>
      <w:r w:rsidR="00506F70" w:rsidRPr="00C403A9">
        <w:rPr>
          <w:rFonts w:cs="Arial"/>
          <w:bCs/>
          <w:i w:val="0"/>
          <w:color w:val="auto"/>
          <w:szCs w:val="20"/>
        </w:rPr>
        <w:t xml:space="preserve"> os artigos 5º e 6º da Instrução Normativa nº 01/2010, do Ministério</w:t>
      </w:r>
      <w:r w:rsidR="00EF41AD" w:rsidRPr="00C403A9">
        <w:rPr>
          <w:rFonts w:cs="Arial"/>
          <w:bCs/>
          <w:i w:val="0"/>
          <w:color w:val="auto"/>
          <w:szCs w:val="20"/>
        </w:rPr>
        <w:t xml:space="preserve"> do Planejamento, Orçamento e Gestão (MPOG).</w:t>
      </w:r>
      <w:r w:rsidR="0020261D" w:rsidRPr="00C403A9">
        <w:rPr>
          <w:rFonts w:cs="Arial"/>
          <w:bCs/>
          <w:i w:val="0"/>
          <w:color w:val="auto"/>
          <w:szCs w:val="20"/>
        </w:rPr>
        <w:t xml:space="preserve"> </w:t>
      </w:r>
    </w:p>
    <w:p w14:paraId="1EFC225A" w14:textId="084918CB" w:rsidR="00EF41AD" w:rsidRPr="00C403A9" w:rsidRDefault="00EF41AD" w:rsidP="00EE5824">
      <w:pPr>
        <w:pStyle w:val="Nvel3-Opcional"/>
        <w:rPr>
          <w:rFonts w:cs="Arial"/>
          <w:bCs/>
          <w:i w:val="0"/>
          <w:color w:val="auto"/>
          <w:szCs w:val="20"/>
        </w:rPr>
      </w:pPr>
      <w:r w:rsidRPr="00C403A9">
        <w:rPr>
          <w:rFonts w:cs="Arial"/>
          <w:bCs/>
          <w:i w:val="0"/>
          <w:color w:val="auto"/>
          <w:szCs w:val="20"/>
        </w:rPr>
        <w:t xml:space="preserve">Conforme determina o artigo 5º, os órgãos </w:t>
      </w:r>
      <w:r w:rsidR="00EA57DB" w:rsidRPr="00C403A9">
        <w:rPr>
          <w:rFonts w:cs="Arial"/>
          <w:bCs/>
          <w:i w:val="0"/>
          <w:color w:val="auto"/>
          <w:szCs w:val="20"/>
        </w:rPr>
        <w:t>e entidades da Administração Pública Federal direta, autárquica e fundacional devem observar</w:t>
      </w:r>
      <w:r w:rsidR="00357557" w:rsidRPr="00C403A9">
        <w:rPr>
          <w:rFonts w:cs="Arial"/>
          <w:bCs/>
          <w:i w:val="0"/>
          <w:color w:val="auto"/>
          <w:szCs w:val="20"/>
        </w:rPr>
        <w:t xml:space="preserve"> critérios de sustentabilidade ambiental na aquisição de bens. Entre os diversos critérios </w:t>
      </w:r>
      <w:r w:rsidR="00FD3310" w:rsidRPr="00C403A9">
        <w:rPr>
          <w:rFonts w:cs="Arial"/>
          <w:bCs/>
          <w:i w:val="0"/>
          <w:color w:val="auto"/>
          <w:szCs w:val="20"/>
        </w:rPr>
        <w:t>previstos, destacam-se:</w:t>
      </w:r>
      <w:r w:rsidR="00495823" w:rsidRPr="00C403A9">
        <w:rPr>
          <w:rFonts w:cs="Arial"/>
          <w:bCs/>
          <w:i w:val="0"/>
          <w:color w:val="auto"/>
          <w:szCs w:val="20"/>
        </w:rPr>
        <w:br/>
        <w:t>a) que sejam observados os requisitos ambientais para a o</w:t>
      </w:r>
      <w:r w:rsidR="00B54B7A" w:rsidRPr="00C403A9">
        <w:rPr>
          <w:rFonts w:cs="Arial"/>
          <w:bCs/>
          <w:i w:val="0"/>
          <w:color w:val="auto"/>
          <w:szCs w:val="20"/>
        </w:rPr>
        <w:t>btenção de certificação do Instituto</w:t>
      </w:r>
      <w:r w:rsidR="00B54B7A" w:rsidRPr="00C403A9">
        <w:rPr>
          <w:rFonts w:cs="Arial"/>
          <w:b/>
          <w:i w:val="0"/>
          <w:color w:val="auto"/>
          <w:szCs w:val="20"/>
          <w:u w:val="single"/>
        </w:rPr>
        <w:t xml:space="preserve"> </w:t>
      </w:r>
      <w:r w:rsidR="00B54B7A" w:rsidRPr="00C403A9">
        <w:rPr>
          <w:rFonts w:cs="Arial"/>
          <w:bCs/>
          <w:i w:val="0"/>
          <w:color w:val="auto"/>
          <w:szCs w:val="20"/>
        </w:rPr>
        <w:t>Nacional de Metrologia, Norma</w:t>
      </w:r>
      <w:r w:rsidR="00F059DC" w:rsidRPr="00C403A9">
        <w:rPr>
          <w:rFonts w:cs="Arial"/>
          <w:bCs/>
          <w:i w:val="0"/>
          <w:color w:val="auto"/>
          <w:szCs w:val="20"/>
        </w:rPr>
        <w:t>lização e Quali</w:t>
      </w:r>
      <w:r w:rsidR="009452B7" w:rsidRPr="00C403A9">
        <w:rPr>
          <w:rFonts w:cs="Arial"/>
          <w:bCs/>
          <w:i w:val="0"/>
          <w:color w:val="auto"/>
          <w:szCs w:val="20"/>
        </w:rPr>
        <w:t>dade</w:t>
      </w:r>
      <w:r w:rsidR="00F059DC" w:rsidRPr="00C403A9">
        <w:rPr>
          <w:rFonts w:cs="Arial"/>
          <w:bCs/>
          <w:i w:val="0"/>
          <w:color w:val="auto"/>
          <w:szCs w:val="20"/>
        </w:rPr>
        <w:t xml:space="preserve"> industrial-</w:t>
      </w:r>
      <w:r w:rsidR="001F0FD5" w:rsidRPr="00C403A9">
        <w:rPr>
          <w:rFonts w:cs="Arial"/>
          <w:bCs/>
          <w:i w:val="0"/>
          <w:color w:val="auto"/>
          <w:szCs w:val="20"/>
        </w:rPr>
        <w:t xml:space="preserve">INMETRO como produtos sustentáveis ou de menor impacto ambiental em relação </w:t>
      </w:r>
      <w:r w:rsidR="00241264" w:rsidRPr="00C403A9">
        <w:rPr>
          <w:rFonts w:cs="Arial"/>
          <w:bCs/>
          <w:i w:val="0"/>
          <w:color w:val="auto"/>
          <w:szCs w:val="20"/>
        </w:rPr>
        <w:t>aos seus similares;</w:t>
      </w:r>
      <w:r w:rsidR="0020261D" w:rsidRPr="00C403A9">
        <w:rPr>
          <w:rFonts w:cs="Arial"/>
          <w:bCs/>
          <w:i w:val="0"/>
          <w:color w:val="auto"/>
          <w:szCs w:val="20"/>
        </w:rPr>
        <w:t xml:space="preserve"> </w:t>
      </w:r>
    </w:p>
    <w:p w14:paraId="6439BD17" w14:textId="7748DDD0" w:rsidR="00241264" w:rsidRPr="00C403A9" w:rsidRDefault="00241264" w:rsidP="00241264">
      <w:pPr>
        <w:pStyle w:val="Nvel3-Opcional"/>
        <w:numPr>
          <w:ilvl w:val="0"/>
          <w:numId w:val="0"/>
        </w:numPr>
        <w:ind w:left="284"/>
        <w:rPr>
          <w:rFonts w:cs="Arial"/>
          <w:bCs/>
          <w:i w:val="0"/>
          <w:color w:val="auto"/>
          <w:szCs w:val="20"/>
        </w:rPr>
      </w:pPr>
      <w:r w:rsidRPr="00C403A9">
        <w:rPr>
          <w:rFonts w:cs="Arial"/>
          <w:bCs/>
          <w:i w:val="0"/>
          <w:color w:val="auto"/>
          <w:szCs w:val="20"/>
        </w:rPr>
        <w:t>b) que os bens não contenham substâncias perigosas em concentração</w:t>
      </w:r>
      <w:r w:rsidR="002F1AA4" w:rsidRPr="00C403A9">
        <w:rPr>
          <w:rFonts w:cs="Arial"/>
          <w:bCs/>
          <w:i w:val="0"/>
          <w:color w:val="auto"/>
          <w:szCs w:val="20"/>
        </w:rPr>
        <w:t xml:space="preserve"> acima da recomendada na diretiva </w:t>
      </w:r>
      <w:proofErr w:type="spellStart"/>
      <w:r w:rsidR="002F1AA4" w:rsidRPr="00C403A9">
        <w:rPr>
          <w:rFonts w:cs="Arial"/>
          <w:bCs/>
          <w:i w:val="0"/>
          <w:color w:val="auto"/>
          <w:szCs w:val="20"/>
        </w:rPr>
        <w:t>RoHS</w:t>
      </w:r>
      <w:proofErr w:type="spellEnd"/>
      <w:r w:rsidR="00E7100D" w:rsidRPr="00C403A9">
        <w:rPr>
          <w:rFonts w:cs="Arial"/>
          <w:bCs/>
          <w:i w:val="0"/>
          <w:color w:val="auto"/>
          <w:szCs w:val="20"/>
        </w:rPr>
        <w:t xml:space="preserve"> (</w:t>
      </w:r>
      <w:proofErr w:type="spellStart"/>
      <w:r w:rsidR="00E7100D" w:rsidRPr="00C403A9">
        <w:rPr>
          <w:rFonts w:cs="Arial"/>
          <w:bCs/>
          <w:i w:val="0"/>
          <w:color w:val="auto"/>
          <w:szCs w:val="20"/>
        </w:rPr>
        <w:t>Restriction</w:t>
      </w:r>
      <w:proofErr w:type="spellEnd"/>
      <w:r w:rsidR="00E7100D" w:rsidRPr="00C403A9">
        <w:rPr>
          <w:rFonts w:cs="Arial"/>
          <w:bCs/>
          <w:i w:val="0"/>
          <w:color w:val="auto"/>
          <w:szCs w:val="20"/>
        </w:rPr>
        <w:t xml:space="preserve"> </w:t>
      </w:r>
      <w:proofErr w:type="spellStart"/>
      <w:r w:rsidR="00E7100D" w:rsidRPr="00C403A9">
        <w:rPr>
          <w:rFonts w:cs="Arial"/>
          <w:bCs/>
          <w:i w:val="0"/>
          <w:color w:val="auto"/>
          <w:szCs w:val="20"/>
        </w:rPr>
        <w:t>of</w:t>
      </w:r>
      <w:proofErr w:type="spellEnd"/>
      <w:r w:rsidR="00E7100D" w:rsidRPr="00C403A9">
        <w:rPr>
          <w:rFonts w:cs="Arial"/>
          <w:bCs/>
          <w:i w:val="0"/>
          <w:color w:val="auto"/>
          <w:szCs w:val="20"/>
        </w:rPr>
        <w:t xml:space="preserve"> </w:t>
      </w:r>
      <w:proofErr w:type="spellStart"/>
      <w:r w:rsidR="00E7100D" w:rsidRPr="00C403A9">
        <w:rPr>
          <w:rFonts w:cs="Arial"/>
          <w:bCs/>
          <w:i w:val="0"/>
          <w:color w:val="auto"/>
          <w:szCs w:val="20"/>
        </w:rPr>
        <w:t>Certain</w:t>
      </w:r>
      <w:proofErr w:type="spellEnd"/>
      <w:r w:rsidR="00E7100D" w:rsidRPr="00C403A9">
        <w:rPr>
          <w:rFonts w:cs="Arial"/>
          <w:bCs/>
          <w:i w:val="0"/>
          <w:color w:val="auto"/>
          <w:szCs w:val="20"/>
        </w:rPr>
        <w:t xml:space="preserve"> </w:t>
      </w:r>
      <w:proofErr w:type="spellStart"/>
      <w:r w:rsidR="00E7100D" w:rsidRPr="00C403A9">
        <w:rPr>
          <w:rFonts w:cs="Arial"/>
          <w:bCs/>
          <w:i w:val="0"/>
          <w:color w:val="auto"/>
          <w:szCs w:val="20"/>
        </w:rPr>
        <w:t>Haza</w:t>
      </w:r>
      <w:r w:rsidR="0088783C" w:rsidRPr="00C403A9">
        <w:rPr>
          <w:rFonts w:cs="Arial"/>
          <w:bCs/>
          <w:i w:val="0"/>
          <w:color w:val="auto"/>
          <w:szCs w:val="20"/>
        </w:rPr>
        <w:t>rdous</w:t>
      </w:r>
      <w:proofErr w:type="spellEnd"/>
      <w:r w:rsidR="0088783C" w:rsidRPr="00C403A9">
        <w:rPr>
          <w:rFonts w:cs="Arial"/>
          <w:bCs/>
          <w:i w:val="0"/>
          <w:color w:val="auto"/>
          <w:szCs w:val="20"/>
        </w:rPr>
        <w:t xml:space="preserve"> </w:t>
      </w:r>
      <w:proofErr w:type="spellStart"/>
      <w:r w:rsidR="0088783C" w:rsidRPr="00C403A9">
        <w:rPr>
          <w:rFonts w:cs="Arial"/>
          <w:bCs/>
          <w:i w:val="0"/>
          <w:color w:val="auto"/>
          <w:szCs w:val="20"/>
        </w:rPr>
        <w:t>Substances</w:t>
      </w:r>
      <w:proofErr w:type="spellEnd"/>
      <w:r w:rsidR="0088783C" w:rsidRPr="00C403A9">
        <w:rPr>
          <w:rFonts w:cs="Arial"/>
          <w:bCs/>
          <w:i w:val="0"/>
          <w:color w:val="auto"/>
          <w:szCs w:val="20"/>
        </w:rPr>
        <w:t>), tais como mercúrio (Hg), chumbo (</w:t>
      </w:r>
      <w:proofErr w:type="spellStart"/>
      <w:r w:rsidR="0088783C" w:rsidRPr="00C403A9">
        <w:rPr>
          <w:rFonts w:cs="Arial"/>
          <w:bCs/>
          <w:i w:val="0"/>
          <w:color w:val="auto"/>
          <w:szCs w:val="20"/>
        </w:rPr>
        <w:t>P</w:t>
      </w:r>
      <w:r w:rsidR="00AC5E99" w:rsidRPr="00C403A9">
        <w:rPr>
          <w:rFonts w:cs="Arial"/>
          <w:bCs/>
          <w:i w:val="0"/>
          <w:color w:val="auto"/>
          <w:szCs w:val="20"/>
        </w:rPr>
        <w:t>b</w:t>
      </w:r>
      <w:proofErr w:type="spellEnd"/>
      <w:r w:rsidR="00AC5E99" w:rsidRPr="00C403A9">
        <w:rPr>
          <w:rFonts w:cs="Arial"/>
          <w:bCs/>
          <w:i w:val="0"/>
          <w:color w:val="auto"/>
          <w:szCs w:val="20"/>
        </w:rPr>
        <w:t xml:space="preserve">), cromo hexavalente (Cr </w:t>
      </w:r>
      <w:r w:rsidR="009D235E" w:rsidRPr="00C403A9">
        <w:rPr>
          <w:rFonts w:cs="Arial"/>
          <w:bCs/>
          <w:i w:val="0"/>
          <w:color w:val="auto"/>
          <w:szCs w:val="20"/>
        </w:rPr>
        <w:t>(</w:t>
      </w:r>
      <w:r w:rsidR="00AC5E99" w:rsidRPr="00C403A9">
        <w:rPr>
          <w:rFonts w:cs="Arial"/>
          <w:bCs/>
          <w:i w:val="0"/>
          <w:color w:val="auto"/>
          <w:szCs w:val="20"/>
        </w:rPr>
        <w:t>VI</w:t>
      </w:r>
      <w:r w:rsidR="009D235E" w:rsidRPr="00C403A9">
        <w:rPr>
          <w:rFonts w:cs="Arial"/>
          <w:bCs/>
          <w:i w:val="0"/>
          <w:color w:val="auto"/>
          <w:szCs w:val="20"/>
        </w:rPr>
        <w:t>), cádmio (</w:t>
      </w:r>
      <w:proofErr w:type="spellStart"/>
      <w:r w:rsidR="009D235E" w:rsidRPr="00C403A9">
        <w:rPr>
          <w:rFonts w:cs="Arial"/>
          <w:bCs/>
          <w:i w:val="0"/>
          <w:color w:val="auto"/>
          <w:szCs w:val="20"/>
        </w:rPr>
        <w:t>Cd</w:t>
      </w:r>
      <w:proofErr w:type="spellEnd"/>
      <w:r w:rsidR="009D235E" w:rsidRPr="00C403A9">
        <w:rPr>
          <w:rFonts w:cs="Arial"/>
          <w:bCs/>
          <w:i w:val="0"/>
          <w:color w:val="auto"/>
          <w:szCs w:val="20"/>
        </w:rPr>
        <w:t xml:space="preserve">), </w:t>
      </w:r>
      <w:proofErr w:type="spellStart"/>
      <w:r w:rsidR="009D235E" w:rsidRPr="00C403A9">
        <w:rPr>
          <w:rFonts w:cs="Arial"/>
          <w:bCs/>
          <w:i w:val="0"/>
          <w:color w:val="auto"/>
          <w:szCs w:val="20"/>
        </w:rPr>
        <w:t>bifenil</w:t>
      </w:r>
      <w:proofErr w:type="spellEnd"/>
      <w:r w:rsidR="009D235E" w:rsidRPr="00C403A9">
        <w:rPr>
          <w:rFonts w:cs="Arial"/>
          <w:bCs/>
          <w:i w:val="0"/>
          <w:color w:val="auto"/>
          <w:szCs w:val="20"/>
        </w:rPr>
        <w:t>-polibromados (</w:t>
      </w:r>
      <w:proofErr w:type="spellStart"/>
      <w:r w:rsidR="009D235E" w:rsidRPr="00C403A9">
        <w:rPr>
          <w:rFonts w:cs="Arial"/>
          <w:bCs/>
          <w:i w:val="0"/>
          <w:color w:val="auto"/>
          <w:szCs w:val="20"/>
        </w:rPr>
        <w:t>PBBs</w:t>
      </w:r>
      <w:proofErr w:type="spellEnd"/>
      <w:r w:rsidR="00D7706D" w:rsidRPr="00C403A9">
        <w:rPr>
          <w:rFonts w:cs="Arial"/>
          <w:bCs/>
          <w:i w:val="0"/>
          <w:color w:val="auto"/>
          <w:szCs w:val="20"/>
        </w:rPr>
        <w:t>), éteres difenil-polibromados (PBDES)</w:t>
      </w:r>
      <w:r w:rsidR="0020261D" w:rsidRPr="00C403A9">
        <w:rPr>
          <w:rFonts w:cs="Arial"/>
          <w:bCs/>
          <w:i w:val="0"/>
          <w:color w:val="auto"/>
          <w:szCs w:val="20"/>
        </w:rPr>
        <w:t xml:space="preserve"> </w:t>
      </w:r>
    </w:p>
    <w:p w14:paraId="43AC279C" w14:textId="77777777" w:rsidR="00823F25" w:rsidRPr="00C403A9" w:rsidRDefault="0078659B" w:rsidP="00834876">
      <w:pPr>
        <w:pStyle w:val="Nvel3-Opcional"/>
        <w:numPr>
          <w:ilvl w:val="0"/>
          <w:numId w:val="0"/>
        </w:numPr>
        <w:rPr>
          <w:rFonts w:cs="Arial"/>
          <w:bCs/>
          <w:i w:val="0"/>
          <w:color w:val="auto"/>
          <w:szCs w:val="20"/>
        </w:rPr>
      </w:pPr>
      <w:r w:rsidRPr="00C403A9">
        <w:rPr>
          <w:rFonts w:cs="Arial"/>
          <w:bCs/>
          <w:i w:val="0"/>
          <w:color w:val="auto"/>
          <w:szCs w:val="20"/>
        </w:rPr>
        <w:t>4.</w:t>
      </w:r>
      <w:r w:rsidR="00BF11A6" w:rsidRPr="00C403A9">
        <w:rPr>
          <w:rFonts w:cs="Arial"/>
          <w:bCs/>
          <w:i w:val="0"/>
          <w:color w:val="auto"/>
          <w:szCs w:val="20"/>
        </w:rPr>
        <w:t>1.8.1. Conforme estabelece o artigo 6º, entre os diversos critérios previstos, destacam-se:</w:t>
      </w:r>
    </w:p>
    <w:p w14:paraId="750E1682" w14:textId="41726C00" w:rsidR="002A626C" w:rsidRPr="00C403A9" w:rsidRDefault="008529F8" w:rsidP="00834876">
      <w:pPr>
        <w:pStyle w:val="Nvel3-Opcional"/>
        <w:numPr>
          <w:ilvl w:val="0"/>
          <w:numId w:val="0"/>
        </w:numPr>
        <w:rPr>
          <w:rFonts w:cs="Arial"/>
          <w:bCs/>
          <w:i w:val="0"/>
          <w:color w:val="auto"/>
          <w:szCs w:val="20"/>
        </w:rPr>
      </w:pPr>
      <w:r w:rsidRPr="00C403A9">
        <w:rPr>
          <w:rFonts w:cs="Arial"/>
          <w:bCs/>
          <w:i w:val="0"/>
          <w:color w:val="auto"/>
          <w:szCs w:val="20"/>
        </w:rPr>
        <w:br/>
      </w:r>
      <w:r w:rsidR="00813022" w:rsidRPr="00C403A9">
        <w:rPr>
          <w:rFonts w:cs="Arial"/>
          <w:bCs/>
          <w:i w:val="0"/>
          <w:color w:val="auto"/>
          <w:szCs w:val="20"/>
        </w:rPr>
        <w:t xml:space="preserve">     </w:t>
      </w:r>
      <w:r w:rsidRPr="00C403A9">
        <w:rPr>
          <w:rFonts w:cs="Arial"/>
          <w:bCs/>
          <w:i w:val="0"/>
          <w:color w:val="auto"/>
          <w:szCs w:val="20"/>
        </w:rPr>
        <w:t>a)</w:t>
      </w:r>
      <w:r w:rsidR="00813022" w:rsidRPr="00C403A9">
        <w:rPr>
          <w:rFonts w:cs="Arial"/>
          <w:bCs/>
          <w:i w:val="0"/>
          <w:color w:val="auto"/>
          <w:szCs w:val="20"/>
        </w:rPr>
        <w:t xml:space="preserve"> </w:t>
      </w:r>
      <w:r w:rsidR="00D12CB9" w:rsidRPr="00C403A9">
        <w:rPr>
          <w:rFonts w:cs="Arial"/>
          <w:bCs/>
          <w:i w:val="0"/>
          <w:color w:val="auto"/>
          <w:szCs w:val="20"/>
        </w:rPr>
        <w:t>use produtos de limpeza e conservação de superfícies e objetos ina</w:t>
      </w:r>
      <w:r w:rsidR="000A5EDD" w:rsidRPr="00C403A9">
        <w:rPr>
          <w:rFonts w:cs="Arial"/>
          <w:bCs/>
          <w:i w:val="0"/>
          <w:color w:val="auto"/>
          <w:szCs w:val="20"/>
        </w:rPr>
        <w:t>nimados que obedeçam às classificações e especificações determinadas pela ANVISA</w:t>
      </w:r>
      <w:r w:rsidR="002A626C" w:rsidRPr="00C403A9">
        <w:rPr>
          <w:rFonts w:cs="Arial"/>
          <w:bCs/>
          <w:i w:val="0"/>
          <w:color w:val="auto"/>
          <w:szCs w:val="20"/>
        </w:rPr>
        <w:t>;</w:t>
      </w:r>
      <w:r w:rsidR="0020261D" w:rsidRPr="00C403A9">
        <w:rPr>
          <w:rFonts w:cs="Arial"/>
          <w:bCs/>
          <w:i w:val="0"/>
          <w:color w:val="auto"/>
          <w:szCs w:val="20"/>
        </w:rPr>
        <w:t xml:space="preserve"> </w:t>
      </w:r>
    </w:p>
    <w:p w14:paraId="4B38BA83" w14:textId="5DA60428" w:rsidR="00262A21" w:rsidRPr="00C403A9" w:rsidRDefault="00EC3465" w:rsidP="00834876">
      <w:pPr>
        <w:pStyle w:val="Nvel3-Opcional"/>
        <w:numPr>
          <w:ilvl w:val="0"/>
          <w:numId w:val="0"/>
        </w:numPr>
        <w:rPr>
          <w:rFonts w:cs="Arial"/>
          <w:bCs/>
          <w:i w:val="0"/>
          <w:color w:val="auto"/>
          <w:szCs w:val="20"/>
        </w:rPr>
      </w:pPr>
      <w:r w:rsidRPr="00C403A9">
        <w:rPr>
          <w:rFonts w:cs="Arial"/>
          <w:bCs/>
          <w:i w:val="0"/>
          <w:color w:val="auto"/>
          <w:szCs w:val="20"/>
        </w:rPr>
        <w:t xml:space="preserve">    </w:t>
      </w:r>
      <w:r w:rsidR="002A626C" w:rsidRPr="00C403A9">
        <w:rPr>
          <w:rFonts w:cs="Arial"/>
          <w:bCs/>
          <w:i w:val="0"/>
          <w:color w:val="auto"/>
          <w:szCs w:val="20"/>
        </w:rPr>
        <w:t>b)</w:t>
      </w:r>
      <w:r w:rsidR="00B22A81" w:rsidRPr="00C403A9">
        <w:rPr>
          <w:rFonts w:cs="Arial"/>
          <w:bCs/>
          <w:i w:val="0"/>
          <w:color w:val="auto"/>
          <w:szCs w:val="20"/>
        </w:rPr>
        <w:t xml:space="preserve"> </w:t>
      </w:r>
      <w:r w:rsidR="000434C6" w:rsidRPr="00C403A9">
        <w:rPr>
          <w:rFonts w:cs="Arial"/>
          <w:bCs/>
          <w:i w:val="0"/>
          <w:color w:val="auto"/>
          <w:szCs w:val="20"/>
        </w:rPr>
        <w:t xml:space="preserve">adote medidas para evitar o desperdício de água tratada, conforme instituído </w:t>
      </w:r>
      <w:r w:rsidR="00262A21" w:rsidRPr="00C403A9">
        <w:rPr>
          <w:rFonts w:cs="Arial"/>
          <w:bCs/>
          <w:i w:val="0"/>
          <w:color w:val="auto"/>
          <w:szCs w:val="20"/>
        </w:rPr>
        <w:t>no Decreto nº 48.138, de 8 de outubro de 2003;</w:t>
      </w:r>
      <w:r w:rsidR="0020261D" w:rsidRPr="00C403A9">
        <w:rPr>
          <w:rFonts w:cs="Arial"/>
          <w:bCs/>
          <w:i w:val="0"/>
          <w:color w:val="auto"/>
          <w:szCs w:val="20"/>
        </w:rPr>
        <w:t xml:space="preserve"> </w:t>
      </w:r>
    </w:p>
    <w:p w14:paraId="6AFDBE82" w14:textId="44FA494C" w:rsidR="00EC3465" w:rsidRPr="00C403A9" w:rsidRDefault="00EC3465" w:rsidP="00834876">
      <w:pPr>
        <w:pStyle w:val="Nvel3-Opcional"/>
        <w:numPr>
          <w:ilvl w:val="0"/>
          <w:numId w:val="0"/>
        </w:numPr>
        <w:rPr>
          <w:rFonts w:cs="Arial"/>
          <w:bCs/>
          <w:i w:val="0"/>
          <w:color w:val="auto"/>
          <w:szCs w:val="20"/>
        </w:rPr>
      </w:pPr>
      <w:r w:rsidRPr="00C403A9">
        <w:rPr>
          <w:rFonts w:cs="Arial"/>
          <w:bCs/>
          <w:i w:val="0"/>
          <w:color w:val="auto"/>
          <w:szCs w:val="20"/>
        </w:rPr>
        <w:t xml:space="preserve">   </w:t>
      </w:r>
      <w:r w:rsidR="00262A21" w:rsidRPr="00C403A9">
        <w:rPr>
          <w:rFonts w:cs="Arial"/>
          <w:bCs/>
          <w:i w:val="0"/>
          <w:color w:val="auto"/>
          <w:szCs w:val="20"/>
        </w:rPr>
        <w:t xml:space="preserve">c) observe a Resolução </w:t>
      </w:r>
      <w:r w:rsidR="007B3CF5" w:rsidRPr="00C403A9">
        <w:rPr>
          <w:rFonts w:cs="Arial"/>
          <w:bCs/>
          <w:i w:val="0"/>
          <w:color w:val="auto"/>
          <w:szCs w:val="20"/>
        </w:rPr>
        <w:t xml:space="preserve">CONAMA nº 20, de 7 de dezembro de 1994, quanto aos equipamentos </w:t>
      </w:r>
      <w:r w:rsidR="00306ADF" w:rsidRPr="00C403A9">
        <w:rPr>
          <w:rFonts w:cs="Arial"/>
          <w:bCs/>
          <w:i w:val="0"/>
          <w:color w:val="auto"/>
          <w:szCs w:val="20"/>
        </w:rPr>
        <w:t xml:space="preserve">de limpeza que gerem </w:t>
      </w:r>
      <w:r w:rsidRPr="00C403A9">
        <w:rPr>
          <w:rFonts w:cs="Arial"/>
          <w:bCs/>
          <w:i w:val="0"/>
          <w:color w:val="auto"/>
          <w:szCs w:val="20"/>
        </w:rPr>
        <w:t>ruído no seu funcionamento;</w:t>
      </w:r>
      <w:r w:rsidR="0020261D" w:rsidRPr="00C403A9">
        <w:rPr>
          <w:rFonts w:cs="Arial"/>
          <w:bCs/>
          <w:i w:val="0"/>
          <w:color w:val="auto"/>
          <w:szCs w:val="20"/>
        </w:rPr>
        <w:t xml:space="preserve"> </w:t>
      </w:r>
    </w:p>
    <w:p w14:paraId="395E47B6" w14:textId="50DACF7C" w:rsidR="006014CB" w:rsidRPr="00C403A9" w:rsidRDefault="00CF428D" w:rsidP="00834876">
      <w:pPr>
        <w:pStyle w:val="Nvel3-Opcional"/>
        <w:numPr>
          <w:ilvl w:val="0"/>
          <w:numId w:val="0"/>
        </w:numPr>
        <w:rPr>
          <w:rFonts w:cs="Arial"/>
          <w:bCs/>
          <w:i w:val="0"/>
          <w:color w:val="auto"/>
          <w:szCs w:val="20"/>
        </w:rPr>
      </w:pPr>
      <w:r w:rsidRPr="00C403A9">
        <w:rPr>
          <w:rFonts w:cs="Arial"/>
          <w:bCs/>
          <w:i w:val="0"/>
          <w:color w:val="auto"/>
          <w:szCs w:val="20"/>
        </w:rPr>
        <w:t xml:space="preserve">  </w:t>
      </w:r>
      <w:r w:rsidR="006014CB" w:rsidRPr="00C403A9">
        <w:rPr>
          <w:rFonts w:cs="Arial"/>
          <w:bCs/>
          <w:i w:val="0"/>
          <w:color w:val="auto"/>
          <w:szCs w:val="20"/>
        </w:rPr>
        <w:t>d) respeite as Normas Brasileiras- NBR publicadas pela Associação Brasileira de Normas Técnicas sobre res</w:t>
      </w:r>
      <w:r w:rsidR="0008013E" w:rsidRPr="00C403A9">
        <w:rPr>
          <w:rFonts w:cs="Arial"/>
          <w:bCs/>
          <w:i w:val="0"/>
          <w:color w:val="auto"/>
          <w:szCs w:val="20"/>
        </w:rPr>
        <w:t>íduos sólidos; e</w:t>
      </w:r>
      <w:r w:rsidR="0020261D" w:rsidRPr="00C403A9">
        <w:rPr>
          <w:rFonts w:cs="Arial"/>
          <w:bCs/>
          <w:i w:val="0"/>
          <w:color w:val="auto"/>
          <w:szCs w:val="20"/>
        </w:rPr>
        <w:t xml:space="preserve"> </w:t>
      </w:r>
    </w:p>
    <w:p w14:paraId="4C6EB530" w14:textId="7556B0F2" w:rsidR="0008013E" w:rsidRPr="00C403A9" w:rsidRDefault="00CF428D" w:rsidP="00834876">
      <w:pPr>
        <w:pStyle w:val="Nvel3-Opcional"/>
        <w:numPr>
          <w:ilvl w:val="0"/>
          <w:numId w:val="0"/>
        </w:numPr>
        <w:rPr>
          <w:rFonts w:cs="Arial"/>
          <w:bCs/>
          <w:i w:val="0"/>
          <w:color w:val="auto"/>
          <w:szCs w:val="20"/>
        </w:rPr>
      </w:pPr>
      <w:r w:rsidRPr="00C403A9">
        <w:rPr>
          <w:rFonts w:cs="Arial"/>
          <w:bCs/>
          <w:i w:val="0"/>
          <w:color w:val="auto"/>
          <w:szCs w:val="20"/>
        </w:rPr>
        <w:t xml:space="preserve">  </w:t>
      </w:r>
      <w:r w:rsidR="0008013E" w:rsidRPr="00C403A9">
        <w:rPr>
          <w:rFonts w:cs="Arial"/>
          <w:bCs/>
          <w:i w:val="0"/>
          <w:color w:val="auto"/>
          <w:szCs w:val="20"/>
        </w:rPr>
        <w:t xml:space="preserve">e) preveja a destinação ambiental adequada </w:t>
      </w:r>
      <w:r w:rsidR="00E5365D" w:rsidRPr="00C403A9">
        <w:rPr>
          <w:rFonts w:cs="Arial"/>
          <w:bCs/>
          <w:i w:val="0"/>
          <w:color w:val="auto"/>
          <w:szCs w:val="20"/>
        </w:rPr>
        <w:t xml:space="preserve">das pilhas e baterias usadas ou </w:t>
      </w:r>
      <w:r w:rsidRPr="00C403A9">
        <w:rPr>
          <w:rFonts w:cs="Arial"/>
          <w:bCs/>
          <w:i w:val="0"/>
          <w:color w:val="auto"/>
          <w:szCs w:val="20"/>
        </w:rPr>
        <w:t>inservíveis, segundo disposto na Resolução CONAMA nº 257, de 30 de junho de 1999.</w:t>
      </w:r>
      <w:r w:rsidR="0020261D" w:rsidRPr="00C403A9">
        <w:rPr>
          <w:rFonts w:cs="Arial"/>
          <w:bCs/>
          <w:i w:val="0"/>
          <w:color w:val="auto"/>
          <w:szCs w:val="20"/>
        </w:rPr>
        <w:t xml:space="preserve"> </w:t>
      </w:r>
    </w:p>
    <w:p w14:paraId="281EEC7D" w14:textId="19CF1925" w:rsidR="00FD724C" w:rsidRPr="00C403A9" w:rsidRDefault="00FD724C" w:rsidP="00834876">
      <w:pPr>
        <w:pStyle w:val="Nvel3-Opcional"/>
        <w:numPr>
          <w:ilvl w:val="0"/>
          <w:numId w:val="0"/>
        </w:numPr>
        <w:rPr>
          <w:rFonts w:cs="Arial"/>
          <w:bCs/>
          <w:i w:val="0"/>
          <w:color w:val="auto"/>
          <w:szCs w:val="20"/>
        </w:rPr>
      </w:pPr>
      <w:r w:rsidRPr="00C403A9">
        <w:rPr>
          <w:rFonts w:cs="Arial"/>
          <w:bCs/>
          <w:i w:val="0"/>
          <w:color w:val="auto"/>
          <w:szCs w:val="20"/>
        </w:rPr>
        <w:lastRenderedPageBreak/>
        <w:t>4.</w:t>
      </w:r>
      <w:r w:rsidR="00B37C34" w:rsidRPr="00C403A9">
        <w:rPr>
          <w:rFonts w:cs="Arial"/>
          <w:bCs/>
          <w:i w:val="0"/>
          <w:color w:val="auto"/>
          <w:szCs w:val="20"/>
        </w:rPr>
        <w:t xml:space="preserve">1.9. Esses critérios, integrados a outros previstos na norma, visam alinhar as contratações públicas às melhores </w:t>
      </w:r>
      <w:r w:rsidR="00980F69" w:rsidRPr="00C403A9">
        <w:rPr>
          <w:rFonts w:cs="Arial"/>
          <w:bCs/>
          <w:i w:val="0"/>
          <w:color w:val="auto"/>
          <w:szCs w:val="20"/>
        </w:rPr>
        <w:t>práticas de sustentabilidade.</w:t>
      </w:r>
      <w:r w:rsidR="0020261D" w:rsidRPr="00C403A9">
        <w:rPr>
          <w:rFonts w:cs="Arial"/>
          <w:bCs/>
          <w:i w:val="0"/>
          <w:color w:val="auto"/>
          <w:szCs w:val="20"/>
        </w:rPr>
        <w:t xml:space="preserve"> </w:t>
      </w:r>
    </w:p>
    <w:p w14:paraId="14B95017" w14:textId="39046334" w:rsidR="00980F69" w:rsidRPr="00C403A9" w:rsidRDefault="00980F69" w:rsidP="00834876">
      <w:pPr>
        <w:pStyle w:val="Nvel3-Opcional"/>
        <w:numPr>
          <w:ilvl w:val="0"/>
          <w:numId w:val="0"/>
        </w:numPr>
        <w:rPr>
          <w:rFonts w:cs="Arial"/>
          <w:bCs/>
          <w:i w:val="0"/>
          <w:color w:val="auto"/>
          <w:szCs w:val="20"/>
        </w:rPr>
      </w:pPr>
      <w:r w:rsidRPr="00C403A9">
        <w:rPr>
          <w:rFonts w:cs="Arial"/>
          <w:bCs/>
          <w:i w:val="0"/>
          <w:color w:val="auto"/>
          <w:szCs w:val="20"/>
        </w:rPr>
        <w:t xml:space="preserve">4.10. A </w:t>
      </w:r>
      <w:r w:rsidR="00AE6A58" w:rsidRPr="00C403A9">
        <w:rPr>
          <w:rFonts w:cs="Arial"/>
          <w:bCs/>
          <w:i w:val="0"/>
          <w:color w:val="auto"/>
          <w:szCs w:val="20"/>
        </w:rPr>
        <w:t xml:space="preserve">contratação deverá </w:t>
      </w:r>
      <w:r w:rsidR="0021679E" w:rsidRPr="00C403A9">
        <w:rPr>
          <w:rFonts w:cs="Arial"/>
          <w:bCs/>
          <w:i w:val="0"/>
          <w:color w:val="auto"/>
          <w:szCs w:val="20"/>
        </w:rPr>
        <w:t>estar alinhada às Diretrizes estratégicas do Plano de Logística</w:t>
      </w:r>
      <w:r w:rsidR="00480C4C" w:rsidRPr="00C403A9">
        <w:rPr>
          <w:rFonts w:cs="Arial"/>
          <w:bCs/>
          <w:i w:val="0"/>
          <w:color w:val="auto"/>
          <w:szCs w:val="20"/>
        </w:rPr>
        <w:t xml:space="preserve"> Sustentável (PLS) do Ministério da Gestão e Inovação (MGI) para o período </w:t>
      </w:r>
      <w:r w:rsidR="0038405E" w:rsidRPr="00C403A9">
        <w:rPr>
          <w:rFonts w:cs="Arial"/>
          <w:bCs/>
          <w:i w:val="0"/>
          <w:color w:val="auto"/>
          <w:szCs w:val="20"/>
        </w:rPr>
        <w:t xml:space="preserve">de 2024-2026, em conformidade com a adoção </w:t>
      </w:r>
      <w:r w:rsidR="00B96BFE" w:rsidRPr="00C403A9">
        <w:rPr>
          <w:rFonts w:cs="Arial"/>
          <w:bCs/>
          <w:i w:val="0"/>
          <w:color w:val="auto"/>
          <w:szCs w:val="20"/>
        </w:rPr>
        <w:t>Plano Diretor de Logística Sustentável do Ministério da Gestão e Inovação de Serviços Públicos</w:t>
      </w:r>
      <w:r w:rsidR="00E608B3" w:rsidRPr="00C403A9">
        <w:rPr>
          <w:rFonts w:cs="Arial"/>
          <w:bCs/>
          <w:i w:val="0"/>
          <w:color w:val="auto"/>
          <w:szCs w:val="20"/>
        </w:rPr>
        <w:t>.</w:t>
      </w:r>
      <w:r w:rsidR="0034513A" w:rsidRPr="00C403A9">
        <w:rPr>
          <w:rFonts w:cs="Arial"/>
          <w:bCs/>
          <w:i w:val="0"/>
          <w:color w:val="auto"/>
          <w:szCs w:val="20"/>
        </w:rPr>
        <w:t xml:space="preserve"> A contratação</w:t>
      </w:r>
      <w:r w:rsidR="00202938" w:rsidRPr="00C403A9">
        <w:rPr>
          <w:rFonts w:cs="Arial"/>
          <w:bCs/>
          <w:i w:val="0"/>
          <w:color w:val="auto"/>
          <w:szCs w:val="20"/>
        </w:rPr>
        <w:t xml:space="preserve"> contempla, </w:t>
      </w:r>
    </w:p>
    <w:p w14:paraId="7B1E1570" w14:textId="785E95A8" w:rsidR="00202938" w:rsidRPr="00C403A9" w:rsidRDefault="00202938" w:rsidP="0017763D">
      <w:pPr>
        <w:pStyle w:val="Nvel3-Opcional"/>
        <w:numPr>
          <w:ilvl w:val="0"/>
          <w:numId w:val="0"/>
        </w:numPr>
        <w:ind w:left="284"/>
        <w:rPr>
          <w:rFonts w:cs="Arial"/>
          <w:bCs/>
          <w:i w:val="0"/>
          <w:color w:val="auto"/>
          <w:szCs w:val="20"/>
        </w:rPr>
      </w:pPr>
      <w:r w:rsidRPr="00C403A9">
        <w:rPr>
          <w:rFonts w:cs="Arial"/>
          <w:bCs/>
          <w:i w:val="0"/>
          <w:color w:val="auto"/>
          <w:szCs w:val="20"/>
        </w:rPr>
        <w:t>a) Diretriz n.º 1 - As contratações serão orientadas por critérios ambientais,</w:t>
      </w:r>
      <w:r w:rsidR="0017763D" w:rsidRPr="00C403A9">
        <w:rPr>
          <w:rFonts w:cs="Arial"/>
          <w:bCs/>
          <w:i w:val="0"/>
          <w:color w:val="auto"/>
          <w:szCs w:val="20"/>
        </w:rPr>
        <w:t xml:space="preserve"> </w:t>
      </w:r>
      <w:r w:rsidRPr="00C403A9">
        <w:rPr>
          <w:rFonts w:cs="Arial"/>
          <w:bCs/>
          <w:i w:val="0"/>
          <w:color w:val="auto"/>
          <w:szCs w:val="20"/>
        </w:rPr>
        <w:t>fomentando a eficiência energética, a gestão de resíduos, a redução de emissões</w:t>
      </w:r>
      <w:r w:rsidR="0017763D" w:rsidRPr="00C403A9">
        <w:rPr>
          <w:rFonts w:cs="Arial"/>
          <w:bCs/>
          <w:i w:val="0"/>
          <w:color w:val="auto"/>
          <w:szCs w:val="20"/>
        </w:rPr>
        <w:t xml:space="preserve"> </w:t>
      </w:r>
      <w:r w:rsidRPr="00C403A9">
        <w:rPr>
          <w:rFonts w:cs="Arial"/>
          <w:bCs/>
          <w:i w:val="0"/>
          <w:color w:val="auto"/>
          <w:szCs w:val="20"/>
        </w:rPr>
        <w:t>de gases de efeito estufa e o uso responsável de recursos.</w:t>
      </w:r>
      <w:r w:rsidR="0020261D" w:rsidRPr="00C403A9">
        <w:rPr>
          <w:rFonts w:cs="Arial"/>
          <w:bCs/>
          <w:i w:val="0"/>
          <w:color w:val="auto"/>
          <w:szCs w:val="20"/>
        </w:rPr>
        <w:t xml:space="preserve"> </w:t>
      </w:r>
    </w:p>
    <w:p w14:paraId="4E467A98" w14:textId="5FA05114" w:rsidR="00202938" w:rsidRPr="00C403A9" w:rsidRDefault="00202938" w:rsidP="00441D19">
      <w:pPr>
        <w:pStyle w:val="Nvel3-Opcional"/>
        <w:numPr>
          <w:ilvl w:val="0"/>
          <w:numId w:val="0"/>
        </w:numPr>
        <w:ind w:left="284"/>
        <w:rPr>
          <w:rFonts w:cs="Arial"/>
          <w:bCs/>
          <w:i w:val="0"/>
          <w:color w:val="auto"/>
          <w:szCs w:val="20"/>
        </w:rPr>
      </w:pPr>
      <w:r w:rsidRPr="00C403A9">
        <w:rPr>
          <w:rFonts w:cs="Arial"/>
          <w:bCs/>
          <w:i w:val="0"/>
          <w:color w:val="auto"/>
          <w:szCs w:val="20"/>
        </w:rPr>
        <w:t>b) Diretriz n.º 3 - Na concepção do produto ou serviço a ser contratado, deverão ser</w:t>
      </w:r>
      <w:r w:rsidR="0017763D" w:rsidRPr="00C403A9">
        <w:rPr>
          <w:rFonts w:cs="Arial"/>
          <w:bCs/>
          <w:i w:val="0"/>
          <w:color w:val="auto"/>
          <w:szCs w:val="20"/>
        </w:rPr>
        <w:t xml:space="preserve"> </w:t>
      </w:r>
      <w:r w:rsidRPr="00C403A9">
        <w:rPr>
          <w:rFonts w:cs="Arial"/>
          <w:bCs/>
          <w:i w:val="0"/>
          <w:color w:val="auto"/>
          <w:szCs w:val="20"/>
        </w:rPr>
        <w:t>consideradas as especificações que contenham critérios e práticas de</w:t>
      </w:r>
      <w:r w:rsidR="00441D19" w:rsidRPr="00C403A9">
        <w:rPr>
          <w:rFonts w:cs="Arial"/>
          <w:bCs/>
          <w:i w:val="0"/>
          <w:color w:val="auto"/>
          <w:szCs w:val="20"/>
        </w:rPr>
        <w:t xml:space="preserve"> </w:t>
      </w:r>
      <w:r w:rsidRPr="00C403A9">
        <w:rPr>
          <w:rFonts w:cs="Arial"/>
          <w:bCs/>
          <w:i w:val="0"/>
          <w:color w:val="auto"/>
          <w:szCs w:val="20"/>
        </w:rPr>
        <w:t>sustentabilidade abrangendo toda a cadeia produtiva, desde a extração ou</w:t>
      </w:r>
      <w:r w:rsidR="00441D19" w:rsidRPr="00C403A9">
        <w:rPr>
          <w:rFonts w:cs="Arial"/>
          <w:bCs/>
          <w:i w:val="0"/>
          <w:color w:val="auto"/>
          <w:szCs w:val="20"/>
        </w:rPr>
        <w:t xml:space="preserve"> </w:t>
      </w:r>
      <w:r w:rsidRPr="00C403A9">
        <w:rPr>
          <w:rFonts w:cs="Arial"/>
          <w:bCs/>
          <w:i w:val="0"/>
          <w:color w:val="auto"/>
          <w:szCs w:val="20"/>
        </w:rPr>
        <w:t>fabricação, transporte, utilização e descarte dos produtos e matérias-primas.</w:t>
      </w:r>
      <w:r w:rsidR="0020261D" w:rsidRPr="00C403A9">
        <w:rPr>
          <w:rFonts w:cs="Arial"/>
          <w:bCs/>
          <w:i w:val="0"/>
          <w:color w:val="auto"/>
          <w:szCs w:val="20"/>
        </w:rPr>
        <w:t xml:space="preserve"> </w:t>
      </w:r>
    </w:p>
    <w:p w14:paraId="176370FF" w14:textId="245360A2" w:rsidR="00202938" w:rsidRPr="00C403A9" w:rsidRDefault="00202938" w:rsidP="00441D19">
      <w:pPr>
        <w:pStyle w:val="Nvel3-Opcional"/>
        <w:numPr>
          <w:ilvl w:val="0"/>
          <w:numId w:val="0"/>
        </w:numPr>
        <w:ind w:left="284"/>
        <w:rPr>
          <w:rFonts w:cs="Arial"/>
          <w:bCs/>
          <w:i w:val="0"/>
          <w:color w:val="auto"/>
          <w:szCs w:val="20"/>
        </w:rPr>
      </w:pPr>
      <w:r w:rsidRPr="00C403A9">
        <w:rPr>
          <w:rFonts w:cs="Arial"/>
          <w:bCs/>
          <w:i w:val="0"/>
          <w:color w:val="auto"/>
          <w:szCs w:val="20"/>
        </w:rPr>
        <w:t>c) Diretriz n.º 5 - As contratações e a logística devem buscar fomentar o</w:t>
      </w:r>
      <w:r w:rsidR="00441D19" w:rsidRPr="00C403A9">
        <w:rPr>
          <w:rFonts w:cs="Arial"/>
          <w:bCs/>
          <w:i w:val="0"/>
          <w:color w:val="auto"/>
          <w:szCs w:val="20"/>
        </w:rPr>
        <w:t xml:space="preserve"> </w:t>
      </w:r>
      <w:r w:rsidRPr="00C403A9">
        <w:rPr>
          <w:rFonts w:cs="Arial"/>
          <w:bCs/>
          <w:i w:val="0"/>
          <w:color w:val="auto"/>
          <w:szCs w:val="20"/>
        </w:rPr>
        <w:t>desenvolvimento contínuo de tecnologias eficientes e inovadoras.</w:t>
      </w:r>
      <w:r w:rsidR="0020261D" w:rsidRPr="00C403A9">
        <w:rPr>
          <w:rFonts w:cs="Arial"/>
          <w:bCs/>
          <w:i w:val="0"/>
          <w:color w:val="auto"/>
          <w:szCs w:val="20"/>
        </w:rPr>
        <w:t xml:space="preserve"> </w:t>
      </w:r>
    </w:p>
    <w:p w14:paraId="7E3B1E46" w14:textId="2DAEDDB3" w:rsidR="009764CD" w:rsidRPr="00C403A9" w:rsidRDefault="00725222" w:rsidP="009A0A04">
      <w:pPr>
        <w:pStyle w:val="Nvel3-Opcional"/>
        <w:numPr>
          <w:ilvl w:val="0"/>
          <w:numId w:val="0"/>
        </w:numPr>
        <w:rPr>
          <w:rFonts w:cs="Arial"/>
          <w:bCs/>
          <w:i w:val="0"/>
          <w:color w:val="auto"/>
          <w:szCs w:val="20"/>
        </w:rPr>
      </w:pPr>
      <w:r w:rsidRPr="00C403A9">
        <w:rPr>
          <w:rFonts w:cs="Arial"/>
          <w:bCs/>
          <w:i w:val="0"/>
          <w:color w:val="auto"/>
          <w:szCs w:val="20"/>
        </w:rPr>
        <w:t xml:space="preserve">4.11. </w:t>
      </w:r>
      <w:r w:rsidR="009764CD" w:rsidRPr="00C403A9">
        <w:rPr>
          <w:rFonts w:cs="Arial"/>
          <w:bCs/>
          <w:i w:val="0"/>
          <w:color w:val="auto"/>
          <w:szCs w:val="20"/>
        </w:rPr>
        <w:t>A execução contratual deverá observar o uso racional de recursos, evitar desperdícios e priorizar práticas ambientalmente sustentáveis, conforme os princípios estabelecidos pela Política Nacional de Resíduos Sólidos (Lei nº 12.305/2010) e o Decreto nº 10.936/2022. As etapas do processo – desde a extração de materiais até o descarte final – devem ser conduzidas com</w:t>
      </w:r>
      <w:r w:rsidR="009A0A04" w:rsidRPr="00C403A9">
        <w:rPr>
          <w:rFonts w:cs="Arial"/>
          <w:bCs/>
          <w:i w:val="0"/>
          <w:color w:val="auto"/>
          <w:szCs w:val="20"/>
        </w:rPr>
        <w:t xml:space="preserve"> </w:t>
      </w:r>
      <w:r w:rsidR="009764CD" w:rsidRPr="00C403A9">
        <w:rPr>
          <w:rFonts w:cs="Arial"/>
          <w:bCs/>
          <w:i w:val="0"/>
          <w:color w:val="auto"/>
          <w:szCs w:val="20"/>
        </w:rPr>
        <w:t>responsabilidade, buscando:</w:t>
      </w:r>
      <w:r w:rsidR="00AF4606" w:rsidRPr="00C403A9">
        <w:rPr>
          <w:rFonts w:cs="Arial"/>
          <w:bCs/>
          <w:i w:val="0"/>
          <w:color w:val="auto"/>
          <w:szCs w:val="20"/>
        </w:rPr>
        <w:t xml:space="preserve"> </w:t>
      </w:r>
    </w:p>
    <w:p w14:paraId="13840753" w14:textId="287BF45F" w:rsidR="009764CD" w:rsidRPr="00C403A9" w:rsidRDefault="009764CD" w:rsidP="00162113">
      <w:pPr>
        <w:pStyle w:val="Nvel3-Opcional"/>
        <w:numPr>
          <w:ilvl w:val="0"/>
          <w:numId w:val="0"/>
        </w:numPr>
        <w:ind w:left="284"/>
        <w:rPr>
          <w:rFonts w:cs="Arial"/>
          <w:bCs/>
          <w:i w:val="0"/>
          <w:color w:val="auto"/>
          <w:szCs w:val="20"/>
        </w:rPr>
      </w:pPr>
      <w:r w:rsidRPr="00C403A9">
        <w:rPr>
          <w:rFonts w:cs="Arial"/>
          <w:bCs/>
          <w:i w:val="0"/>
          <w:color w:val="auto"/>
          <w:szCs w:val="20"/>
        </w:rPr>
        <w:t>a) Não geração de resíduos sólidos: Adotar práticas e processos que minimizem a</w:t>
      </w:r>
      <w:r w:rsidR="00162113" w:rsidRPr="00C403A9">
        <w:rPr>
          <w:rFonts w:cs="Arial"/>
          <w:bCs/>
          <w:i w:val="0"/>
          <w:color w:val="auto"/>
          <w:szCs w:val="20"/>
        </w:rPr>
        <w:t xml:space="preserve"> </w:t>
      </w:r>
      <w:r w:rsidRPr="00C403A9">
        <w:rPr>
          <w:rFonts w:cs="Arial"/>
          <w:bCs/>
          <w:i w:val="0"/>
          <w:color w:val="auto"/>
          <w:szCs w:val="20"/>
        </w:rPr>
        <w:t>geração de resíduos durante a prestação dos serviços.</w:t>
      </w:r>
      <w:r w:rsidR="00AF4606" w:rsidRPr="00C403A9">
        <w:rPr>
          <w:rFonts w:cs="Arial"/>
          <w:bCs/>
          <w:i w:val="0"/>
          <w:color w:val="auto"/>
          <w:szCs w:val="20"/>
        </w:rPr>
        <w:t xml:space="preserve"> </w:t>
      </w:r>
    </w:p>
    <w:p w14:paraId="4AD1BB5D" w14:textId="365A99E8" w:rsidR="009764CD" w:rsidRPr="00C403A9" w:rsidRDefault="009764CD" w:rsidP="00162113">
      <w:pPr>
        <w:pStyle w:val="Nvel3-Opcional"/>
        <w:numPr>
          <w:ilvl w:val="0"/>
          <w:numId w:val="0"/>
        </w:numPr>
        <w:ind w:left="284"/>
        <w:rPr>
          <w:rFonts w:cs="Arial"/>
          <w:bCs/>
          <w:i w:val="0"/>
          <w:color w:val="auto"/>
          <w:szCs w:val="20"/>
        </w:rPr>
      </w:pPr>
      <w:r w:rsidRPr="00C403A9">
        <w:rPr>
          <w:rFonts w:cs="Arial"/>
          <w:bCs/>
          <w:i w:val="0"/>
          <w:color w:val="auto"/>
          <w:szCs w:val="20"/>
        </w:rPr>
        <w:t>b) Redução e reutilização: Planejar e executar atividades com racionalização de</w:t>
      </w:r>
      <w:r w:rsidR="00162113" w:rsidRPr="00C403A9">
        <w:rPr>
          <w:rFonts w:cs="Arial"/>
          <w:bCs/>
          <w:i w:val="0"/>
          <w:color w:val="auto"/>
          <w:szCs w:val="20"/>
        </w:rPr>
        <w:t xml:space="preserve"> </w:t>
      </w:r>
      <w:r w:rsidRPr="00C403A9">
        <w:rPr>
          <w:rFonts w:cs="Arial"/>
          <w:bCs/>
          <w:i w:val="0"/>
          <w:color w:val="auto"/>
          <w:szCs w:val="20"/>
        </w:rPr>
        <w:t>insumos, evitando desperdícios e reduzindo a quantidade de resíduos</w:t>
      </w:r>
      <w:r w:rsidR="00162113" w:rsidRPr="00C403A9">
        <w:rPr>
          <w:rFonts w:cs="Arial"/>
          <w:bCs/>
          <w:i w:val="0"/>
          <w:color w:val="auto"/>
          <w:szCs w:val="20"/>
        </w:rPr>
        <w:t xml:space="preserve"> </w:t>
      </w:r>
      <w:r w:rsidRPr="00C403A9">
        <w:rPr>
          <w:rFonts w:cs="Arial"/>
          <w:bCs/>
          <w:i w:val="0"/>
          <w:color w:val="auto"/>
          <w:szCs w:val="20"/>
        </w:rPr>
        <w:t>gerados. Sempre que possível, promover a</w:t>
      </w:r>
      <w:r w:rsidRPr="00C403A9">
        <w:rPr>
          <w:rFonts w:cs="Arial"/>
          <w:b/>
          <w:i w:val="0"/>
          <w:color w:val="auto"/>
          <w:szCs w:val="20"/>
          <w:u w:val="single"/>
        </w:rPr>
        <w:t xml:space="preserve"> </w:t>
      </w:r>
      <w:r w:rsidRPr="00C403A9">
        <w:rPr>
          <w:rFonts w:cs="Arial"/>
          <w:bCs/>
          <w:i w:val="0"/>
          <w:color w:val="auto"/>
          <w:szCs w:val="20"/>
        </w:rPr>
        <w:t>reutilização de materiais em condições</w:t>
      </w:r>
      <w:r w:rsidR="00162113" w:rsidRPr="00C403A9">
        <w:rPr>
          <w:rFonts w:cs="Arial"/>
          <w:bCs/>
          <w:i w:val="0"/>
          <w:color w:val="auto"/>
          <w:szCs w:val="20"/>
        </w:rPr>
        <w:t xml:space="preserve"> </w:t>
      </w:r>
      <w:r w:rsidRPr="00C403A9">
        <w:rPr>
          <w:rFonts w:cs="Arial"/>
          <w:bCs/>
          <w:i w:val="0"/>
          <w:color w:val="auto"/>
          <w:szCs w:val="20"/>
        </w:rPr>
        <w:t>de reaproveitamento, de forma a prolongar seu ciclo de vida.</w:t>
      </w:r>
      <w:r w:rsidR="00AF4606" w:rsidRPr="00C403A9">
        <w:rPr>
          <w:rFonts w:cs="Arial"/>
          <w:bCs/>
          <w:i w:val="0"/>
          <w:color w:val="auto"/>
          <w:szCs w:val="20"/>
        </w:rPr>
        <w:t xml:space="preserve"> </w:t>
      </w:r>
    </w:p>
    <w:p w14:paraId="5694650A" w14:textId="4CCF385D" w:rsidR="009764CD" w:rsidRPr="00C403A9" w:rsidRDefault="009764CD" w:rsidP="00162113">
      <w:pPr>
        <w:pStyle w:val="Nvel3-Opcional"/>
        <w:numPr>
          <w:ilvl w:val="0"/>
          <w:numId w:val="0"/>
        </w:numPr>
        <w:ind w:left="284"/>
        <w:rPr>
          <w:rFonts w:cs="Arial"/>
          <w:bCs/>
          <w:i w:val="0"/>
          <w:color w:val="auto"/>
          <w:szCs w:val="20"/>
        </w:rPr>
      </w:pPr>
      <w:r w:rsidRPr="00C403A9">
        <w:rPr>
          <w:rFonts w:cs="Arial"/>
          <w:bCs/>
          <w:i w:val="0"/>
          <w:color w:val="auto"/>
          <w:szCs w:val="20"/>
        </w:rPr>
        <w:t>c) Reciclagem e tratamento: Separar e destinar adequadamente os resíduos</w:t>
      </w:r>
      <w:r w:rsidR="00162113" w:rsidRPr="00C403A9">
        <w:rPr>
          <w:rFonts w:cs="Arial"/>
          <w:bCs/>
          <w:i w:val="0"/>
          <w:color w:val="auto"/>
          <w:szCs w:val="20"/>
        </w:rPr>
        <w:t xml:space="preserve"> </w:t>
      </w:r>
      <w:r w:rsidRPr="00C403A9">
        <w:rPr>
          <w:rFonts w:cs="Arial"/>
          <w:bCs/>
          <w:i w:val="0"/>
          <w:color w:val="auto"/>
          <w:szCs w:val="20"/>
        </w:rPr>
        <w:t>recicláveis, priorizando sua entrega a programas de coleta seletiva municipais,</w:t>
      </w:r>
      <w:r w:rsidR="00162113" w:rsidRPr="00C403A9">
        <w:rPr>
          <w:rFonts w:cs="Arial"/>
          <w:bCs/>
          <w:i w:val="0"/>
          <w:color w:val="auto"/>
          <w:szCs w:val="20"/>
        </w:rPr>
        <w:t xml:space="preserve"> </w:t>
      </w:r>
      <w:r w:rsidRPr="00C403A9">
        <w:rPr>
          <w:rFonts w:cs="Arial"/>
          <w:bCs/>
          <w:i w:val="0"/>
          <w:color w:val="auto"/>
          <w:szCs w:val="20"/>
        </w:rPr>
        <w:t>associações ou cooperativas de catadores. Garantir o tratamento adequado dos</w:t>
      </w:r>
      <w:r w:rsidR="00162113" w:rsidRPr="00C403A9">
        <w:rPr>
          <w:rFonts w:cs="Arial"/>
          <w:bCs/>
          <w:i w:val="0"/>
          <w:color w:val="auto"/>
          <w:szCs w:val="20"/>
        </w:rPr>
        <w:t xml:space="preserve"> </w:t>
      </w:r>
      <w:r w:rsidRPr="00C403A9">
        <w:rPr>
          <w:rFonts w:cs="Arial"/>
          <w:bCs/>
          <w:i w:val="0"/>
          <w:color w:val="auto"/>
          <w:szCs w:val="20"/>
        </w:rPr>
        <w:t>resíduos gerados, conforme as normas técnicas e ambientais vigentes, minimizando</w:t>
      </w:r>
      <w:r w:rsidR="00162113" w:rsidRPr="00C403A9">
        <w:rPr>
          <w:rFonts w:cs="Arial"/>
          <w:bCs/>
          <w:i w:val="0"/>
          <w:color w:val="auto"/>
          <w:szCs w:val="20"/>
        </w:rPr>
        <w:t xml:space="preserve"> </w:t>
      </w:r>
      <w:r w:rsidRPr="00C403A9">
        <w:rPr>
          <w:rFonts w:cs="Arial"/>
          <w:bCs/>
          <w:i w:val="0"/>
          <w:color w:val="auto"/>
          <w:szCs w:val="20"/>
        </w:rPr>
        <w:t>os impactos ao meio ambiente.</w:t>
      </w:r>
      <w:r w:rsidR="00AF4606" w:rsidRPr="00C403A9">
        <w:rPr>
          <w:rFonts w:cs="Arial"/>
          <w:bCs/>
          <w:i w:val="0"/>
          <w:color w:val="auto"/>
          <w:szCs w:val="20"/>
        </w:rPr>
        <w:t xml:space="preserve"> </w:t>
      </w:r>
    </w:p>
    <w:p w14:paraId="4845ED6F" w14:textId="44B234E1" w:rsidR="009764CD" w:rsidRPr="00C403A9" w:rsidRDefault="009764CD" w:rsidP="004613AF">
      <w:pPr>
        <w:pStyle w:val="Nvel3-Opcional"/>
        <w:numPr>
          <w:ilvl w:val="0"/>
          <w:numId w:val="0"/>
        </w:numPr>
        <w:ind w:left="284"/>
        <w:rPr>
          <w:rFonts w:cs="Arial"/>
          <w:bCs/>
          <w:i w:val="0"/>
          <w:color w:val="auto"/>
          <w:szCs w:val="20"/>
        </w:rPr>
      </w:pPr>
      <w:r w:rsidRPr="00C403A9">
        <w:rPr>
          <w:rFonts w:cs="Arial"/>
          <w:bCs/>
          <w:i w:val="0"/>
          <w:color w:val="auto"/>
          <w:szCs w:val="20"/>
        </w:rPr>
        <w:t>d) Disposição final ambientalmente adequada: Assegurar que os rejeitos, ou seja,</w:t>
      </w:r>
      <w:r w:rsidR="00162113" w:rsidRPr="00C403A9">
        <w:rPr>
          <w:rFonts w:cs="Arial"/>
          <w:bCs/>
          <w:i w:val="0"/>
          <w:color w:val="auto"/>
          <w:szCs w:val="20"/>
        </w:rPr>
        <w:t xml:space="preserve"> </w:t>
      </w:r>
      <w:r w:rsidRPr="00C403A9">
        <w:rPr>
          <w:rFonts w:cs="Arial"/>
          <w:bCs/>
          <w:i w:val="0"/>
          <w:color w:val="auto"/>
          <w:szCs w:val="20"/>
        </w:rPr>
        <w:t>materiais sem possibilidade de reaproveitamento, sejam descartados de maneira</w:t>
      </w:r>
      <w:r w:rsidR="004613AF" w:rsidRPr="00C403A9">
        <w:rPr>
          <w:rFonts w:cs="Arial"/>
          <w:bCs/>
          <w:i w:val="0"/>
          <w:color w:val="auto"/>
          <w:szCs w:val="20"/>
        </w:rPr>
        <w:t xml:space="preserve"> </w:t>
      </w:r>
      <w:r w:rsidRPr="00C403A9">
        <w:rPr>
          <w:rFonts w:cs="Arial"/>
          <w:bCs/>
          <w:i w:val="0"/>
          <w:color w:val="auto"/>
          <w:szCs w:val="20"/>
        </w:rPr>
        <w:t>ambientalmente correta, em conformidade com as regulamentações dos órgãos</w:t>
      </w:r>
      <w:r w:rsidR="00AF4606" w:rsidRPr="00C403A9">
        <w:rPr>
          <w:rFonts w:cs="Arial"/>
          <w:bCs/>
          <w:i w:val="0"/>
          <w:color w:val="auto"/>
          <w:szCs w:val="20"/>
        </w:rPr>
        <w:t xml:space="preserve">. </w:t>
      </w:r>
    </w:p>
    <w:p w14:paraId="64062593" w14:textId="03A38790" w:rsidR="00202938" w:rsidRPr="00C403A9" w:rsidRDefault="004613AF" w:rsidP="009A0A04">
      <w:pPr>
        <w:pStyle w:val="Nvel3-Opcional"/>
        <w:numPr>
          <w:ilvl w:val="0"/>
          <w:numId w:val="0"/>
        </w:numPr>
        <w:rPr>
          <w:rFonts w:cs="Arial"/>
          <w:bCs/>
          <w:i w:val="0"/>
          <w:color w:val="auto"/>
          <w:szCs w:val="20"/>
        </w:rPr>
      </w:pPr>
      <w:r w:rsidRPr="00C403A9">
        <w:rPr>
          <w:rFonts w:cs="Arial"/>
          <w:bCs/>
          <w:i w:val="0"/>
          <w:color w:val="auto"/>
          <w:szCs w:val="20"/>
        </w:rPr>
        <w:t xml:space="preserve">4.12. </w:t>
      </w:r>
      <w:r w:rsidR="009A0A04" w:rsidRPr="00C403A9">
        <w:rPr>
          <w:rFonts w:cs="Arial"/>
          <w:bCs/>
          <w:i w:val="0"/>
          <w:color w:val="auto"/>
          <w:szCs w:val="20"/>
        </w:rPr>
        <w:t>A implementação dessas diretrizes visa atender aos requisitos legais e promover práticas</w:t>
      </w:r>
      <w:r w:rsidR="00AF4606" w:rsidRPr="00C403A9">
        <w:rPr>
          <w:rFonts w:cs="Arial"/>
          <w:bCs/>
          <w:i w:val="0"/>
          <w:color w:val="auto"/>
          <w:szCs w:val="20"/>
        </w:rPr>
        <w:t xml:space="preserve"> </w:t>
      </w:r>
      <w:r w:rsidR="009A0A04" w:rsidRPr="00C403A9">
        <w:rPr>
          <w:rFonts w:cs="Arial"/>
          <w:bCs/>
          <w:i w:val="0"/>
          <w:color w:val="auto"/>
          <w:szCs w:val="20"/>
        </w:rPr>
        <w:t>sustentáveis alinhadas às políticas públicas de preservação ambiental.</w:t>
      </w:r>
      <w:r w:rsidR="00AF4606" w:rsidRPr="00C403A9">
        <w:rPr>
          <w:rFonts w:cs="Arial"/>
          <w:bCs/>
          <w:i w:val="0"/>
          <w:color w:val="auto"/>
          <w:szCs w:val="20"/>
        </w:rPr>
        <w:t xml:space="preserve"> </w:t>
      </w:r>
    </w:p>
    <w:p w14:paraId="544F9A78" w14:textId="6941A469" w:rsidR="000C2047" w:rsidRPr="00C403A9" w:rsidRDefault="244FED63" w:rsidP="005B032E">
      <w:pPr>
        <w:pStyle w:val="Nvel1-SemNum"/>
        <w:rPr>
          <w:b w:val="0"/>
          <w:bCs/>
          <w:iCs w:val="0"/>
          <w:color w:val="auto"/>
        </w:rPr>
      </w:pPr>
      <w:r w:rsidRPr="00C403A9">
        <w:rPr>
          <w:b w:val="0"/>
          <w:bCs/>
          <w:iCs w:val="0"/>
          <w:color w:val="auto"/>
        </w:rPr>
        <w:t>Indicação de marcas ou modelos</w:t>
      </w:r>
    </w:p>
    <w:p w14:paraId="00DA2E0A" w14:textId="6B31E13F" w:rsidR="00573B28" w:rsidRPr="00C403A9" w:rsidRDefault="00032ED1" w:rsidP="005B032E">
      <w:pPr>
        <w:pStyle w:val="Nvel2-Opcional"/>
        <w:rPr>
          <w:bCs/>
          <w:color w:val="auto"/>
        </w:rPr>
      </w:pPr>
      <w:r w:rsidRPr="00C403A9">
        <w:rPr>
          <w:bCs/>
          <w:color w:val="auto"/>
        </w:rPr>
        <w:t>Nesta contratação, não há registros que estabeleçam restrições quanto a utilização</w:t>
      </w:r>
      <w:r w:rsidR="008A5C70" w:rsidRPr="00C403A9">
        <w:rPr>
          <w:bCs/>
          <w:color w:val="auto"/>
        </w:rPr>
        <w:t xml:space="preserve"> de marcas ou produtos na execução dos serviços de manutenção geral, abastecimento e </w:t>
      </w:r>
      <w:r w:rsidR="0054406B" w:rsidRPr="00C403A9">
        <w:rPr>
          <w:bCs/>
          <w:color w:val="auto"/>
        </w:rPr>
        <w:t>estética automotiva. No entanto, todos os produtos e peças utilizados devem ser novos, homologados e autorizados pelos órgãos de controle e fiscalização competentes, como Inmetro, ANP, Anvisa, entre outros, quando aplicável</w:t>
      </w:r>
      <w:r w:rsidR="00881E8D" w:rsidRPr="00C403A9">
        <w:rPr>
          <w:bCs/>
          <w:color w:val="auto"/>
        </w:rPr>
        <w:t xml:space="preserve">. </w:t>
      </w:r>
    </w:p>
    <w:p w14:paraId="2F61C328" w14:textId="77777777" w:rsidR="00573B28" w:rsidRPr="00C403A9" w:rsidRDefault="24AF65F2" w:rsidP="005B032E">
      <w:pPr>
        <w:pStyle w:val="Nvel1-SemNum"/>
        <w:rPr>
          <w:b w:val="0"/>
          <w:bCs/>
          <w:iCs w:val="0"/>
          <w:color w:val="auto"/>
        </w:rPr>
      </w:pPr>
      <w:r w:rsidRPr="00C403A9">
        <w:rPr>
          <w:b w:val="0"/>
          <w:bCs/>
          <w:iCs w:val="0"/>
          <w:color w:val="auto"/>
        </w:rPr>
        <w:t>Da exigência de carta de solidariedade</w:t>
      </w:r>
    </w:p>
    <w:p w14:paraId="54889837" w14:textId="42A29D9A" w:rsidR="00573B28" w:rsidRPr="00C403A9" w:rsidRDefault="00ED1BDB" w:rsidP="005B032E">
      <w:pPr>
        <w:pStyle w:val="Nvel2-Opcional"/>
        <w:rPr>
          <w:color w:val="auto"/>
        </w:rPr>
      </w:pPr>
      <w:r w:rsidRPr="00C403A9">
        <w:rPr>
          <w:color w:val="auto"/>
        </w:rPr>
        <w:lastRenderedPageBreak/>
        <w:t>Não aplicável.</w:t>
      </w:r>
    </w:p>
    <w:p w14:paraId="36829140" w14:textId="3A970A8B" w:rsidR="00573B28" w:rsidRPr="00C403A9" w:rsidRDefault="5DA070A6" w:rsidP="005B032E">
      <w:pPr>
        <w:pStyle w:val="Nivel01"/>
        <w:numPr>
          <w:ilvl w:val="0"/>
          <w:numId w:val="0"/>
        </w:numPr>
        <w:rPr>
          <w:i w:val="0"/>
        </w:rPr>
      </w:pPr>
      <w:r w:rsidRPr="00C403A9">
        <w:rPr>
          <w:i w:val="0"/>
        </w:rPr>
        <w:t>Subcontratação</w:t>
      </w:r>
    </w:p>
    <w:p w14:paraId="7FCF33FD" w14:textId="77777777" w:rsidR="008E5A66" w:rsidRPr="00C403A9" w:rsidRDefault="008E5A66" w:rsidP="005B032E">
      <w:pPr>
        <w:pStyle w:val="Nvel2-Opcional"/>
        <w:rPr>
          <w:color w:val="auto"/>
        </w:rPr>
      </w:pPr>
      <w:r w:rsidRPr="00C403A9">
        <w:rPr>
          <w:color w:val="auto"/>
        </w:rPr>
        <w:t>Não será admitida a subcontratação do objeto contratual.</w:t>
      </w:r>
    </w:p>
    <w:p w14:paraId="0FBFBB6C" w14:textId="38E69B22" w:rsidR="00613896" w:rsidRPr="00C403A9" w:rsidRDefault="2777A1C8" w:rsidP="005B032E">
      <w:pPr>
        <w:pStyle w:val="Nvel1-SemNumerao"/>
        <w:rPr>
          <w:i w:val="0"/>
          <w:iCs w:val="0"/>
        </w:rPr>
      </w:pPr>
      <w:r w:rsidRPr="00C403A9">
        <w:rPr>
          <w:i w:val="0"/>
          <w:iCs w:val="0"/>
        </w:rPr>
        <w:t>Garantia da contratação</w:t>
      </w:r>
    </w:p>
    <w:p w14:paraId="4D81942E" w14:textId="689F7D1C" w:rsidR="00BB6DCD" w:rsidRPr="00C403A9" w:rsidRDefault="41BC3C6B" w:rsidP="005B032E">
      <w:pPr>
        <w:pStyle w:val="Nvel2-Opcional"/>
        <w:rPr>
          <w:color w:val="auto"/>
        </w:rPr>
      </w:pPr>
      <w:r w:rsidRPr="00C403A9">
        <w:rPr>
          <w:color w:val="auto"/>
        </w:rPr>
        <w:t xml:space="preserve">Será exigida a garantia da contratação de que tratam os </w:t>
      </w:r>
      <w:proofErr w:type="spellStart"/>
      <w:r w:rsidRPr="00C403A9">
        <w:rPr>
          <w:color w:val="auto"/>
        </w:rPr>
        <w:t>arts</w:t>
      </w:r>
      <w:proofErr w:type="spellEnd"/>
      <w:r w:rsidRPr="00C403A9">
        <w:rPr>
          <w:color w:val="auto"/>
        </w:rPr>
        <w:t>. 96 e seguintes da Lei nº 14.133, de 2021,</w:t>
      </w:r>
      <w:bookmarkStart w:id="6" w:name="_Hlk190335120"/>
      <w:r w:rsidR="00FF0708" w:rsidRPr="00C403A9">
        <w:rPr>
          <w:color w:val="auto"/>
        </w:rPr>
        <w:t xml:space="preserve"> com validade durante a execução do contrato e 90 (noventa) dias após término da vigência contratual, </w:t>
      </w:r>
      <w:bookmarkEnd w:id="6"/>
      <w:r w:rsidR="00D30F44" w:rsidRPr="00C403A9">
        <w:rPr>
          <w:color w:val="auto"/>
        </w:rPr>
        <w:t xml:space="preserve">podendo o </w:t>
      </w:r>
      <w:r w:rsidR="00A4111B" w:rsidRPr="00C403A9">
        <w:rPr>
          <w:color w:val="auto"/>
        </w:rPr>
        <w:t>Contratado</w:t>
      </w:r>
      <w:r w:rsidR="00D30F44" w:rsidRPr="00C403A9">
        <w:rPr>
          <w:color w:val="auto"/>
        </w:rPr>
        <w:t xml:space="preserve"> optar pela caução em dinheiro ou em títulos da dívida pública, seguro-garantia, fiança bancária ou título de capitalização, em valor correspondente a </w:t>
      </w:r>
      <w:r w:rsidR="00DC0898" w:rsidRPr="00C403A9">
        <w:rPr>
          <w:color w:val="auto"/>
        </w:rPr>
        <w:t>5</w:t>
      </w:r>
      <w:r w:rsidR="004C5380" w:rsidRPr="00C403A9">
        <w:rPr>
          <w:color w:val="auto"/>
        </w:rPr>
        <w:t>% (</w:t>
      </w:r>
      <w:r w:rsidR="00DC0898" w:rsidRPr="00C403A9">
        <w:rPr>
          <w:color w:val="auto"/>
        </w:rPr>
        <w:t>cinco</w:t>
      </w:r>
      <w:r w:rsidR="004C5380" w:rsidRPr="00C403A9">
        <w:rPr>
          <w:color w:val="auto"/>
        </w:rPr>
        <w:t xml:space="preserve"> por cento) </w:t>
      </w:r>
      <w:r w:rsidR="00D30F44" w:rsidRPr="00C403A9">
        <w:rPr>
          <w:color w:val="auto"/>
        </w:rPr>
        <w:t>do valor tota</w:t>
      </w:r>
      <w:r w:rsidR="00167C7A" w:rsidRPr="00C403A9">
        <w:rPr>
          <w:color w:val="auto"/>
        </w:rPr>
        <w:t>l</w:t>
      </w:r>
      <w:r w:rsidR="00D30F44" w:rsidRPr="00C403A9">
        <w:rPr>
          <w:color w:val="auto"/>
        </w:rPr>
        <w:t xml:space="preserve"> d</w:t>
      </w:r>
      <w:r w:rsidR="005F5249" w:rsidRPr="00C403A9">
        <w:rPr>
          <w:color w:val="auto"/>
        </w:rPr>
        <w:t>a contratação</w:t>
      </w:r>
      <w:r w:rsidR="00D30F44" w:rsidRPr="00C403A9">
        <w:rPr>
          <w:color w:val="auto"/>
        </w:rPr>
        <w:t>.</w:t>
      </w:r>
      <w:bookmarkStart w:id="7" w:name="_Hlk170741979"/>
      <w:r w:rsidR="00167C7A" w:rsidRPr="00C403A9">
        <w:rPr>
          <w:color w:val="auto"/>
        </w:rPr>
        <w:t xml:space="preserve"> </w:t>
      </w:r>
    </w:p>
    <w:bookmarkEnd w:id="7"/>
    <w:p w14:paraId="40A7D85B" w14:textId="77777777" w:rsidR="00BD4144" w:rsidRPr="00C403A9" w:rsidRDefault="004A1514" w:rsidP="00C4347A">
      <w:pPr>
        <w:pStyle w:val="Nvel2-Opcional"/>
        <w:rPr>
          <w:color w:val="auto"/>
        </w:rPr>
      </w:pPr>
      <w:r w:rsidRPr="00C403A9">
        <w:rPr>
          <w:color w:val="auto"/>
        </w:rPr>
        <w:t xml:space="preserve">Em </w:t>
      </w:r>
      <w:r w:rsidR="0030248D" w:rsidRPr="00C403A9">
        <w:rPr>
          <w:color w:val="auto"/>
        </w:rPr>
        <w:t>caso de opção pelo seguro-garantia, a parte adjudicatária deverá apresentá-la, no máximo, até a data de assinatura do contrato.</w:t>
      </w:r>
    </w:p>
    <w:p w14:paraId="5253C3BA" w14:textId="4BB02C7F" w:rsidR="00B93B22" w:rsidRPr="00C403A9" w:rsidRDefault="00B93B22" w:rsidP="00C4347A">
      <w:pPr>
        <w:pStyle w:val="Nvel2-Opcional"/>
        <w:rPr>
          <w:color w:val="auto"/>
        </w:rPr>
      </w:pPr>
      <w:r w:rsidRPr="00C403A9">
        <w:rPr>
          <w:rStyle w:val="normaltextrun"/>
          <w:color w:val="auto"/>
        </w:rPr>
        <w:t>A apólice de seguro-garantia permanece</w:t>
      </w:r>
      <w:r w:rsidR="002E6C10" w:rsidRPr="00C403A9">
        <w:rPr>
          <w:rStyle w:val="normaltextrun"/>
          <w:color w:val="auto"/>
        </w:rPr>
        <w:t>rá</w:t>
      </w:r>
      <w:r w:rsidRPr="00C403A9">
        <w:rPr>
          <w:rStyle w:val="normaltextrun"/>
          <w:color w:val="auto"/>
        </w:rPr>
        <w:t xml:space="preserve"> em vigor mesmo que o </w:t>
      </w:r>
      <w:r w:rsidR="00A4111B" w:rsidRPr="00C403A9">
        <w:rPr>
          <w:rStyle w:val="normaltextrun"/>
          <w:color w:val="auto"/>
        </w:rPr>
        <w:t>Contratado</w:t>
      </w:r>
      <w:r w:rsidRPr="00C403A9">
        <w:rPr>
          <w:rStyle w:val="normaltextrun"/>
          <w:color w:val="auto"/>
        </w:rPr>
        <w:t xml:space="preserve"> não pague o prêmio nas datas convencionadas. </w:t>
      </w:r>
    </w:p>
    <w:p w14:paraId="72889F2B" w14:textId="38C593C5" w:rsidR="00B93B22" w:rsidRPr="00C403A9" w:rsidRDefault="00B93B22" w:rsidP="007D1258">
      <w:pPr>
        <w:pStyle w:val="Nvel3-Opcional"/>
        <w:rPr>
          <w:rFonts w:cs="Arial"/>
          <w:i w:val="0"/>
          <w:color w:val="auto"/>
          <w:szCs w:val="20"/>
        </w:rPr>
      </w:pPr>
      <w:r w:rsidRPr="00C403A9">
        <w:rPr>
          <w:rStyle w:val="normaltextrun"/>
          <w:rFonts w:cs="Arial"/>
          <w:i w:val="0"/>
          <w:color w:val="auto"/>
          <w:szCs w:val="20"/>
        </w:rPr>
        <w:t xml:space="preserve">Caso o </w:t>
      </w:r>
      <w:r w:rsidR="00D212D2" w:rsidRPr="00C403A9">
        <w:rPr>
          <w:rStyle w:val="normaltextrun"/>
          <w:rFonts w:cs="Arial"/>
          <w:i w:val="0"/>
          <w:color w:val="auto"/>
          <w:szCs w:val="20"/>
        </w:rPr>
        <w:t xml:space="preserve">adjudicatário </w:t>
      </w:r>
      <w:r w:rsidRPr="00C403A9">
        <w:rPr>
          <w:rStyle w:val="normaltextrun"/>
          <w:rFonts w:cs="Arial"/>
          <w:i w:val="0"/>
          <w:color w:val="auto"/>
          <w:szCs w:val="20"/>
        </w:rPr>
        <w:t>não apresente a apólice de seguro de garantia antes da assinatura do contrato, ocorrerá a preclusão do direito de escolha dessa modalidade de garantia.</w:t>
      </w:r>
    </w:p>
    <w:p w14:paraId="7E4F2456" w14:textId="0EC2BA92" w:rsidR="00B93B22" w:rsidRPr="00C403A9" w:rsidRDefault="00B93B22" w:rsidP="007D1258">
      <w:pPr>
        <w:pStyle w:val="Nvel3-Opcional"/>
        <w:rPr>
          <w:rFonts w:cs="Arial"/>
          <w:i w:val="0"/>
          <w:color w:val="auto"/>
          <w:szCs w:val="20"/>
        </w:rPr>
      </w:pPr>
      <w:r w:rsidRPr="00C403A9">
        <w:rPr>
          <w:rStyle w:val="normaltextrun"/>
          <w:rFonts w:cs="Arial"/>
          <w:i w:val="0"/>
          <w:color w:val="auto"/>
          <w:szCs w:val="20"/>
        </w:rPr>
        <w:t>A apólice de seguro-garantia deverá acompanhar as modificações referentes à vigência do contrato principal mediante a emissão do respectivo endosso pela seguradora. </w:t>
      </w:r>
    </w:p>
    <w:p w14:paraId="3D31F0DA" w14:textId="5F7C29E3" w:rsidR="00B93B22" w:rsidRPr="00C403A9" w:rsidRDefault="00B93B22" w:rsidP="007D1258">
      <w:pPr>
        <w:pStyle w:val="Nvel3-Opcional"/>
        <w:rPr>
          <w:rFonts w:cs="Arial"/>
          <w:i w:val="0"/>
          <w:color w:val="auto"/>
          <w:szCs w:val="20"/>
        </w:rPr>
      </w:pPr>
      <w:r w:rsidRPr="00C403A9">
        <w:rPr>
          <w:rStyle w:val="normaltextrun"/>
          <w:rFonts w:cs="Arial"/>
          <w:i w:val="0"/>
          <w:color w:val="auto"/>
          <w:szCs w:val="20"/>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542D2AE7" w14:textId="15A72F17" w:rsidR="008E2C37" w:rsidRPr="00C403A9" w:rsidRDefault="003317C5" w:rsidP="007D1258">
      <w:pPr>
        <w:pStyle w:val="Nvel3-Opcional"/>
        <w:rPr>
          <w:rFonts w:cs="Arial"/>
          <w:i w:val="0"/>
          <w:color w:val="auto"/>
          <w:szCs w:val="20"/>
        </w:rPr>
      </w:pPr>
      <w:r w:rsidRPr="00C403A9">
        <w:rPr>
          <w:rStyle w:val="Refdecomentrio"/>
          <w:rFonts w:cs="Arial"/>
          <w:i w:val="0"/>
          <w:color w:val="auto"/>
          <w:sz w:val="20"/>
          <w:szCs w:val="20"/>
        </w:rPr>
        <w:t xml:space="preserve">Caso o </w:t>
      </w:r>
      <w:r w:rsidR="00D212D2" w:rsidRPr="00C403A9">
        <w:rPr>
          <w:rStyle w:val="normaltextrun"/>
          <w:rFonts w:cs="Arial"/>
          <w:i w:val="0"/>
          <w:color w:val="auto"/>
          <w:szCs w:val="20"/>
        </w:rPr>
        <w:t>adjudicatário</w:t>
      </w:r>
      <w:r w:rsidR="00D212D2" w:rsidRPr="00C403A9">
        <w:rPr>
          <w:rStyle w:val="Refdecomentrio"/>
          <w:rFonts w:cs="Arial"/>
          <w:i w:val="0"/>
          <w:color w:val="auto"/>
          <w:sz w:val="20"/>
          <w:szCs w:val="20"/>
        </w:rPr>
        <w:t xml:space="preserve"> </w:t>
      </w:r>
      <w:r w:rsidRPr="00C403A9">
        <w:rPr>
          <w:rStyle w:val="Refdecomentrio"/>
          <w:rFonts w:cs="Arial"/>
          <w:i w:val="0"/>
          <w:color w:val="auto"/>
          <w:sz w:val="20"/>
          <w:szCs w:val="20"/>
        </w:rPr>
        <w:t xml:space="preserve">não opte pelo seguro-garantia ou não apresente a apólice de seguro de garantia antes da assinatura do contrato, deverá apresentar, no prazo máximo de 10 (dez) dias úteis, prorrogáveis por igual período, a critério do </w:t>
      </w:r>
      <w:r w:rsidR="00A4111B" w:rsidRPr="00C403A9">
        <w:rPr>
          <w:rStyle w:val="Refdecomentrio"/>
          <w:rFonts w:cs="Arial"/>
          <w:i w:val="0"/>
          <w:color w:val="auto"/>
          <w:sz w:val="20"/>
          <w:szCs w:val="20"/>
        </w:rPr>
        <w:t>Contratante</w:t>
      </w:r>
      <w:r w:rsidRPr="00C403A9">
        <w:rPr>
          <w:rStyle w:val="Refdecomentrio"/>
          <w:rFonts w:cs="Arial"/>
          <w:i w:val="0"/>
          <w:color w:val="auto"/>
          <w:sz w:val="20"/>
          <w:szCs w:val="20"/>
        </w:rPr>
        <w:t>, contado da assinatura do contrato, comprovante de prestação de garantia nas modalidades de caução em dinheiro ou títulos da dívida pública, fiança bancária ou títulos de capitalização</w:t>
      </w:r>
      <w:r w:rsidR="00B508BD" w:rsidRPr="00C403A9">
        <w:rPr>
          <w:rFonts w:cs="Arial"/>
          <w:i w:val="0"/>
          <w:color w:val="auto"/>
          <w:szCs w:val="20"/>
        </w:rPr>
        <w:t>.</w:t>
      </w:r>
    </w:p>
    <w:p w14:paraId="72CCC817" w14:textId="569E5C9B" w:rsidR="008E2C37" w:rsidRPr="00C403A9" w:rsidRDefault="008E2C37" w:rsidP="005B032E">
      <w:pPr>
        <w:pStyle w:val="Nvel2-Opcional"/>
        <w:rPr>
          <w:color w:val="auto"/>
        </w:rPr>
      </w:pPr>
      <w:r w:rsidRPr="00C403A9">
        <w:rPr>
          <w:color w:val="auto"/>
        </w:rPr>
        <w:t xml:space="preserve">Caso seja a garantia em dinheiro a modalidade de garantia escolhida pelo </w:t>
      </w:r>
      <w:r w:rsidR="00A4111B" w:rsidRPr="00C403A9">
        <w:rPr>
          <w:color w:val="auto"/>
        </w:rPr>
        <w:t>Contratado</w:t>
      </w:r>
      <w:r w:rsidRPr="00C403A9">
        <w:rPr>
          <w:color w:val="auto"/>
        </w:rPr>
        <w:t xml:space="preserve">, deverá ser efetuada em favor do </w:t>
      </w:r>
      <w:r w:rsidR="00A4111B" w:rsidRPr="00C403A9">
        <w:rPr>
          <w:color w:val="auto"/>
        </w:rPr>
        <w:t>Contratante</w:t>
      </w:r>
      <w:r w:rsidRPr="00C403A9">
        <w:rPr>
          <w:color w:val="auto"/>
        </w:rPr>
        <w:t>, em conta específica na Caixa Econômica Federal, com correção monetária.</w:t>
      </w:r>
    </w:p>
    <w:p w14:paraId="507CB8E7" w14:textId="77777777" w:rsidR="00CE6A5B" w:rsidRPr="00C403A9" w:rsidRDefault="005F72F1" w:rsidP="005B032E">
      <w:pPr>
        <w:pStyle w:val="Nvel2-Opcional"/>
        <w:rPr>
          <w:color w:val="auto"/>
        </w:rPr>
      </w:pPr>
      <w:r w:rsidRPr="00C403A9">
        <w:rPr>
          <w:color w:val="auto"/>
        </w:rPr>
        <w:t xml:space="preserve">Caso seja a garantia em dinheiro a modalidade de garantia </w:t>
      </w:r>
      <w:r w:rsidR="001A38D3" w:rsidRPr="00C403A9">
        <w:rPr>
          <w:color w:val="auto"/>
        </w:rPr>
        <w:t xml:space="preserve">escolhida pelo Contratado, deverá ser </w:t>
      </w:r>
      <w:r w:rsidR="00806899" w:rsidRPr="00C403A9">
        <w:rPr>
          <w:color w:val="auto"/>
        </w:rPr>
        <w:t>efetuada em favor do Contratante, em c</w:t>
      </w:r>
      <w:r w:rsidR="00CE6A5B" w:rsidRPr="00C403A9">
        <w:rPr>
          <w:color w:val="auto"/>
        </w:rPr>
        <w:t>onta específica na Caixa Econômica Federal, com correção monetária.</w:t>
      </w:r>
    </w:p>
    <w:p w14:paraId="58F52ED2" w14:textId="3C602BCA" w:rsidR="008E2C37" w:rsidRPr="00C403A9" w:rsidRDefault="008E2C37" w:rsidP="005B032E">
      <w:pPr>
        <w:pStyle w:val="Nvel2-Opcional"/>
        <w:rPr>
          <w:color w:val="auto"/>
        </w:rPr>
      </w:pPr>
      <w:r w:rsidRPr="00C403A9">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CB70748" w14:textId="77777777" w:rsidR="008E2C37" w:rsidRPr="00C403A9" w:rsidRDefault="008E2C37" w:rsidP="005B032E">
      <w:pPr>
        <w:pStyle w:val="Nvel2-Opcional"/>
        <w:rPr>
          <w:color w:val="auto"/>
        </w:rPr>
      </w:pPr>
      <w:r w:rsidRPr="00C403A9">
        <w:rPr>
          <w:color w:val="auto"/>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6C65C3C2" w14:textId="77777777" w:rsidR="00EA647B" w:rsidRPr="00C403A9" w:rsidRDefault="008E2C37" w:rsidP="005B032E">
      <w:pPr>
        <w:pStyle w:val="Nvel2-Opcional"/>
        <w:rPr>
          <w:color w:val="auto"/>
        </w:rPr>
      </w:pPr>
      <w:r w:rsidRPr="00C403A9">
        <w:rPr>
          <w:color w:val="auto"/>
        </w:rPr>
        <w:t xml:space="preserve">Na hipótese de opção pelo título de capitalização, a garantia deverá ser custeada por pagamento único, com resgate pelo valor total, sob a modalidade de instrumento de </w:t>
      </w:r>
      <w:r w:rsidRPr="00C403A9">
        <w:rPr>
          <w:color w:val="auto"/>
        </w:rPr>
        <w:lastRenderedPageBreak/>
        <w:t>garantia, emitido por sociedades de capitalização regulamente constituídas e autorizadas pelo Governo Federal.</w:t>
      </w:r>
    </w:p>
    <w:p w14:paraId="47374EE8" w14:textId="14539A73" w:rsidR="00313E34" w:rsidRPr="00C403A9" w:rsidRDefault="00EA647B" w:rsidP="00AC5AF1">
      <w:pPr>
        <w:pStyle w:val="Nvel3-Opcional"/>
        <w:rPr>
          <w:rFonts w:cs="Arial"/>
          <w:i w:val="0"/>
          <w:color w:val="auto"/>
          <w:szCs w:val="20"/>
        </w:rPr>
      </w:pPr>
      <w:r w:rsidRPr="00C403A9">
        <w:rPr>
          <w:rFonts w:cs="Arial"/>
          <w:i w:val="0"/>
          <w:color w:val="auto"/>
          <w:szCs w:val="20"/>
        </w:rPr>
        <w:t xml:space="preserve">O título de capitalização deverá ser apresentado </w:t>
      </w:r>
      <w:r w:rsidR="00CD72FB" w:rsidRPr="00C403A9">
        <w:rPr>
          <w:rFonts w:cs="Arial"/>
          <w:i w:val="0"/>
          <w:color w:val="auto"/>
          <w:szCs w:val="20"/>
        </w:rPr>
        <w:t>ao</w:t>
      </w:r>
      <w:r w:rsidRPr="00C403A9">
        <w:rPr>
          <w:rFonts w:cs="Arial"/>
          <w:i w:val="0"/>
          <w:color w:val="auto"/>
          <w:szCs w:val="20"/>
        </w:rPr>
        <w:t xml:space="preserve"> </w:t>
      </w:r>
      <w:r w:rsidR="00A4111B" w:rsidRPr="00C403A9">
        <w:rPr>
          <w:rFonts w:cs="Arial"/>
          <w:i w:val="0"/>
          <w:color w:val="auto"/>
          <w:szCs w:val="20"/>
        </w:rPr>
        <w:t>Contratante</w:t>
      </w:r>
      <w:r w:rsidRPr="00C403A9">
        <w:rPr>
          <w:rFonts w:cs="Arial"/>
          <w:i w:val="0"/>
          <w:color w:val="auto"/>
          <w:szCs w:val="20"/>
        </w:rPr>
        <w:t xml:space="preserve"> juntamente com as condições gerais e o número do processo administrativo sob o qual o plano de capitalização foi aprovado pela Susep (art. 8º, III, da Circular SUSEP nº 656, de 11 de março de 2022)</w:t>
      </w:r>
      <w:r w:rsidR="004253D6" w:rsidRPr="00C403A9">
        <w:rPr>
          <w:rFonts w:cs="Arial"/>
          <w:i w:val="0"/>
          <w:color w:val="auto"/>
          <w:szCs w:val="20"/>
        </w:rPr>
        <w:t>.</w:t>
      </w:r>
      <w:r w:rsidR="00B508BD" w:rsidRPr="00C403A9">
        <w:rPr>
          <w:rFonts w:cs="Arial"/>
          <w:i w:val="0"/>
          <w:color w:val="auto"/>
          <w:szCs w:val="20"/>
        </w:rPr>
        <w:t xml:space="preserve"> </w:t>
      </w:r>
    </w:p>
    <w:p w14:paraId="16852E31" w14:textId="7BF323F6" w:rsidR="00EA647B" w:rsidRPr="00C403A9" w:rsidRDefault="005B6507" w:rsidP="005B032E">
      <w:pPr>
        <w:pStyle w:val="Nvel2-Opcional"/>
        <w:rPr>
          <w:color w:val="auto"/>
        </w:rPr>
      </w:pPr>
      <w:r w:rsidRPr="00C403A9">
        <w:rPr>
          <w:color w:val="auto"/>
        </w:rPr>
        <w:t>A garantia assegurará, qualquer que seja a modalidade escolhida, sob pena de não aceitação, o pagamento de: </w:t>
      </w:r>
    </w:p>
    <w:p w14:paraId="44E066D0" w14:textId="77777777" w:rsidR="005B6507" w:rsidRPr="00C403A9" w:rsidRDefault="005B6507" w:rsidP="00AC5AF1">
      <w:pPr>
        <w:pStyle w:val="Nvel3-Opcional"/>
        <w:rPr>
          <w:rFonts w:cs="Arial"/>
          <w:i w:val="0"/>
          <w:color w:val="auto"/>
          <w:szCs w:val="20"/>
        </w:rPr>
      </w:pPr>
      <w:r w:rsidRPr="00C403A9">
        <w:rPr>
          <w:rStyle w:val="normaltextrun"/>
          <w:rFonts w:cs="Arial"/>
          <w:i w:val="0"/>
          <w:color w:val="auto"/>
          <w:szCs w:val="20"/>
        </w:rPr>
        <w:t>prejuízos</w:t>
      </w:r>
      <w:r w:rsidRPr="00C403A9">
        <w:rPr>
          <w:rFonts w:cs="Arial"/>
          <w:i w:val="0"/>
          <w:color w:val="auto"/>
          <w:szCs w:val="20"/>
        </w:rPr>
        <w:t xml:space="preserve"> advindos do não cumprimento do objeto do contrato e do não adimplemento das demais obrigações nele previstas;  </w:t>
      </w:r>
    </w:p>
    <w:p w14:paraId="5E10D42C" w14:textId="299ADB99" w:rsidR="005B6507" w:rsidRPr="00C403A9" w:rsidRDefault="005B6507" w:rsidP="00AC5AF1">
      <w:pPr>
        <w:pStyle w:val="Nvel3-Opcional"/>
        <w:rPr>
          <w:rFonts w:cs="Arial"/>
          <w:i w:val="0"/>
          <w:color w:val="auto"/>
          <w:szCs w:val="20"/>
        </w:rPr>
      </w:pPr>
      <w:r w:rsidRPr="00C403A9">
        <w:rPr>
          <w:rStyle w:val="normaltextrun"/>
          <w:rFonts w:cs="Arial"/>
          <w:i w:val="0"/>
          <w:color w:val="auto"/>
          <w:szCs w:val="20"/>
        </w:rPr>
        <w:t>multas</w:t>
      </w:r>
      <w:r w:rsidRPr="00C403A9">
        <w:rPr>
          <w:rFonts w:cs="Arial"/>
          <w:i w:val="0"/>
          <w:color w:val="auto"/>
          <w:szCs w:val="20"/>
        </w:rPr>
        <w:t xml:space="preserve"> moratórias e punitivas aplicadas pela Administração à contratada; e </w:t>
      </w:r>
    </w:p>
    <w:p w14:paraId="502AD50C" w14:textId="6658F615" w:rsidR="005B6507" w:rsidRPr="00C403A9" w:rsidRDefault="005B6507" w:rsidP="00AC5AF1">
      <w:pPr>
        <w:pStyle w:val="Nvel3-Opcional"/>
        <w:rPr>
          <w:rFonts w:cs="Arial"/>
          <w:i w:val="0"/>
          <w:color w:val="auto"/>
          <w:szCs w:val="20"/>
        </w:rPr>
      </w:pPr>
      <w:r w:rsidRPr="00C403A9">
        <w:rPr>
          <w:rStyle w:val="normaltextrun"/>
          <w:rFonts w:cs="Arial"/>
          <w:i w:val="0"/>
          <w:color w:val="auto"/>
          <w:szCs w:val="20"/>
        </w:rPr>
        <w:t>obrigações</w:t>
      </w:r>
      <w:r w:rsidRPr="00C403A9">
        <w:rPr>
          <w:rFonts w:cs="Arial"/>
          <w:i w:val="0"/>
          <w:color w:val="auto"/>
          <w:szCs w:val="20"/>
        </w:rPr>
        <w:t xml:space="preserve"> trabalhistas e previdenciárias de qualquer natureza e para com o FGTS, não adimplidas pelo </w:t>
      </w:r>
      <w:r w:rsidR="00A4111B" w:rsidRPr="00C403A9">
        <w:rPr>
          <w:rFonts w:cs="Arial"/>
          <w:i w:val="0"/>
          <w:color w:val="auto"/>
          <w:szCs w:val="20"/>
        </w:rPr>
        <w:t>Contratado</w:t>
      </w:r>
      <w:r w:rsidRPr="00C403A9">
        <w:rPr>
          <w:rFonts w:cs="Arial"/>
          <w:i w:val="0"/>
          <w:color w:val="auto"/>
          <w:szCs w:val="20"/>
        </w:rPr>
        <w:t>. </w:t>
      </w:r>
    </w:p>
    <w:p w14:paraId="3CD30F8C" w14:textId="77777777" w:rsidR="00902B47" w:rsidRPr="00C403A9" w:rsidRDefault="008A454D" w:rsidP="005B032E">
      <w:pPr>
        <w:pStyle w:val="Nvel2-Opcional"/>
        <w:rPr>
          <w:color w:val="auto"/>
        </w:rPr>
      </w:pPr>
      <w:r w:rsidRPr="00C403A9">
        <w:rPr>
          <w:color w:val="auto"/>
        </w:rPr>
        <w:t xml:space="preserve">Em caso </w:t>
      </w:r>
      <w:r w:rsidR="00A50D7E" w:rsidRPr="00C403A9">
        <w:rPr>
          <w:color w:val="auto"/>
        </w:rPr>
        <w:t xml:space="preserve">de seguro-garantia, a apólice deverá ter cobertura para pagamento direto ao empregado após decisão definitiva em processo </w:t>
      </w:r>
      <w:r w:rsidR="002A0C38" w:rsidRPr="00C403A9">
        <w:rPr>
          <w:color w:val="auto"/>
        </w:rPr>
        <w:t>administrativo que apure montante líquido e certo a ele devido em razão de inadimplência do Contratado</w:t>
      </w:r>
      <w:r w:rsidR="000E1ACF" w:rsidRPr="00C403A9">
        <w:rPr>
          <w:color w:val="auto"/>
        </w:rPr>
        <w:t xml:space="preserve">, independentemente de trânsito </w:t>
      </w:r>
      <w:r w:rsidR="00926007" w:rsidRPr="00C403A9">
        <w:rPr>
          <w:color w:val="auto"/>
        </w:rPr>
        <w:t>em julgado de decisão judicial.</w:t>
      </w:r>
    </w:p>
    <w:p w14:paraId="55FEB35F" w14:textId="5BBAACB1" w:rsidR="00033262" w:rsidRPr="00C403A9" w:rsidRDefault="00033262" w:rsidP="005B032E">
      <w:pPr>
        <w:pStyle w:val="Nvel2-Opcional"/>
        <w:rPr>
          <w:color w:val="auto"/>
        </w:rPr>
      </w:pPr>
      <w:r w:rsidRPr="00C403A9">
        <w:rPr>
          <w:color w:val="auto"/>
        </w:rPr>
        <w:t xml:space="preserve">No caso de alteração do valor do contrato, ou prorrogação de sua vigência, a garantia deverá ser ajustada ou renovada, </w:t>
      </w:r>
      <w:r w:rsidR="00DB5C11" w:rsidRPr="00C403A9">
        <w:rPr>
          <w:color w:val="auto"/>
        </w:rPr>
        <w:t xml:space="preserve">no prazo máximo de 10 (dez) dias úteis, prorrogáveis por igual período, </w:t>
      </w:r>
      <w:r w:rsidR="00DB5C11" w:rsidRPr="00C403A9">
        <w:rPr>
          <w:rStyle w:val="Refdecomentrio"/>
          <w:color w:val="auto"/>
          <w:sz w:val="20"/>
          <w:szCs w:val="20"/>
        </w:rPr>
        <w:t xml:space="preserve">contado da </w:t>
      </w:r>
      <w:r w:rsidR="008A60BB" w:rsidRPr="00C403A9">
        <w:rPr>
          <w:rStyle w:val="Refdecomentrio"/>
          <w:color w:val="auto"/>
          <w:sz w:val="20"/>
          <w:szCs w:val="20"/>
        </w:rPr>
        <w:t xml:space="preserve">data de </w:t>
      </w:r>
      <w:r w:rsidR="00DB5C11" w:rsidRPr="00C403A9">
        <w:rPr>
          <w:rStyle w:val="Refdecomentrio"/>
          <w:color w:val="auto"/>
          <w:sz w:val="20"/>
          <w:szCs w:val="20"/>
        </w:rPr>
        <w:t>assinatura do termo aditivo ou d</w:t>
      </w:r>
      <w:r w:rsidR="008A60BB" w:rsidRPr="00C403A9">
        <w:rPr>
          <w:rStyle w:val="Refdecomentrio"/>
          <w:color w:val="auto"/>
          <w:sz w:val="20"/>
          <w:szCs w:val="20"/>
        </w:rPr>
        <w:t>a emissão do</w:t>
      </w:r>
      <w:r w:rsidR="00DB5C11" w:rsidRPr="00C403A9">
        <w:rPr>
          <w:rStyle w:val="Refdecomentrio"/>
          <w:color w:val="auto"/>
          <w:sz w:val="20"/>
          <w:szCs w:val="20"/>
        </w:rPr>
        <w:t xml:space="preserve"> apostilamento,</w:t>
      </w:r>
      <w:r w:rsidR="00DB5C11" w:rsidRPr="00C403A9">
        <w:rPr>
          <w:color w:val="auto"/>
        </w:rPr>
        <w:t xml:space="preserve"> </w:t>
      </w:r>
      <w:r w:rsidRPr="00C403A9">
        <w:rPr>
          <w:color w:val="auto"/>
        </w:rPr>
        <w:t>seguindo os mesmos parâmetros utilizados quando da contratação. </w:t>
      </w:r>
    </w:p>
    <w:p w14:paraId="141769B7" w14:textId="64E06383" w:rsidR="00033262" w:rsidRPr="00C403A9" w:rsidRDefault="00033262" w:rsidP="005B032E">
      <w:pPr>
        <w:pStyle w:val="Nvel2-Opcional"/>
        <w:rPr>
          <w:color w:val="auto"/>
        </w:rPr>
      </w:pPr>
      <w:r w:rsidRPr="00C403A9">
        <w:rPr>
          <w:color w:val="auto"/>
        </w:rPr>
        <w:t xml:space="preserve">Na hipótese de suspensão do contrato por ordem ou inadimplemento da Administração, o </w:t>
      </w:r>
      <w:r w:rsidR="00A4111B" w:rsidRPr="00C403A9">
        <w:rPr>
          <w:color w:val="auto"/>
        </w:rPr>
        <w:t>Contratado</w:t>
      </w:r>
      <w:r w:rsidRPr="00C403A9">
        <w:rPr>
          <w:color w:val="auto"/>
        </w:rPr>
        <w:t xml:space="preserve"> ficará desobrigado de renovar a garantia ou de endossar a apólice de seguro até a ordem de reinício da execução ou o adimplemento pela Administração. </w:t>
      </w:r>
    </w:p>
    <w:p w14:paraId="5273661E" w14:textId="04D21C38" w:rsidR="00033262" w:rsidRPr="00C403A9" w:rsidRDefault="00033262" w:rsidP="005B032E">
      <w:pPr>
        <w:pStyle w:val="Nvel2-Opcional"/>
        <w:rPr>
          <w:color w:val="auto"/>
        </w:rPr>
      </w:pPr>
      <w:r w:rsidRPr="00C403A9">
        <w:rPr>
          <w:color w:val="auto"/>
        </w:rPr>
        <w:t xml:space="preserve">Se o valor da garantia for utilizado total ou parcialmente em pagamento de qualquer obrigação, o </w:t>
      </w:r>
      <w:r w:rsidR="00A4111B" w:rsidRPr="00C403A9">
        <w:rPr>
          <w:color w:val="auto"/>
        </w:rPr>
        <w:t>Contratado</w:t>
      </w:r>
      <w:r w:rsidRPr="00C403A9">
        <w:rPr>
          <w:color w:val="auto"/>
        </w:rPr>
        <w:t xml:space="preserve"> obriga-se a fazer a respectiva reposição no prazo máximo de 10 (dez) dias úteis, prorrogáveis por igual período, a critério do </w:t>
      </w:r>
      <w:r w:rsidR="00A4111B" w:rsidRPr="00C403A9">
        <w:rPr>
          <w:color w:val="auto"/>
        </w:rPr>
        <w:t>Contratante</w:t>
      </w:r>
      <w:r w:rsidRPr="00C403A9">
        <w:rPr>
          <w:color w:val="auto"/>
        </w:rPr>
        <w:t>, contados da data em que for notificada. </w:t>
      </w:r>
    </w:p>
    <w:p w14:paraId="0A3E02E2" w14:textId="0B914C11" w:rsidR="00C77990" w:rsidRPr="00C403A9" w:rsidRDefault="00033262" w:rsidP="005B032E">
      <w:pPr>
        <w:pStyle w:val="Nvel2-Opcional"/>
        <w:rPr>
          <w:color w:val="auto"/>
        </w:rPr>
      </w:pPr>
      <w:r w:rsidRPr="00C403A9">
        <w:rPr>
          <w:color w:val="auto"/>
        </w:rPr>
        <w:t xml:space="preserve">O </w:t>
      </w:r>
      <w:r w:rsidR="00A4111B" w:rsidRPr="00C403A9">
        <w:rPr>
          <w:color w:val="auto"/>
        </w:rPr>
        <w:t>Contratante</w:t>
      </w:r>
      <w:r w:rsidRPr="00C403A9">
        <w:rPr>
          <w:color w:val="auto"/>
        </w:rPr>
        <w:t xml:space="preserve"> executará a garantia na forma prevista na legislação que rege a matéria.</w:t>
      </w:r>
    </w:p>
    <w:p w14:paraId="0F83CF9F" w14:textId="3FE456BB" w:rsidR="00C77990" w:rsidRPr="00C403A9" w:rsidRDefault="00C77990" w:rsidP="007D1258">
      <w:pPr>
        <w:pStyle w:val="Nvel3-Opcional"/>
        <w:rPr>
          <w:rFonts w:cs="Arial"/>
          <w:i w:val="0"/>
          <w:color w:val="auto"/>
          <w:szCs w:val="20"/>
        </w:rPr>
      </w:pPr>
      <w:r w:rsidRPr="00C403A9">
        <w:rPr>
          <w:rFonts w:cs="Arial"/>
          <w:i w:val="0"/>
          <w:color w:val="auto"/>
          <w:szCs w:val="20"/>
        </w:rPr>
        <w:t xml:space="preserve">O emitente da garantia ofertada pelo </w:t>
      </w:r>
      <w:r w:rsidR="00A4111B" w:rsidRPr="00C403A9">
        <w:rPr>
          <w:rFonts w:cs="Arial"/>
          <w:i w:val="0"/>
          <w:color w:val="auto"/>
          <w:szCs w:val="20"/>
        </w:rPr>
        <w:t>Contratado</w:t>
      </w:r>
      <w:r w:rsidRPr="00C403A9">
        <w:rPr>
          <w:rFonts w:cs="Arial"/>
          <w:i w:val="0"/>
          <w:color w:val="auto"/>
          <w:szCs w:val="20"/>
        </w:rPr>
        <w:t xml:space="preserve"> deverá ser notificado pelo </w:t>
      </w:r>
      <w:r w:rsidR="00A4111B" w:rsidRPr="00C403A9">
        <w:rPr>
          <w:rFonts w:cs="Arial"/>
          <w:i w:val="0"/>
          <w:color w:val="auto"/>
          <w:szCs w:val="20"/>
        </w:rPr>
        <w:t>Contratante</w:t>
      </w:r>
      <w:r w:rsidRPr="00C403A9">
        <w:rPr>
          <w:rFonts w:cs="Arial"/>
          <w:i w:val="0"/>
          <w:color w:val="auto"/>
          <w:szCs w:val="20"/>
        </w:rPr>
        <w:t xml:space="preserve"> quanto ao início de processo administrativo para apuração de descumprimento de cláusulas contratuais.</w:t>
      </w:r>
    </w:p>
    <w:p w14:paraId="537795A2" w14:textId="5405D8B3" w:rsidR="00033262" w:rsidRPr="00C403A9" w:rsidRDefault="00C77990" w:rsidP="007D1258">
      <w:pPr>
        <w:pStyle w:val="Nvel3-Opcional"/>
        <w:rPr>
          <w:rFonts w:cs="Arial"/>
          <w:i w:val="0"/>
          <w:color w:val="auto"/>
          <w:szCs w:val="20"/>
        </w:rPr>
      </w:pPr>
      <w:r w:rsidRPr="00C403A9">
        <w:rPr>
          <w:rFonts w:cs="Arial"/>
          <w:i w:val="0"/>
          <w:color w:val="auto"/>
          <w:szCs w:val="20"/>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r w:rsidR="00033262" w:rsidRPr="00C403A9">
        <w:rPr>
          <w:rFonts w:cs="Arial"/>
          <w:i w:val="0"/>
          <w:color w:val="auto"/>
          <w:szCs w:val="20"/>
        </w:rPr>
        <w:t> </w:t>
      </w:r>
    </w:p>
    <w:p w14:paraId="0660556D" w14:textId="7092B5BB" w:rsidR="003810ED" w:rsidRPr="00C403A9" w:rsidRDefault="003810ED" w:rsidP="005B032E">
      <w:pPr>
        <w:pStyle w:val="Nvel2-Opcional"/>
        <w:rPr>
          <w:color w:val="auto"/>
        </w:rPr>
      </w:pPr>
      <w:r w:rsidRPr="00C403A9">
        <w:rPr>
          <w:color w:val="auto"/>
        </w:rPr>
        <w:t xml:space="preserve">Extinguir-se-á a garantia com a restituição da carta fiança, autorização para a liberação de importâncias depositadas em dinheiro a título de garantia ou anuência ao resgate do título de capitalização, acompanhada de declaração do </w:t>
      </w:r>
      <w:r w:rsidR="00A4111B" w:rsidRPr="00C403A9">
        <w:rPr>
          <w:color w:val="auto"/>
        </w:rPr>
        <w:t>Contratante</w:t>
      </w:r>
      <w:r w:rsidRPr="00C403A9">
        <w:rPr>
          <w:color w:val="auto"/>
        </w:rPr>
        <w:t xml:space="preserve">, mediante termo circunstanciado, de que o </w:t>
      </w:r>
      <w:r w:rsidR="00A4111B" w:rsidRPr="00C403A9">
        <w:rPr>
          <w:color w:val="auto"/>
        </w:rPr>
        <w:t>Contratado</w:t>
      </w:r>
      <w:r w:rsidRPr="00C403A9">
        <w:rPr>
          <w:color w:val="auto"/>
        </w:rPr>
        <w:t xml:space="preserve"> cumpriu todas as cláusulas do contrato. </w:t>
      </w:r>
    </w:p>
    <w:p w14:paraId="4E8C75A0" w14:textId="5ACDC0F6" w:rsidR="003810ED" w:rsidRPr="00C403A9" w:rsidRDefault="003810ED" w:rsidP="007D1258">
      <w:pPr>
        <w:pStyle w:val="Nvel3-Opcional"/>
        <w:rPr>
          <w:rFonts w:cs="Arial"/>
          <w:i w:val="0"/>
          <w:color w:val="auto"/>
          <w:szCs w:val="20"/>
        </w:rPr>
      </w:pPr>
      <w:r w:rsidRPr="00C403A9">
        <w:rPr>
          <w:rFonts w:cs="Arial"/>
          <w:i w:val="0"/>
          <w:color w:val="auto"/>
          <w:szCs w:val="20"/>
        </w:rPr>
        <w:lastRenderedPageBreak/>
        <w:t xml:space="preserve">A </w:t>
      </w:r>
      <w:r w:rsidRPr="00C403A9">
        <w:rPr>
          <w:rStyle w:val="normaltextrun"/>
          <w:rFonts w:cs="Arial"/>
          <w:i w:val="0"/>
          <w:color w:val="auto"/>
          <w:szCs w:val="20"/>
        </w:rPr>
        <w:t>extinção</w:t>
      </w:r>
      <w:r w:rsidRPr="00C403A9">
        <w:rPr>
          <w:rFonts w:cs="Arial"/>
          <w:i w:val="0"/>
          <w:color w:val="auto"/>
          <w:szCs w:val="20"/>
        </w:rPr>
        <w:t xml:space="preserve"> da garantia na modalidade seguro-garantia observará a regulamentação da Susep.</w:t>
      </w:r>
    </w:p>
    <w:p w14:paraId="1B78B7C8" w14:textId="77777777" w:rsidR="003810ED" w:rsidRPr="00C403A9" w:rsidRDefault="003810ED" w:rsidP="007D1258">
      <w:pPr>
        <w:pStyle w:val="Nvel3-Opcional"/>
        <w:rPr>
          <w:rFonts w:cs="Arial"/>
          <w:i w:val="0"/>
          <w:color w:val="auto"/>
          <w:szCs w:val="20"/>
        </w:rPr>
      </w:pPr>
      <w:r w:rsidRPr="00C403A9">
        <w:rPr>
          <w:rFonts w:cs="Arial"/>
          <w:i w:val="0"/>
          <w:color w:val="auto"/>
          <w:szCs w:val="20"/>
        </w:rPr>
        <w:t xml:space="preserve">A </w:t>
      </w:r>
      <w:r w:rsidRPr="00C403A9">
        <w:rPr>
          <w:rStyle w:val="normaltextrun"/>
          <w:rFonts w:cs="Arial"/>
          <w:i w:val="0"/>
          <w:color w:val="auto"/>
          <w:szCs w:val="20"/>
        </w:rPr>
        <w:t>Administração</w:t>
      </w:r>
      <w:r w:rsidRPr="00C403A9">
        <w:rPr>
          <w:rFonts w:cs="Arial"/>
          <w:i w:val="0"/>
          <w:color w:val="auto"/>
          <w:szCs w:val="20"/>
        </w:rPr>
        <w:t xml:space="preserve"> deverá apurar se há alguma pendência contratual antes do término da vigência da apólice.  </w:t>
      </w:r>
    </w:p>
    <w:p w14:paraId="095910E3" w14:textId="7C09745C" w:rsidR="003810ED" w:rsidRPr="00C403A9" w:rsidRDefault="003810ED" w:rsidP="005B032E">
      <w:pPr>
        <w:pStyle w:val="Nvel2-Opcional"/>
        <w:rPr>
          <w:color w:val="auto"/>
        </w:rPr>
      </w:pPr>
      <w:r w:rsidRPr="00C403A9">
        <w:rPr>
          <w:color w:val="auto"/>
        </w:rPr>
        <w:t>A garantia somente será liberada ou restituída após a fiel execução do contrato ou após a sua extinção por culpa exclusiva da Administração e, quando em dinheiro, será atualizada monetariamente.</w:t>
      </w:r>
    </w:p>
    <w:p w14:paraId="753BA140" w14:textId="3F8C5942" w:rsidR="003810ED" w:rsidRPr="00C403A9" w:rsidRDefault="003810ED" w:rsidP="005B032E">
      <w:pPr>
        <w:pStyle w:val="Nvel2-Opcional"/>
        <w:rPr>
          <w:color w:val="auto"/>
        </w:rPr>
      </w:pPr>
      <w:r w:rsidRPr="00C403A9">
        <w:rPr>
          <w:color w:val="auto"/>
        </w:rPr>
        <w:t xml:space="preserve">O </w:t>
      </w:r>
      <w:r w:rsidR="00A4111B" w:rsidRPr="00C403A9">
        <w:rPr>
          <w:color w:val="auto"/>
        </w:rPr>
        <w:t>Contratado</w:t>
      </w:r>
      <w:r w:rsidRPr="00C403A9">
        <w:rPr>
          <w:color w:val="auto"/>
        </w:rPr>
        <w:t xml:space="preserve"> autoriza o </w:t>
      </w:r>
      <w:r w:rsidR="00A4111B" w:rsidRPr="00C403A9">
        <w:rPr>
          <w:color w:val="auto"/>
        </w:rPr>
        <w:t>Contratante</w:t>
      </w:r>
      <w:r w:rsidRPr="00C403A9">
        <w:rPr>
          <w:color w:val="auto"/>
        </w:rPr>
        <w:t xml:space="preserve"> a reter, a qualquer tempo, a garantia, na forma prevista neste Termo de Referência.</w:t>
      </w:r>
    </w:p>
    <w:p w14:paraId="792F4DB4" w14:textId="71E9FE6B" w:rsidR="003810ED" w:rsidRPr="00C403A9" w:rsidRDefault="003810ED" w:rsidP="005B032E">
      <w:pPr>
        <w:pStyle w:val="Nvel2-Opcional"/>
        <w:rPr>
          <w:color w:val="auto"/>
        </w:rPr>
      </w:pPr>
      <w:r w:rsidRPr="00C403A9">
        <w:rPr>
          <w:color w:val="auto"/>
        </w:rPr>
        <w:t xml:space="preserve">O garantidor não é parte para figurar em processo administrativo instaurado pelo </w:t>
      </w:r>
      <w:r w:rsidR="00A4111B" w:rsidRPr="00C403A9">
        <w:rPr>
          <w:color w:val="auto"/>
        </w:rPr>
        <w:t>Contratante</w:t>
      </w:r>
      <w:r w:rsidRPr="00C403A9">
        <w:rPr>
          <w:color w:val="auto"/>
        </w:rPr>
        <w:t xml:space="preserve"> com o objetivo de apurar prejuízos e/ou aplicar sanções à contratada.</w:t>
      </w:r>
    </w:p>
    <w:p w14:paraId="3C9712BA" w14:textId="695FA836" w:rsidR="00C77990" w:rsidRPr="00C403A9" w:rsidRDefault="003810ED" w:rsidP="005B032E">
      <w:pPr>
        <w:pStyle w:val="Nvel2-Opcional"/>
        <w:rPr>
          <w:color w:val="auto"/>
        </w:rPr>
      </w:pPr>
      <w:r w:rsidRPr="00C403A9">
        <w:rPr>
          <w:color w:val="auto"/>
        </w:rPr>
        <w:t>A garantia de execução é independente de eventual garantia do produto ou serviço prevista neste Termo de Referência.</w:t>
      </w:r>
    </w:p>
    <w:p w14:paraId="13E77EA3" w14:textId="77777777" w:rsidR="00573B28" w:rsidRPr="00C403A9" w:rsidRDefault="00573B28" w:rsidP="005B032E">
      <w:pPr>
        <w:pStyle w:val="Nvel1-SemNumerao"/>
        <w:rPr>
          <w:i w:val="0"/>
          <w:iCs w:val="0"/>
        </w:rPr>
      </w:pPr>
      <w:r w:rsidRPr="00C403A9">
        <w:rPr>
          <w:i w:val="0"/>
          <w:iCs w:val="0"/>
        </w:rPr>
        <w:t>Vistoria</w:t>
      </w:r>
    </w:p>
    <w:p w14:paraId="4F6AAF79" w14:textId="29B7A9D4" w:rsidR="1B3A66AF" w:rsidRPr="00C403A9" w:rsidRDefault="1B3A66AF" w:rsidP="005B032E">
      <w:pPr>
        <w:pStyle w:val="Nvel2-Opcional"/>
        <w:rPr>
          <w:color w:val="auto"/>
        </w:rPr>
      </w:pPr>
      <w:r w:rsidRPr="00C403A9">
        <w:rPr>
          <w:color w:val="auto"/>
        </w:rPr>
        <w:t>Não há necessidade de realização de avaliação prévia do local de execução dos serviços.</w:t>
      </w:r>
    </w:p>
    <w:p w14:paraId="42829D5B" w14:textId="58684A9D" w:rsidR="005B35C2" w:rsidRPr="00C403A9" w:rsidRDefault="005B35C2" w:rsidP="005B032E">
      <w:pPr>
        <w:pStyle w:val="Nvel1-SemNum"/>
        <w:rPr>
          <w:iCs w:val="0"/>
          <w:color w:val="auto"/>
        </w:rPr>
      </w:pPr>
      <w:r w:rsidRPr="00C403A9">
        <w:rPr>
          <w:iCs w:val="0"/>
          <w:color w:val="auto"/>
        </w:rPr>
        <w:t>Instalação de escritório</w:t>
      </w:r>
    </w:p>
    <w:p w14:paraId="05EADC2E" w14:textId="41AB7828" w:rsidR="005B35C2" w:rsidRPr="00C403A9" w:rsidRDefault="00D4236A" w:rsidP="005B032E">
      <w:pPr>
        <w:pStyle w:val="Nvel2-Opcional"/>
        <w:rPr>
          <w:b/>
          <w:bCs/>
          <w:color w:val="auto"/>
        </w:rPr>
      </w:pPr>
      <w:r w:rsidRPr="00C403A9">
        <w:rPr>
          <w:color w:val="auto"/>
        </w:rPr>
        <w:t xml:space="preserve"> Não aplicável</w:t>
      </w:r>
      <w:r w:rsidR="003E4315" w:rsidRPr="00C403A9">
        <w:rPr>
          <w:color w:val="auto"/>
        </w:rPr>
        <w:t>.</w:t>
      </w:r>
    </w:p>
    <w:p w14:paraId="44C65830" w14:textId="04309F9F" w:rsidR="00A70718" w:rsidRPr="00C403A9" w:rsidRDefault="00A70718" w:rsidP="005B032E">
      <w:pPr>
        <w:pStyle w:val="Nvel1-SemNum"/>
        <w:rPr>
          <w:iCs w:val="0"/>
          <w:color w:val="auto"/>
        </w:rPr>
      </w:pPr>
      <w:r w:rsidRPr="00C403A9">
        <w:rPr>
          <w:iCs w:val="0"/>
          <w:color w:val="auto"/>
        </w:rPr>
        <w:t>Margem de Preferência</w:t>
      </w:r>
    </w:p>
    <w:p w14:paraId="3EAD3475" w14:textId="55F2DE2A" w:rsidR="00A70718" w:rsidRPr="00C403A9" w:rsidRDefault="003E4315" w:rsidP="005B032E">
      <w:pPr>
        <w:pStyle w:val="Nvel2-Opcional"/>
        <w:rPr>
          <w:color w:val="auto"/>
        </w:rPr>
      </w:pPr>
      <w:r w:rsidRPr="00C403A9">
        <w:rPr>
          <w:color w:val="auto"/>
        </w:rPr>
        <w:t>Não aplicável.</w:t>
      </w:r>
    </w:p>
    <w:p w14:paraId="1B3E99EB" w14:textId="77777777" w:rsidR="00573B28" w:rsidRPr="00C403A9" w:rsidRDefault="5DA070A6" w:rsidP="005B032E">
      <w:pPr>
        <w:pStyle w:val="Nivel01"/>
        <w:rPr>
          <w:i w:val="0"/>
        </w:rPr>
      </w:pPr>
      <w:r w:rsidRPr="00C403A9">
        <w:rPr>
          <w:i w:val="0"/>
        </w:rPr>
        <w:t>MODELO DE EXECUÇÃO DO OBJETO</w:t>
      </w:r>
    </w:p>
    <w:p w14:paraId="5B720DBC" w14:textId="77777777" w:rsidR="00573B28" w:rsidRPr="00C403A9" w:rsidRDefault="37E06D73" w:rsidP="005B032E">
      <w:pPr>
        <w:pStyle w:val="Nvel1-SemNumerao"/>
        <w:rPr>
          <w:i w:val="0"/>
          <w:iCs w:val="0"/>
        </w:rPr>
      </w:pPr>
      <w:r w:rsidRPr="00C403A9">
        <w:rPr>
          <w:i w:val="0"/>
          <w:iCs w:val="0"/>
        </w:rPr>
        <w:t>Condições de execução</w:t>
      </w:r>
    </w:p>
    <w:p w14:paraId="4185C74E" w14:textId="36306340" w:rsidR="00573B28" w:rsidRPr="00C403A9" w:rsidRDefault="37E06D73" w:rsidP="005B032E">
      <w:pPr>
        <w:pStyle w:val="Nvel2-Opcional"/>
        <w:rPr>
          <w:color w:val="auto"/>
        </w:rPr>
      </w:pPr>
      <w:r w:rsidRPr="00C403A9">
        <w:rPr>
          <w:color w:val="auto"/>
        </w:rPr>
        <w:t>A execução do objeto seguirá a seguinte dinâmica:</w:t>
      </w:r>
    </w:p>
    <w:p w14:paraId="3F99DA6B" w14:textId="77777777" w:rsidR="00A966BE" w:rsidRPr="00C403A9" w:rsidRDefault="00573B28" w:rsidP="00591FFE">
      <w:pPr>
        <w:pStyle w:val="Nivel3"/>
        <w:rPr>
          <w:rFonts w:cs="Arial"/>
          <w:szCs w:val="20"/>
        </w:rPr>
      </w:pPr>
      <w:r w:rsidRPr="00C403A9">
        <w:rPr>
          <w:rFonts w:cs="Arial"/>
          <w:szCs w:val="20"/>
        </w:rPr>
        <w:t xml:space="preserve">Início da execução do objeto: </w:t>
      </w:r>
    </w:p>
    <w:p w14:paraId="443BC54A" w14:textId="264055EA" w:rsidR="00573B28" w:rsidRPr="00C403A9" w:rsidRDefault="00544BDD" w:rsidP="00591FFE">
      <w:pPr>
        <w:pStyle w:val="Nivel3"/>
        <w:rPr>
          <w:rFonts w:cs="Arial"/>
          <w:szCs w:val="20"/>
        </w:rPr>
      </w:pPr>
      <w:r w:rsidRPr="00C403A9">
        <w:rPr>
          <w:rFonts w:cs="Arial"/>
          <w:szCs w:val="20"/>
        </w:rPr>
        <w:t xml:space="preserve">Em até 5 (cinco) </w:t>
      </w:r>
      <w:r w:rsidR="00AC1BDB" w:rsidRPr="00C403A9">
        <w:rPr>
          <w:rFonts w:cs="Arial"/>
          <w:szCs w:val="20"/>
        </w:rPr>
        <w:t xml:space="preserve">dias úteis após assinatura do contrato, a CONTRATANTE promoverá reunião inicial com </w:t>
      </w:r>
      <w:r w:rsidR="00BF7FD5" w:rsidRPr="00C403A9">
        <w:rPr>
          <w:rFonts w:cs="Arial"/>
          <w:szCs w:val="20"/>
        </w:rPr>
        <w:t>a CONTRATADA para apresentação do plano de fiscalização, o qual conterá informações sobre as obrigações contratuais, os mecanismos</w:t>
      </w:r>
      <w:r w:rsidR="00E95993" w:rsidRPr="00C403A9">
        <w:rPr>
          <w:rFonts w:cs="Arial"/>
          <w:szCs w:val="20"/>
        </w:rPr>
        <w:t xml:space="preserve"> de fiscalização, as estratégias para execução do objeto, o plano complementar de execução da contratada</w:t>
      </w:r>
      <w:r w:rsidR="005730C8" w:rsidRPr="00C403A9">
        <w:rPr>
          <w:rFonts w:cs="Arial"/>
          <w:szCs w:val="20"/>
        </w:rPr>
        <w:t>, quando houver, o método de aferição dos resultados e as sanções aplicáveis</w:t>
      </w:r>
      <w:r w:rsidR="006442AA" w:rsidRPr="00C403A9">
        <w:rPr>
          <w:rFonts w:cs="Arial"/>
          <w:szCs w:val="20"/>
        </w:rPr>
        <w:t>, dentre outros aspectos relevantes à gestão contratual</w:t>
      </w:r>
      <w:r w:rsidR="002F17FE" w:rsidRPr="00C403A9">
        <w:rPr>
          <w:rFonts w:cs="Arial"/>
          <w:szCs w:val="20"/>
        </w:rPr>
        <w:t>.</w:t>
      </w:r>
    </w:p>
    <w:p w14:paraId="440C8C70" w14:textId="434AC772" w:rsidR="00862355" w:rsidRPr="00C403A9" w:rsidRDefault="001C21B1" w:rsidP="00862355">
      <w:pPr>
        <w:pStyle w:val="Nivel3"/>
        <w:rPr>
          <w:rFonts w:cs="Arial"/>
          <w:szCs w:val="20"/>
        </w:rPr>
      </w:pPr>
      <w:r w:rsidRPr="00C403A9">
        <w:rPr>
          <w:rFonts w:cs="Arial"/>
          <w:szCs w:val="20"/>
        </w:rPr>
        <w:t>A data de início da execução dos serviços será formalmente estabelecida na Ordem de Fornecimento de Serviços-OFS</w:t>
      </w:r>
      <w:r w:rsidR="00E03E32" w:rsidRPr="00C403A9">
        <w:rPr>
          <w:rFonts w:cs="Arial"/>
          <w:szCs w:val="20"/>
        </w:rPr>
        <w:t xml:space="preserve">, emitida pela CONTRATANTE, com base nas definições acordadas durante a reunião </w:t>
      </w:r>
      <w:r w:rsidR="007A1D63" w:rsidRPr="00C403A9">
        <w:rPr>
          <w:rFonts w:cs="Arial"/>
          <w:szCs w:val="20"/>
        </w:rPr>
        <w:t xml:space="preserve">inicial prevista no subitem anterior. A CONTRATADA </w:t>
      </w:r>
      <w:proofErr w:type="gramStart"/>
      <w:r w:rsidR="007A1D63" w:rsidRPr="00C403A9">
        <w:rPr>
          <w:rFonts w:cs="Arial"/>
          <w:szCs w:val="20"/>
        </w:rPr>
        <w:t>deverá ,</w:t>
      </w:r>
      <w:proofErr w:type="gramEnd"/>
      <w:r w:rsidR="007A1D63" w:rsidRPr="00C403A9">
        <w:rPr>
          <w:rFonts w:cs="Arial"/>
          <w:szCs w:val="20"/>
        </w:rPr>
        <w:t xml:space="preserve"> a partir da data defi</w:t>
      </w:r>
      <w:r w:rsidR="00903C70" w:rsidRPr="00C403A9">
        <w:rPr>
          <w:rFonts w:cs="Arial"/>
          <w:szCs w:val="20"/>
        </w:rPr>
        <w:t>nida na OFS, alocar os materiais e a mão de obra necessários à execução do objeto</w:t>
      </w:r>
      <w:r w:rsidR="00C52F58" w:rsidRPr="00C403A9">
        <w:rPr>
          <w:rFonts w:cs="Arial"/>
          <w:szCs w:val="20"/>
        </w:rPr>
        <w:t>, nos moldes descritos neste Termo de Referência e seus anexos</w:t>
      </w:r>
      <w:r w:rsidR="00503B83" w:rsidRPr="00C403A9">
        <w:rPr>
          <w:rFonts w:cs="Arial"/>
          <w:szCs w:val="20"/>
        </w:rPr>
        <w:t>, informando, em tempo hábil, qualquer motivo impeditivo que a impossibilite</w:t>
      </w:r>
      <w:r w:rsidR="00C52F58" w:rsidRPr="00C403A9">
        <w:rPr>
          <w:rFonts w:cs="Arial"/>
          <w:szCs w:val="20"/>
        </w:rPr>
        <w:t xml:space="preserve"> </w:t>
      </w:r>
      <w:r w:rsidR="00503B83" w:rsidRPr="00C403A9">
        <w:rPr>
          <w:rFonts w:cs="Arial"/>
          <w:szCs w:val="20"/>
        </w:rPr>
        <w:t>de assumir os serviços contratad</w:t>
      </w:r>
      <w:r w:rsidR="00862355" w:rsidRPr="00C403A9">
        <w:rPr>
          <w:rFonts w:cs="Arial"/>
          <w:szCs w:val="20"/>
        </w:rPr>
        <w:t xml:space="preserve">os. </w:t>
      </w:r>
    </w:p>
    <w:p w14:paraId="1C1D8810" w14:textId="77777777" w:rsidR="00B121D2" w:rsidRPr="00C403A9" w:rsidRDefault="00DD0DC5" w:rsidP="007D1258">
      <w:pPr>
        <w:pStyle w:val="Nvel3-Opcional"/>
        <w:rPr>
          <w:rFonts w:cs="Arial"/>
          <w:i w:val="0"/>
          <w:color w:val="auto"/>
          <w:szCs w:val="20"/>
        </w:rPr>
      </w:pPr>
      <w:r w:rsidRPr="00C403A9">
        <w:rPr>
          <w:rFonts w:cs="Arial"/>
          <w:i w:val="0"/>
          <w:color w:val="auto"/>
          <w:szCs w:val="20"/>
        </w:rPr>
        <w:t>Todos os registros da reunião deverão constar em ata, a ser assinada por todos os participantes, a qual integrará o processo de acompanhamento e fiscalização do contrato.</w:t>
      </w:r>
    </w:p>
    <w:p w14:paraId="5EE01935" w14:textId="5E6967D6" w:rsidR="00573B28" w:rsidRPr="00C403A9" w:rsidRDefault="001A1AA5" w:rsidP="001A1AA5">
      <w:pPr>
        <w:autoSpaceDE w:val="0"/>
        <w:autoSpaceDN w:val="0"/>
        <w:adjustRightInd w:val="0"/>
        <w:ind w:left="284"/>
        <w:rPr>
          <w:rFonts w:ascii="Arial" w:hAnsi="Arial" w:cs="Arial"/>
          <w:sz w:val="20"/>
          <w:szCs w:val="20"/>
          <w:lang w:eastAsia="en-US"/>
        </w:rPr>
      </w:pPr>
      <w:r w:rsidRPr="00C403A9">
        <w:rPr>
          <w:rFonts w:ascii="Arial" w:hAnsi="Arial" w:cs="Arial"/>
          <w:sz w:val="20"/>
          <w:szCs w:val="20"/>
          <w:lang w:eastAsia="en-US"/>
        </w:rPr>
        <w:lastRenderedPageBreak/>
        <w:t>5.1.5. Descrição detalhada dos métodos, rotinas, etapas, tecnologias procedimentos, frequência e periodicidade de execução do trabalho:</w:t>
      </w:r>
      <w:r w:rsidR="00837632" w:rsidRPr="00C403A9">
        <w:rPr>
          <w:rFonts w:ascii="Arial" w:hAnsi="Arial" w:cs="Arial"/>
          <w:sz w:val="20"/>
          <w:szCs w:val="20"/>
          <w:lang w:eastAsia="en-US"/>
        </w:rPr>
        <w:t xml:space="preserve"> </w:t>
      </w:r>
    </w:p>
    <w:p w14:paraId="2E9E99F7" w14:textId="77777777" w:rsidR="00580E04" w:rsidRPr="00C403A9" w:rsidRDefault="00580E04" w:rsidP="001A1AA5">
      <w:pPr>
        <w:autoSpaceDE w:val="0"/>
        <w:autoSpaceDN w:val="0"/>
        <w:adjustRightInd w:val="0"/>
        <w:ind w:left="284"/>
        <w:rPr>
          <w:rFonts w:ascii="Arial" w:hAnsi="Arial" w:cs="Arial"/>
          <w:sz w:val="20"/>
          <w:szCs w:val="20"/>
          <w:lang w:eastAsia="en-US"/>
        </w:rPr>
      </w:pPr>
    </w:p>
    <w:p w14:paraId="1D28D1AD" w14:textId="0CC15828" w:rsidR="00580E04" w:rsidRPr="00C403A9" w:rsidRDefault="00580E04" w:rsidP="007B1635">
      <w:pPr>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5.1.5.1.</w:t>
      </w:r>
      <w:r w:rsidR="00163574" w:rsidRPr="00C403A9">
        <w:rPr>
          <w:rFonts w:ascii="Arial" w:hAnsi="Arial" w:cs="Arial"/>
          <w:sz w:val="20"/>
          <w:szCs w:val="20"/>
          <w:lang w:eastAsia="en-US"/>
        </w:rPr>
        <w:t xml:space="preserve"> </w:t>
      </w:r>
      <w:r w:rsidRPr="00C403A9">
        <w:rPr>
          <w:rFonts w:ascii="Arial" w:hAnsi="Arial" w:cs="Arial"/>
          <w:sz w:val="20"/>
          <w:szCs w:val="20"/>
          <w:lang w:eastAsia="en-US"/>
        </w:rPr>
        <w:t>A Contratada deverá fornecer assessoramento técnico especializado em manutenção, utilizando seu know-how para atender às necessidades da Contratante. Este suporte será prestado remotamente, sem dedicação exclusiva de mão de obra, e incluirá a</w:t>
      </w:r>
      <w:r w:rsidR="009F3BB0" w:rsidRPr="00C403A9">
        <w:rPr>
          <w:rFonts w:ascii="Arial" w:hAnsi="Arial" w:cs="Arial"/>
          <w:sz w:val="20"/>
          <w:szCs w:val="20"/>
          <w:lang w:eastAsia="en-US"/>
        </w:rPr>
        <w:t xml:space="preserve"> </w:t>
      </w:r>
      <w:r w:rsidRPr="00C403A9">
        <w:rPr>
          <w:rFonts w:ascii="Arial" w:hAnsi="Arial" w:cs="Arial"/>
          <w:sz w:val="20"/>
          <w:szCs w:val="20"/>
          <w:lang w:eastAsia="en-US"/>
        </w:rPr>
        <w:t>elaboração de planos de manutenção dos veículos, a indicação das oficinas adequadas</w:t>
      </w:r>
      <w:r w:rsidR="009F3BB0" w:rsidRPr="00C403A9">
        <w:rPr>
          <w:rFonts w:ascii="Arial" w:hAnsi="Arial" w:cs="Arial"/>
          <w:sz w:val="20"/>
          <w:szCs w:val="20"/>
          <w:lang w:eastAsia="en-US"/>
        </w:rPr>
        <w:t xml:space="preserve"> </w:t>
      </w:r>
      <w:r w:rsidRPr="00C403A9">
        <w:rPr>
          <w:rFonts w:ascii="Arial" w:hAnsi="Arial" w:cs="Arial"/>
          <w:sz w:val="20"/>
          <w:szCs w:val="20"/>
          <w:lang w:eastAsia="en-US"/>
        </w:rPr>
        <w:t>para cada caso, a análise dos orçamentos recebidos, a realização de cotações e</w:t>
      </w:r>
      <w:r w:rsidR="009F3BB0" w:rsidRPr="00C403A9">
        <w:rPr>
          <w:rFonts w:ascii="Arial" w:hAnsi="Arial" w:cs="Arial"/>
          <w:sz w:val="20"/>
          <w:szCs w:val="20"/>
          <w:lang w:eastAsia="en-US"/>
        </w:rPr>
        <w:t xml:space="preserve"> </w:t>
      </w:r>
      <w:r w:rsidRPr="00C403A9">
        <w:rPr>
          <w:rFonts w:ascii="Arial" w:hAnsi="Arial" w:cs="Arial"/>
          <w:sz w:val="20"/>
          <w:szCs w:val="20"/>
          <w:lang w:eastAsia="en-US"/>
        </w:rPr>
        <w:t>negociações com a rede credenciada, e a apresentação, por meio de sistema, da proposta</w:t>
      </w:r>
      <w:r w:rsidR="009F3BB0" w:rsidRPr="00C403A9">
        <w:rPr>
          <w:rFonts w:ascii="Arial" w:hAnsi="Arial" w:cs="Arial"/>
          <w:sz w:val="20"/>
          <w:szCs w:val="20"/>
          <w:lang w:eastAsia="en-US"/>
        </w:rPr>
        <w:t xml:space="preserve"> </w:t>
      </w:r>
      <w:r w:rsidRPr="00C403A9">
        <w:rPr>
          <w:rFonts w:ascii="Arial" w:hAnsi="Arial" w:cs="Arial"/>
          <w:sz w:val="20"/>
          <w:szCs w:val="20"/>
          <w:lang w:eastAsia="en-US"/>
        </w:rPr>
        <w:t>orçamentária mais vantajosa para aprovação do órgão ou entidade contratante;</w:t>
      </w:r>
      <w:r w:rsidR="00837632" w:rsidRPr="00C403A9">
        <w:rPr>
          <w:rFonts w:ascii="Arial" w:hAnsi="Arial" w:cs="Arial"/>
          <w:sz w:val="20"/>
          <w:szCs w:val="20"/>
          <w:lang w:eastAsia="en-US"/>
        </w:rPr>
        <w:t xml:space="preserve"> </w:t>
      </w:r>
    </w:p>
    <w:p w14:paraId="7C54D067" w14:textId="77777777" w:rsidR="00580E04" w:rsidRPr="00C403A9" w:rsidRDefault="00580E04" w:rsidP="00580E04">
      <w:pPr>
        <w:autoSpaceDE w:val="0"/>
        <w:autoSpaceDN w:val="0"/>
        <w:adjustRightInd w:val="0"/>
        <w:ind w:left="284"/>
        <w:rPr>
          <w:rFonts w:ascii="Arial" w:hAnsi="Arial" w:cs="Arial"/>
          <w:sz w:val="20"/>
          <w:szCs w:val="20"/>
          <w:lang w:eastAsia="en-US"/>
        </w:rPr>
      </w:pPr>
    </w:p>
    <w:p w14:paraId="37DD2700" w14:textId="705FC115" w:rsidR="00580E04" w:rsidRPr="00C403A9" w:rsidRDefault="00580E04" w:rsidP="0083763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5.1.5.2.</w:t>
      </w:r>
      <w:r w:rsidR="00163574" w:rsidRPr="00C403A9">
        <w:rPr>
          <w:rFonts w:ascii="Arial" w:hAnsi="Arial" w:cs="Arial"/>
          <w:sz w:val="20"/>
          <w:szCs w:val="20"/>
          <w:lang w:eastAsia="en-US"/>
        </w:rPr>
        <w:t xml:space="preserve"> </w:t>
      </w:r>
      <w:r w:rsidRPr="00C403A9">
        <w:rPr>
          <w:rFonts w:ascii="Arial" w:hAnsi="Arial" w:cs="Arial"/>
          <w:sz w:val="20"/>
          <w:szCs w:val="20"/>
          <w:lang w:eastAsia="en-US"/>
        </w:rPr>
        <w:t>O serviço informatizado de gerenciamento e administração de frota consiste na</w:t>
      </w:r>
      <w:r w:rsidR="001D7817" w:rsidRPr="00C403A9">
        <w:rPr>
          <w:rFonts w:ascii="Arial" w:hAnsi="Arial" w:cs="Arial"/>
          <w:sz w:val="20"/>
          <w:szCs w:val="20"/>
          <w:lang w:eastAsia="en-US"/>
        </w:rPr>
        <w:t xml:space="preserve"> </w:t>
      </w:r>
      <w:r w:rsidRPr="00C403A9">
        <w:rPr>
          <w:rFonts w:ascii="Arial" w:hAnsi="Arial" w:cs="Arial"/>
          <w:sz w:val="20"/>
          <w:szCs w:val="20"/>
          <w:lang w:eastAsia="en-US"/>
        </w:rPr>
        <w:t>implementação e operação de um sistema integrado para controle das despesas e</w:t>
      </w:r>
      <w:r w:rsidR="001D7817" w:rsidRPr="00C403A9">
        <w:rPr>
          <w:rFonts w:ascii="Arial" w:hAnsi="Arial" w:cs="Arial"/>
          <w:sz w:val="20"/>
          <w:szCs w:val="20"/>
          <w:lang w:eastAsia="en-US"/>
        </w:rPr>
        <w:t xml:space="preserve"> </w:t>
      </w:r>
      <w:r w:rsidRPr="00C403A9">
        <w:rPr>
          <w:rFonts w:ascii="Arial" w:hAnsi="Arial" w:cs="Arial"/>
          <w:sz w:val="20"/>
          <w:szCs w:val="20"/>
          <w:lang w:eastAsia="en-US"/>
        </w:rPr>
        <w:t>informações dos veículos. Esse sistema possibilita a captura eletrônica instantânea de</w:t>
      </w:r>
      <w:r w:rsidR="001D7817" w:rsidRPr="00C403A9">
        <w:rPr>
          <w:rFonts w:ascii="Arial" w:hAnsi="Arial" w:cs="Arial"/>
          <w:sz w:val="20"/>
          <w:szCs w:val="20"/>
          <w:lang w:eastAsia="en-US"/>
        </w:rPr>
        <w:t xml:space="preserve"> </w:t>
      </w:r>
      <w:r w:rsidRPr="00C403A9">
        <w:rPr>
          <w:rFonts w:ascii="Arial" w:hAnsi="Arial" w:cs="Arial"/>
          <w:sz w:val="20"/>
          <w:szCs w:val="20"/>
          <w:lang w:eastAsia="en-US"/>
        </w:rPr>
        <w:t>transações de consumo, o fornecimento de produtos e serviços automotivos por meio de</w:t>
      </w:r>
      <w:r w:rsidR="001D7817" w:rsidRPr="00C403A9">
        <w:rPr>
          <w:rFonts w:ascii="Arial" w:hAnsi="Arial" w:cs="Arial"/>
          <w:sz w:val="20"/>
          <w:szCs w:val="20"/>
          <w:lang w:eastAsia="en-US"/>
        </w:rPr>
        <w:t xml:space="preserve"> </w:t>
      </w:r>
      <w:r w:rsidRPr="00C403A9">
        <w:rPr>
          <w:rFonts w:ascii="Arial" w:hAnsi="Arial" w:cs="Arial"/>
          <w:sz w:val="20"/>
          <w:szCs w:val="20"/>
          <w:lang w:eastAsia="en-US"/>
        </w:rPr>
        <w:t>uma rede credenciada, além do ressarcimento subsequente. Inclui, ainda, um aplicativo</w:t>
      </w:r>
      <w:r w:rsidR="00453D3B" w:rsidRPr="00C403A9">
        <w:rPr>
          <w:rFonts w:ascii="Arial" w:hAnsi="Arial" w:cs="Arial"/>
          <w:sz w:val="20"/>
          <w:szCs w:val="20"/>
          <w:lang w:eastAsia="en-US"/>
        </w:rPr>
        <w:t xml:space="preserve"> gerencial para monitoramento e controle eficaz das operações, garantindo eficiência e transparência na administração da frota, com acesso remoto via dispositivos Android e</w:t>
      </w:r>
      <w:r w:rsidR="00837632" w:rsidRPr="00C403A9">
        <w:rPr>
          <w:rFonts w:ascii="Arial" w:hAnsi="Arial" w:cs="Arial"/>
          <w:sz w:val="20"/>
          <w:szCs w:val="20"/>
          <w:lang w:eastAsia="en-US"/>
        </w:rPr>
        <w:t xml:space="preserve"> </w:t>
      </w:r>
      <w:r w:rsidR="00453D3B" w:rsidRPr="00C403A9">
        <w:rPr>
          <w:rFonts w:ascii="Arial" w:hAnsi="Arial" w:cs="Arial"/>
          <w:sz w:val="20"/>
          <w:szCs w:val="20"/>
          <w:lang w:eastAsia="en-US"/>
        </w:rPr>
        <w:t>iOS, garantindo a execução de todas as suas funcionalidades.</w:t>
      </w:r>
      <w:r w:rsidR="00837632" w:rsidRPr="00C403A9">
        <w:rPr>
          <w:rFonts w:ascii="Arial" w:hAnsi="Arial" w:cs="Arial"/>
          <w:sz w:val="20"/>
          <w:szCs w:val="20"/>
          <w:lang w:eastAsia="en-US"/>
        </w:rPr>
        <w:t xml:space="preserve"> </w:t>
      </w:r>
    </w:p>
    <w:p w14:paraId="32DCB242" w14:textId="77777777" w:rsidR="002837F7" w:rsidRPr="00C403A9" w:rsidRDefault="002837F7" w:rsidP="00453D3B">
      <w:pPr>
        <w:tabs>
          <w:tab w:val="left" w:pos="1418"/>
        </w:tabs>
        <w:autoSpaceDE w:val="0"/>
        <w:autoSpaceDN w:val="0"/>
        <w:adjustRightInd w:val="0"/>
        <w:ind w:left="284"/>
        <w:jc w:val="both"/>
        <w:rPr>
          <w:rFonts w:ascii="Arial" w:hAnsi="Arial" w:cs="Arial"/>
          <w:sz w:val="20"/>
          <w:szCs w:val="20"/>
          <w:lang w:eastAsia="en-US"/>
        </w:rPr>
      </w:pPr>
    </w:p>
    <w:p w14:paraId="1C29D42C" w14:textId="247F3891" w:rsidR="002837F7" w:rsidRPr="00C403A9" w:rsidRDefault="002837F7" w:rsidP="003B36BD">
      <w:pPr>
        <w:tabs>
          <w:tab w:val="left" w:pos="1276"/>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5.1.5.3.</w:t>
      </w:r>
      <w:r w:rsidR="003B36BD" w:rsidRPr="00C403A9">
        <w:rPr>
          <w:rFonts w:ascii="Arial" w:hAnsi="Arial" w:cs="Arial"/>
          <w:sz w:val="20"/>
          <w:szCs w:val="20"/>
          <w:lang w:eastAsia="en-US"/>
        </w:rPr>
        <w:t xml:space="preserve"> </w:t>
      </w:r>
      <w:r w:rsidRPr="00C403A9">
        <w:rPr>
          <w:rFonts w:ascii="Arial" w:hAnsi="Arial" w:cs="Arial"/>
          <w:sz w:val="20"/>
          <w:szCs w:val="20"/>
          <w:lang w:eastAsia="en-US"/>
        </w:rPr>
        <w:t>O controle de abastecimento, manutenção e limpeza será realizado por meio de</w:t>
      </w:r>
      <w:r w:rsidR="003B36BD" w:rsidRPr="00C403A9">
        <w:rPr>
          <w:rFonts w:ascii="Arial" w:hAnsi="Arial" w:cs="Arial"/>
          <w:sz w:val="20"/>
          <w:szCs w:val="20"/>
          <w:lang w:eastAsia="en-US"/>
        </w:rPr>
        <w:t xml:space="preserve"> </w:t>
      </w:r>
      <w:r w:rsidRPr="00C403A9">
        <w:rPr>
          <w:rFonts w:ascii="Arial" w:hAnsi="Arial" w:cs="Arial"/>
          <w:sz w:val="20"/>
          <w:szCs w:val="20"/>
          <w:lang w:eastAsia="en-US"/>
        </w:rPr>
        <w:t>dispositivos eletrônicos de identificação do veículo, do tipo TAG, com tecnologia RFID</w:t>
      </w:r>
      <w:r w:rsidR="003B36BD" w:rsidRPr="00C403A9">
        <w:rPr>
          <w:rFonts w:ascii="Arial" w:hAnsi="Arial" w:cs="Arial"/>
          <w:sz w:val="20"/>
          <w:szCs w:val="20"/>
          <w:lang w:eastAsia="en-US"/>
        </w:rPr>
        <w:t xml:space="preserve"> </w:t>
      </w:r>
      <w:r w:rsidRPr="00C403A9">
        <w:rPr>
          <w:rFonts w:ascii="Arial" w:hAnsi="Arial" w:cs="Arial"/>
          <w:sz w:val="20"/>
          <w:szCs w:val="20"/>
          <w:lang w:eastAsia="en-US"/>
        </w:rPr>
        <w:t>(Identificador por Rádio Frequência), NFC ou similar. Essas etiquetas adesivas</w:t>
      </w:r>
      <w:r w:rsidR="003B36BD" w:rsidRPr="00C403A9">
        <w:rPr>
          <w:rFonts w:ascii="Arial" w:hAnsi="Arial" w:cs="Arial"/>
          <w:sz w:val="20"/>
          <w:szCs w:val="20"/>
          <w:lang w:eastAsia="en-US"/>
        </w:rPr>
        <w:t xml:space="preserve"> </w:t>
      </w:r>
      <w:r w:rsidRPr="00C403A9">
        <w:rPr>
          <w:rFonts w:ascii="Arial" w:hAnsi="Arial" w:cs="Arial"/>
          <w:sz w:val="20"/>
          <w:szCs w:val="20"/>
          <w:lang w:eastAsia="en-US"/>
        </w:rPr>
        <w:t>autodestrutivas serão fornecidas, instaladas diretamente nos veículos e lidas</w:t>
      </w:r>
      <w:r w:rsidR="003B36BD" w:rsidRPr="00C403A9">
        <w:rPr>
          <w:rFonts w:ascii="Arial" w:hAnsi="Arial" w:cs="Arial"/>
          <w:sz w:val="20"/>
          <w:szCs w:val="20"/>
          <w:lang w:eastAsia="en-US"/>
        </w:rPr>
        <w:t xml:space="preserve"> </w:t>
      </w:r>
      <w:r w:rsidRPr="00C403A9">
        <w:rPr>
          <w:rFonts w:ascii="Arial" w:hAnsi="Arial" w:cs="Arial"/>
          <w:sz w:val="20"/>
          <w:szCs w:val="20"/>
          <w:lang w:eastAsia="en-US"/>
        </w:rPr>
        <w:t>automaticamente por terminais de vendas em estabelecimentos credenciados, eliminando</w:t>
      </w:r>
      <w:r w:rsidR="003B36BD" w:rsidRPr="00C403A9">
        <w:rPr>
          <w:rFonts w:ascii="Arial" w:hAnsi="Arial" w:cs="Arial"/>
          <w:sz w:val="20"/>
          <w:szCs w:val="20"/>
          <w:lang w:eastAsia="en-US"/>
        </w:rPr>
        <w:t xml:space="preserve"> </w:t>
      </w:r>
      <w:r w:rsidRPr="00C403A9">
        <w:rPr>
          <w:rFonts w:ascii="Arial" w:hAnsi="Arial" w:cs="Arial"/>
          <w:sz w:val="20"/>
          <w:szCs w:val="20"/>
          <w:lang w:eastAsia="en-US"/>
        </w:rPr>
        <w:t>a necessidade de cartões físicos e prevenindo fraudes, garantindo maior agilidade e</w:t>
      </w:r>
      <w:r w:rsidR="003B36BD" w:rsidRPr="00C403A9">
        <w:rPr>
          <w:rFonts w:ascii="Arial" w:hAnsi="Arial" w:cs="Arial"/>
          <w:sz w:val="20"/>
          <w:szCs w:val="20"/>
          <w:lang w:eastAsia="en-US"/>
        </w:rPr>
        <w:t xml:space="preserve"> </w:t>
      </w:r>
      <w:r w:rsidRPr="00C403A9">
        <w:rPr>
          <w:rFonts w:ascii="Arial" w:hAnsi="Arial" w:cs="Arial"/>
          <w:sz w:val="20"/>
          <w:szCs w:val="20"/>
          <w:lang w:eastAsia="en-US"/>
        </w:rPr>
        <w:t>segurança nas transações.</w:t>
      </w:r>
      <w:r w:rsidR="00837632" w:rsidRPr="00C403A9">
        <w:rPr>
          <w:rFonts w:ascii="Arial" w:hAnsi="Arial" w:cs="Arial"/>
          <w:sz w:val="20"/>
          <w:szCs w:val="20"/>
          <w:lang w:eastAsia="en-US"/>
        </w:rPr>
        <w:t xml:space="preserve"> </w:t>
      </w:r>
    </w:p>
    <w:p w14:paraId="79F10D0D" w14:textId="77777777" w:rsidR="003B36BD" w:rsidRPr="00C403A9" w:rsidRDefault="003B36BD" w:rsidP="003B36BD">
      <w:pPr>
        <w:tabs>
          <w:tab w:val="left" w:pos="1276"/>
          <w:tab w:val="left" w:pos="1418"/>
        </w:tabs>
        <w:autoSpaceDE w:val="0"/>
        <w:autoSpaceDN w:val="0"/>
        <w:adjustRightInd w:val="0"/>
        <w:ind w:left="284"/>
        <w:jc w:val="both"/>
        <w:rPr>
          <w:rFonts w:ascii="Arial" w:hAnsi="Arial" w:cs="Arial"/>
          <w:sz w:val="20"/>
          <w:szCs w:val="20"/>
          <w:lang w:eastAsia="en-US"/>
        </w:rPr>
      </w:pPr>
    </w:p>
    <w:p w14:paraId="1D9A2F1A" w14:textId="3FA9E8EB" w:rsidR="002837F7" w:rsidRPr="00C403A9" w:rsidRDefault="002837F7" w:rsidP="00993003">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5.1.5.4.</w:t>
      </w:r>
      <w:r w:rsidR="003B36BD" w:rsidRPr="00C403A9">
        <w:rPr>
          <w:rFonts w:ascii="Arial" w:hAnsi="Arial" w:cs="Arial"/>
          <w:sz w:val="20"/>
          <w:szCs w:val="20"/>
          <w:lang w:eastAsia="en-US"/>
        </w:rPr>
        <w:t xml:space="preserve"> </w:t>
      </w:r>
      <w:r w:rsidRPr="00C403A9">
        <w:rPr>
          <w:rFonts w:ascii="Arial" w:hAnsi="Arial" w:cs="Arial"/>
          <w:sz w:val="20"/>
          <w:szCs w:val="20"/>
          <w:lang w:eastAsia="en-US"/>
        </w:rPr>
        <w:t>A rede de postos credenciados deverá estar equipada com leitores de TAG para</w:t>
      </w:r>
      <w:r w:rsidR="003B36BD" w:rsidRPr="00C403A9">
        <w:rPr>
          <w:rFonts w:ascii="Arial" w:hAnsi="Arial" w:cs="Arial"/>
          <w:sz w:val="20"/>
          <w:szCs w:val="20"/>
          <w:lang w:eastAsia="en-US"/>
        </w:rPr>
        <w:t xml:space="preserve"> </w:t>
      </w:r>
      <w:r w:rsidRPr="00C403A9">
        <w:rPr>
          <w:rFonts w:ascii="Arial" w:hAnsi="Arial" w:cs="Arial"/>
          <w:sz w:val="20"/>
          <w:szCs w:val="20"/>
          <w:lang w:eastAsia="en-US"/>
        </w:rPr>
        <w:t>realizar transações automatizadas. Em caso de falha ou impossibilidade de uso desses</w:t>
      </w:r>
      <w:r w:rsidR="00993003" w:rsidRPr="00C403A9">
        <w:rPr>
          <w:rFonts w:ascii="Arial" w:hAnsi="Arial" w:cs="Arial"/>
          <w:sz w:val="20"/>
          <w:szCs w:val="20"/>
          <w:lang w:eastAsia="en-US"/>
        </w:rPr>
        <w:t xml:space="preserve"> </w:t>
      </w:r>
      <w:r w:rsidRPr="00C403A9">
        <w:rPr>
          <w:rFonts w:ascii="Arial" w:hAnsi="Arial" w:cs="Arial"/>
          <w:sz w:val="20"/>
          <w:szCs w:val="20"/>
          <w:lang w:eastAsia="en-US"/>
        </w:rPr>
        <w:t>equipamentos, a CONTRATADA deverá disponibilizar uma alternativa que garanta a</w:t>
      </w:r>
      <w:r w:rsidR="00993003" w:rsidRPr="00C403A9">
        <w:rPr>
          <w:rFonts w:ascii="Arial" w:hAnsi="Arial" w:cs="Arial"/>
          <w:sz w:val="20"/>
          <w:szCs w:val="20"/>
          <w:lang w:eastAsia="en-US"/>
        </w:rPr>
        <w:t xml:space="preserve"> </w:t>
      </w:r>
      <w:r w:rsidRPr="00C403A9">
        <w:rPr>
          <w:rFonts w:ascii="Arial" w:hAnsi="Arial" w:cs="Arial"/>
          <w:sz w:val="20"/>
          <w:szCs w:val="20"/>
          <w:lang w:eastAsia="en-US"/>
        </w:rPr>
        <w:t>conclusão do atendimento e o registro eficaz das informações no sistema. O sistema</w:t>
      </w:r>
      <w:r w:rsidR="00993003" w:rsidRPr="00C403A9">
        <w:rPr>
          <w:rFonts w:ascii="Arial" w:hAnsi="Arial" w:cs="Arial"/>
          <w:sz w:val="20"/>
          <w:szCs w:val="20"/>
          <w:lang w:eastAsia="en-US"/>
        </w:rPr>
        <w:t xml:space="preserve"> </w:t>
      </w:r>
      <w:r w:rsidRPr="00C403A9">
        <w:rPr>
          <w:rFonts w:ascii="Arial" w:hAnsi="Arial" w:cs="Arial"/>
          <w:sz w:val="20"/>
          <w:szCs w:val="20"/>
          <w:lang w:eastAsia="en-US"/>
        </w:rPr>
        <w:t>deverá identificar e comunicar automaticamente qualquer intercorrência, notificando de</w:t>
      </w:r>
      <w:r w:rsidR="00993003" w:rsidRPr="00C403A9">
        <w:rPr>
          <w:rFonts w:ascii="Arial" w:hAnsi="Arial" w:cs="Arial"/>
          <w:sz w:val="20"/>
          <w:szCs w:val="20"/>
          <w:lang w:eastAsia="en-US"/>
        </w:rPr>
        <w:t xml:space="preserve"> </w:t>
      </w:r>
      <w:r w:rsidRPr="00C403A9">
        <w:rPr>
          <w:rFonts w:ascii="Arial" w:hAnsi="Arial" w:cs="Arial"/>
          <w:sz w:val="20"/>
          <w:szCs w:val="20"/>
          <w:lang w:eastAsia="en-US"/>
        </w:rPr>
        <w:t>imediato o gestor e os fiscais do contrato por meio de pop-ups, e-mails e SMS,</w:t>
      </w:r>
      <w:r w:rsidR="00993003" w:rsidRPr="00C403A9">
        <w:rPr>
          <w:rFonts w:ascii="Arial" w:hAnsi="Arial" w:cs="Arial"/>
          <w:sz w:val="20"/>
          <w:szCs w:val="20"/>
          <w:lang w:eastAsia="en-US"/>
        </w:rPr>
        <w:t xml:space="preserve"> </w:t>
      </w:r>
      <w:r w:rsidRPr="00C403A9">
        <w:rPr>
          <w:rFonts w:ascii="Arial" w:hAnsi="Arial" w:cs="Arial"/>
          <w:sz w:val="20"/>
          <w:szCs w:val="20"/>
          <w:lang w:eastAsia="en-US"/>
        </w:rPr>
        <w:t>assegurando a rápida ciência e solução do problema.</w:t>
      </w:r>
      <w:r w:rsidR="00837632" w:rsidRPr="00C403A9">
        <w:rPr>
          <w:rFonts w:ascii="Arial" w:hAnsi="Arial" w:cs="Arial"/>
          <w:sz w:val="20"/>
          <w:szCs w:val="20"/>
          <w:lang w:eastAsia="en-US"/>
        </w:rPr>
        <w:t xml:space="preserve"> </w:t>
      </w:r>
    </w:p>
    <w:p w14:paraId="10608674" w14:textId="77777777" w:rsidR="00B95B37" w:rsidRPr="00C403A9" w:rsidRDefault="00B95B37" w:rsidP="00993003">
      <w:pPr>
        <w:tabs>
          <w:tab w:val="left" w:pos="1418"/>
        </w:tabs>
        <w:autoSpaceDE w:val="0"/>
        <w:autoSpaceDN w:val="0"/>
        <w:adjustRightInd w:val="0"/>
        <w:ind w:left="284"/>
        <w:jc w:val="both"/>
        <w:rPr>
          <w:rFonts w:ascii="Arial" w:hAnsi="Arial" w:cs="Arial"/>
          <w:sz w:val="20"/>
          <w:szCs w:val="20"/>
          <w:lang w:eastAsia="en-US"/>
        </w:rPr>
      </w:pPr>
    </w:p>
    <w:p w14:paraId="1F576EAD" w14:textId="3AFF1306" w:rsidR="00B95B37" w:rsidRPr="00C403A9" w:rsidRDefault="00B95B37" w:rsidP="000C6C92">
      <w:pPr>
        <w:tabs>
          <w:tab w:val="left" w:pos="1418"/>
          <w:tab w:val="left" w:pos="1560"/>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5.1.5.5. O prestador dos serviços deverá responsabilizar-se integralmente pelos serviços contratados, em conformidade com as especificações técnicas, nos termos da legislação</w:t>
      </w:r>
    </w:p>
    <w:p w14:paraId="04859A79" w14:textId="74595BD4" w:rsidR="00B95B37" w:rsidRPr="00C403A9" w:rsidRDefault="00B95B37"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vigente.</w:t>
      </w:r>
      <w:r w:rsidR="00837632" w:rsidRPr="00C403A9">
        <w:rPr>
          <w:rFonts w:ascii="Arial" w:hAnsi="Arial" w:cs="Arial"/>
          <w:sz w:val="20"/>
          <w:szCs w:val="20"/>
        </w:rPr>
        <w:t xml:space="preserve"> </w:t>
      </w:r>
    </w:p>
    <w:p w14:paraId="17A03E71" w14:textId="77777777" w:rsidR="00BD356C" w:rsidRPr="00C403A9" w:rsidRDefault="00BD356C" w:rsidP="000C6C92">
      <w:pPr>
        <w:tabs>
          <w:tab w:val="left" w:pos="1418"/>
        </w:tabs>
        <w:autoSpaceDE w:val="0"/>
        <w:autoSpaceDN w:val="0"/>
        <w:adjustRightInd w:val="0"/>
        <w:ind w:left="284"/>
        <w:jc w:val="both"/>
        <w:rPr>
          <w:rFonts w:ascii="Arial" w:hAnsi="Arial" w:cs="Arial"/>
          <w:sz w:val="20"/>
          <w:szCs w:val="20"/>
          <w:lang w:eastAsia="en-US"/>
        </w:rPr>
      </w:pPr>
    </w:p>
    <w:p w14:paraId="765CA229" w14:textId="2324D9C4" w:rsidR="00BD356C" w:rsidRPr="00C403A9" w:rsidRDefault="00BD356C"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5.2.</w:t>
      </w:r>
      <w:r w:rsidR="00936C25" w:rsidRPr="00C403A9">
        <w:rPr>
          <w:rFonts w:ascii="Arial" w:hAnsi="Arial" w:cs="Arial"/>
          <w:sz w:val="20"/>
          <w:szCs w:val="20"/>
          <w:lang w:eastAsia="en-US"/>
        </w:rPr>
        <w:t xml:space="preserve"> Cronograma de realização dos serviços:</w:t>
      </w:r>
      <w:r w:rsidR="00837632" w:rsidRPr="00C403A9">
        <w:rPr>
          <w:rFonts w:ascii="Arial" w:hAnsi="Arial" w:cs="Arial"/>
          <w:sz w:val="20"/>
          <w:szCs w:val="20"/>
          <w:lang w:eastAsia="en-US"/>
        </w:rPr>
        <w:t xml:space="preserve"> </w:t>
      </w:r>
    </w:p>
    <w:p w14:paraId="10C438DD" w14:textId="77777777" w:rsidR="00DB2587" w:rsidRPr="00C403A9" w:rsidRDefault="00DB2587" w:rsidP="000C6C92">
      <w:pPr>
        <w:tabs>
          <w:tab w:val="left" w:pos="1418"/>
        </w:tabs>
        <w:autoSpaceDE w:val="0"/>
        <w:autoSpaceDN w:val="0"/>
        <w:adjustRightInd w:val="0"/>
        <w:ind w:left="284"/>
        <w:jc w:val="both"/>
        <w:rPr>
          <w:rFonts w:ascii="Arial" w:hAnsi="Arial" w:cs="Arial"/>
          <w:sz w:val="20"/>
          <w:szCs w:val="20"/>
          <w:lang w:eastAsia="en-US"/>
        </w:rPr>
      </w:pPr>
    </w:p>
    <w:p w14:paraId="605E3AAF" w14:textId="57C2F085" w:rsidR="009C66AB" w:rsidRPr="00C403A9" w:rsidRDefault="00DB2587"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5.2.1</w:t>
      </w:r>
      <w:r w:rsidR="00163574" w:rsidRPr="00C403A9">
        <w:rPr>
          <w:rFonts w:ascii="Arial" w:hAnsi="Arial" w:cs="Arial"/>
          <w:sz w:val="20"/>
          <w:szCs w:val="20"/>
          <w:lang w:eastAsia="en-US"/>
        </w:rPr>
        <w:t xml:space="preserve"> </w:t>
      </w:r>
      <w:r w:rsidR="009C66AB" w:rsidRPr="00C403A9">
        <w:rPr>
          <w:rFonts w:ascii="Arial" w:hAnsi="Arial" w:cs="Arial"/>
          <w:sz w:val="20"/>
          <w:szCs w:val="20"/>
          <w:lang w:eastAsia="en-US"/>
        </w:rPr>
        <w:t>Atendimentos emergenciais (pane mecânica, elétrica ou outro problema que</w:t>
      </w:r>
      <w:r w:rsidR="001D2863" w:rsidRPr="00C403A9">
        <w:rPr>
          <w:rFonts w:ascii="Arial" w:hAnsi="Arial" w:cs="Arial"/>
          <w:sz w:val="20"/>
          <w:szCs w:val="20"/>
          <w:lang w:eastAsia="en-US"/>
        </w:rPr>
        <w:t xml:space="preserve"> </w:t>
      </w:r>
      <w:r w:rsidR="009C66AB" w:rsidRPr="00C403A9">
        <w:rPr>
          <w:rFonts w:ascii="Arial" w:hAnsi="Arial" w:cs="Arial"/>
          <w:sz w:val="20"/>
          <w:szCs w:val="20"/>
          <w:lang w:eastAsia="en-US"/>
        </w:rPr>
        <w:t>impeça o uso do veículo): Atendimento em até 2 (duas) horas e resolução em até 24 (vinte</w:t>
      </w:r>
      <w:r w:rsidR="001D2863" w:rsidRPr="00C403A9">
        <w:rPr>
          <w:rFonts w:ascii="Arial" w:hAnsi="Arial" w:cs="Arial"/>
          <w:sz w:val="20"/>
          <w:szCs w:val="20"/>
          <w:lang w:eastAsia="en-US"/>
        </w:rPr>
        <w:t xml:space="preserve"> </w:t>
      </w:r>
      <w:r w:rsidR="009C66AB" w:rsidRPr="00C403A9">
        <w:rPr>
          <w:rFonts w:ascii="Arial" w:hAnsi="Arial" w:cs="Arial"/>
          <w:sz w:val="20"/>
          <w:szCs w:val="20"/>
          <w:lang w:eastAsia="en-US"/>
        </w:rPr>
        <w:t>e quatro) horas, salvo necessidade de peças específicas;</w:t>
      </w:r>
      <w:r w:rsidR="00837632" w:rsidRPr="00C403A9">
        <w:rPr>
          <w:rFonts w:ascii="Arial" w:hAnsi="Arial" w:cs="Arial"/>
          <w:sz w:val="20"/>
          <w:szCs w:val="20"/>
          <w:lang w:eastAsia="en-US"/>
        </w:rPr>
        <w:t xml:space="preserve"> </w:t>
      </w:r>
    </w:p>
    <w:p w14:paraId="778C141D" w14:textId="77777777" w:rsidR="001D2863" w:rsidRPr="00C403A9" w:rsidRDefault="001D2863" w:rsidP="000C6C92">
      <w:pPr>
        <w:tabs>
          <w:tab w:val="left" w:pos="1418"/>
        </w:tabs>
        <w:autoSpaceDE w:val="0"/>
        <w:autoSpaceDN w:val="0"/>
        <w:adjustRightInd w:val="0"/>
        <w:ind w:left="284"/>
        <w:jc w:val="both"/>
        <w:rPr>
          <w:rFonts w:ascii="Arial" w:hAnsi="Arial" w:cs="Arial"/>
          <w:sz w:val="20"/>
          <w:szCs w:val="20"/>
          <w:lang w:eastAsia="en-US"/>
        </w:rPr>
      </w:pPr>
    </w:p>
    <w:p w14:paraId="1CE98407" w14:textId="6C92009F" w:rsidR="009C66AB"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1D2863" w:rsidRPr="00C403A9">
        <w:rPr>
          <w:rFonts w:ascii="Arial" w:hAnsi="Arial" w:cs="Arial"/>
          <w:sz w:val="20"/>
          <w:szCs w:val="20"/>
          <w:lang w:eastAsia="en-US"/>
        </w:rPr>
        <w:t>2</w:t>
      </w:r>
      <w:r w:rsidRPr="00C403A9">
        <w:rPr>
          <w:rFonts w:ascii="Arial" w:hAnsi="Arial" w:cs="Arial"/>
          <w:sz w:val="20"/>
          <w:szCs w:val="20"/>
          <w:lang w:eastAsia="en-US"/>
        </w:rPr>
        <w:t>.</w:t>
      </w:r>
      <w:r w:rsidR="001D2863" w:rsidRPr="00C403A9">
        <w:rPr>
          <w:rFonts w:ascii="Arial" w:hAnsi="Arial" w:cs="Arial"/>
          <w:sz w:val="20"/>
          <w:szCs w:val="20"/>
          <w:lang w:eastAsia="en-US"/>
        </w:rPr>
        <w:t>1</w:t>
      </w:r>
      <w:r w:rsidRPr="00C403A9">
        <w:rPr>
          <w:rFonts w:ascii="Arial" w:hAnsi="Arial" w:cs="Arial"/>
          <w:sz w:val="20"/>
          <w:szCs w:val="20"/>
          <w:lang w:eastAsia="en-US"/>
        </w:rPr>
        <w:t>.2.</w:t>
      </w:r>
      <w:r w:rsidR="00163574" w:rsidRPr="00C403A9">
        <w:rPr>
          <w:rFonts w:ascii="Arial" w:hAnsi="Arial" w:cs="Arial"/>
          <w:sz w:val="20"/>
          <w:szCs w:val="20"/>
          <w:lang w:eastAsia="en-US"/>
        </w:rPr>
        <w:t xml:space="preserve"> </w:t>
      </w:r>
      <w:r w:rsidRPr="00C403A9">
        <w:rPr>
          <w:rFonts w:ascii="Arial" w:hAnsi="Arial" w:cs="Arial"/>
          <w:sz w:val="20"/>
          <w:szCs w:val="20"/>
          <w:lang w:eastAsia="en-US"/>
        </w:rPr>
        <w:t>Manutenções preventivas (troca de óleo, revisão periódica, alinhamento,</w:t>
      </w:r>
      <w:r w:rsidR="00211B57" w:rsidRPr="00C403A9">
        <w:rPr>
          <w:rFonts w:ascii="Arial" w:hAnsi="Arial" w:cs="Arial"/>
          <w:sz w:val="20"/>
          <w:szCs w:val="20"/>
          <w:lang w:eastAsia="en-US"/>
        </w:rPr>
        <w:t xml:space="preserve"> </w:t>
      </w:r>
      <w:proofErr w:type="gramStart"/>
      <w:r w:rsidRPr="00C403A9">
        <w:rPr>
          <w:rFonts w:ascii="Arial" w:hAnsi="Arial" w:cs="Arial"/>
          <w:sz w:val="20"/>
          <w:szCs w:val="20"/>
          <w:lang w:eastAsia="en-US"/>
        </w:rPr>
        <w:t>balanceamento, etc.</w:t>
      </w:r>
      <w:proofErr w:type="gramEnd"/>
      <w:r w:rsidRPr="00C403A9">
        <w:rPr>
          <w:rFonts w:ascii="Arial" w:hAnsi="Arial" w:cs="Arial"/>
          <w:sz w:val="20"/>
          <w:szCs w:val="20"/>
          <w:lang w:eastAsia="en-US"/>
        </w:rPr>
        <w:t>): Execução conforme o plano de manutenção, com agendamento</w:t>
      </w:r>
      <w:r w:rsidR="00211B57" w:rsidRPr="00C403A9">
        <w:rPr>
          <w:rFonts w:ascii="Arial" w:hAnsi="Arial" w:cs="Arial"/>
          <w:sz w:val="20"/>
          <w:szCs w:val="20"/>
          <w:lang w:eastAsia="en-US"/>
        </w:rPr>
        <w:t xml:space="preserve"> </w:t>
      </w:r>
      <w:r w:rsidRPr="00C403A9">
        <w:rPr>
          <w:rFonts w:ascii="Arial" w:hAnsi="Arial" w:cs="Arial"/>
          <w:sz w:val="20"/>
          <w:szCs w:val="20"/>
          <w:lang w:eastAsia="en-US"/>
        </w:rPr>
        <w:t>mínimo de 5 dias úteis de antecedência.</w:t>
      </w:r>
      <w:r w:rsidR="00837632" w:rsidRPr="00C403A9">
        <w:rPr>
          <w:rFonts w:ascii="Arial" w:hAnsi="Arial" w:cs="Arial"/>
          <w:sz w:val="20"/>
          <w:szCs w:val="20"/>
          <w:lang w:eastAsia="en-US"/>
        </w:rPr>
        <w:t xml:space="preserve"> </w:t>
      </w:r>
    </w:p>
    <w:p w14:paraId="13CDAD89" w14:textId="77777777" w:rsidR="00211B57" w:rsidRPr="00C403A9" w:rsidRDefault="00211B57" w:rsidP="000C6C92">
      <w:pPr>
        <w:tabs>
          <w:tab w:val="left" w:pos="1418"/>
        </w:tabs>
        <w:autoSpaceDE w:val="0"/>
        <w:autoSpaceDN w:val="0"/>
        <w:adjustRightInd w:val="0"/>
        <w:ind w:left="284"/>
        <w:jc w:val="both"/>
        <w:rPr>
          <w:rFonts w:ascii="Arial" w:hAnsi="Arial" w:cs="Arial"/>
          <w:sz w:val="20"/>
          <w:szCs w:val="20"/>
          <w:lang w:eastAsia="en-US"/>
        </w:rPr>
      </w:pPr>
    </w:p>
    <w:p w14:paraId="124453DE" w14:textId="382EB997" w:rsidR="009C66AB"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211B57" w:rsidRPr="00C403A9">
        <w:rPr>
          <w:rFonts w:ascii="Arial" w:hAnsi="Arial" w:cs="Arial"/>
          <w:sz w:val="20"/>
          <w:szCs w:val="20"/>
          <w:lang w:eastAsia="en-US"/>
        </w:rPr>
        <w:t>2</w:t>
      </w:r>
      <w:r w:rsidRPr="00C403A9">
        <w:rPr>
          <w:rFonts w:ascii="Arial" w:hAnsi="Arial" w:cs="Arial"/>
          <w:sz w:val="20"/>
          <w:szCs w:val="20"/>
          <w:lang w:eastAsia="en-US"/>
        </w:rPr>
        <w:t>.</w:t>
      </w:r>
      <w:r w:rsidR="00591811" w:rsidRPr="00C403A9">
        <w:rPr>
          <w:rFonts w:ascii="Arial" w:hAnsi="Arial" w:cs="Arial"/>
          <w:sz w:val="20"/>
          <w:szCs w:val="20"/>
          <w:lang w:eastAsia="en-US"/>
        </w:rPr>
        <w:t>1</w:t>
      </w:r>
      <w:r w:rsidRPr="00C403A9">
        <w:rPr>
          <w:rFonts w:ascii="Arial" w:hAnsi="Arial" w:cs="Arial"/>
          <w:sz w:val="20"/>
          <w:szCs w:val="20"/>
          <w:lang w:eastAsia="en-US"/>
        </w:rPr>
        <w:t>.3. Abastecimento: Disponível 24 (vinte e quatro) horas, conforme necessidade</w:t>
      </w:r>
      <w:r w:rsidR="00591811" w:rsidRPr="00C403A9">
        <w:rPr>
          <w:rFonts w:ascii="Arial" w:hAnsi="Arial" w:cs="Arial"/>
          <w:sz w:val="20"/>
          <w:szCs w:val="20"/>
          <w:lang w:eastAsia="en-US"/>
        </w:rPr>
        <w:t xml:space="preserve"> </w:t>
      </w:r>
      <w:r w:rsidRPr="00C403A9">
        <w:rPr>
          <w:rFonts w:ascii="Arial" w:hAnsi="Arial" w:cs="Arial"/>
          <w:sz w:val="20"/>
          <w:szCs w:val="20"/>
          <w:lang w:eastAsia="en-US"/>
        </w:rPr>
        <w:t>operacional, respeitando a rede credenciada.</w:t>
      </w:r>
      <w:r w:rsidR="00837632" w:rsidRPr="00C403A9">
        <w:rPr>
          <w:rFonts w:ascii="Arial" w:hAnsi="Arial" w:cs="Arial"/>
          <w:sz w:val="20"/>
          <w:szCs w:val="20"/>
          <w:lang w:eastAsia="en-US"/>
        </w:rPr>
        <w:t xml:space="preserve"> </w:t>
      </w:r>
    </w:p>
    <w:p w14:paraId="383ADB70" w14:textId="77777777" w:rsidR="00591811" w:rsidRPr="00C403A9" w:rsidRDefault="00591811" w:rsidP="000C6C92">
      <w:pPr>
        <w:tabs>
          <w:tab w:val="left" w:pos="1418"/>
        </w:tabs>
        <w:autoSpaceDE w:val="0"/>
        <w:autoSpaceDN w:val="0"/>
        <w:adjustRightInd w:val="0"/>
        <w:ind w:left="284"/>
        <w:jc w:val="both"/>
        <w:rPr>
          <w:rFonts w:ascii="Arial" w:hAnsi="Arial" w:cs="Arial"/>
          <w:sz w:val="20"/>
          <w:szCs w:val="20"/>
          <w:lang w:eastAsia="en-US"/>
        </w:rPr>
      </w:pPr>
    </w:p>
    <w:p w14:paraId="03D71C6C" w14:textId="7392A9FF" w:rsidR="009C66AB"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591811" w:rsidRPr="00C403A9">
        <w:rPr>
          <w:rFonts w:ascii="Arial" w:hAnsi="Arial" w:cs="Arial"/>
          <w:sz w:val="20"/>
          <w:szCs w:val="20"/>
          <w:lang w:eastAsia="en-US"/>
        </w:rPr>
        <w:t>2</w:t>
      </w:r>
      <w:r w:rsidRPr="00C403A9">
        <w:rPr>
          <w:rFonts w:ascii="Arial" w:hAnsi="Arial" w:cs="Arial"/>
          <w:sz w:val="20"/>
          <w:szCs w:val="20"/>
          <w:lang w:eastAsia="en-US"/>
        </w:rPr>
        <w:t>.</w:t>
      </w:r>
      <w:r w:rsidR="009939DF" w:rsidRPr="00C403A9">
        <w:rPr>
          <w:rFonts w:ascii="Arial" w:hAnsi="Arial" w:cs="Arial"/>
          <w:sz w:val="20"/>
          <w:szCs w:val="20"/>
          <w:lang w:eastAsia="en-US"/>
        </w:rPr>
        <w:t>1</w:t>
      </w:r>
      <w:r w:rsidRPr="00C403A9">
        <w:rPr>
          <w:rFonts w:ascii="Arial" w:hAnsi="Arial" w:cs="Arial"/>
          <w:sz w:val="20"/>
          <w:szCs w:val="20"/>
          <w:lang w:eastAsia="en-US"/>
        </w:rPr>
        <w:t>.4. Orçamentos e aprovações: Envio de pelo menos 3 (três) orçamentos em até 2</w:t>
      </w:r>
      <w:r w:rsidR="009939DF" w:rsidRPr="00C403A9">
        <w:rPr>
          <w:rFonts w:ascii="Arial" w:hAnsi="Arial" w:cs="Arial"/>
          <w:sz w:val="20"/>
          <w:szCs w:val="20"/>
          <w:lang w:eastAsia="en-US"/>
        </w:rPr>
        <w:t xml:space="preserve"> </w:t>
      </w:r>
      <w:r w:rsidRPr="00C403A9">
        <w:rPr>
          <w:rFonts w:ascii="Arial" w:hAnsi="Arial" w:cs="Arial"/>
          <w:sz w:val="20"/>
          <w:szCs w:val="20"/>
          <w:lang w:eastAsia="en-US"/>
        </w:rPr>
        <w:t>(dois) dias úteis após a solicitação.</w:t>
      </w:r>
      <w:r w:rsidR="00837632" w:rsidRPr="00C403A9">
        <w:rPr>
          <w:rFonts w:ascii="Arial" w:hAnsi="Arial" w:cs="Arial"/>
          <w:sz w:val="20"/>
          <w:szCs w:val="20"/>
          <w:lang w:eastAsia="en-US"/>
        </w:rPr>
        <w:t xml:space="preserve"> </w:t>
      </w:r>
    </w:p>
    <w:p w14:paraId="01326E96" w14:textId="77777777" w:rsidR="009939DF" w:rsidRPr="00C403A9" w:rsidRDefault="009939DF" w:rsidP="000C6C92">
      <w:pPr>
        <w:tabs>
          <w:tab w:val="left" w:pos="1418"/>
        </w:tabs>
        <w:autoSpaceDE w:val="0"/>
        <w:autoSpaceDN w:val="0"/>
        <w:adjustRightInd w:val="0"/>
        <w:ind w:left="284"/>
        <w:jc w:val="both"/>
        <w:rPr>
          <w:rFonts w:ascii="Arial" w:hAnsi="Arial" w:cs="Arial"/>
          <w:sz w:val="20"/>
          <w:szCs w:val="20"/>
          <w:lang w:eastAsia="en-US"/>
        </w:rPr>
      </w:pPr>
    </w:p>
    <w:p w14:paraId="6E6A05B7" w14:textId="5C909B2A" w:rsidR="009C66AB"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lastRenderedPageBreak/>
        <w:t>5.</w:t>
      </w:r>
      <w:r w:rsidR="009939DF" w:rsidRPr="00C403A9">
        <w:rPr>
          <w:rFonts w:ascii="Arial" w:hAnsi="Arial" w:cs="Arial"/>
          <w:sz w:val="20"/>
          <w:szCs w:val="20"/>
          <w:lang w:eastAsia="en-US"/>
        </w:rPr>
        <w:t>2</w:t>
      </w:r>
      <w:r w:rsidRPr="00C403A9">
        <w:rPr>
          <w:rFonts w:ascii="Arial" w:hAnsi="Arial" w:cs="Arial"/>
          <w:sz w:val="20"/>
          <w:szCs w:val="20"/>
          <w:lang w:eastAsia="en-US"/>
        </w:rPr>
        <w:t>.</w:t>
      </w:r>
      <w:r w:rsidR="009939DF" w:rsidRPr="00C403A9">
        <w:rPr>
          <w:rFonts w:ascii="Arial" w:hAnsi="Arial" w:cs="Arial"/>
          <w:sz w:val="20"/>
          <w:szCs w:val="20"/>
          <w:lang w:eastAsia="en-US"/>
        </w:rPr>
        <w:t>1</w:t>
      </w:r>
      <w:r w:rsidRPr="00C403A9">
        <w:rPr>
          <w:rFonts w:ascii="Arial" w:hAnsi="Arial" w:cs="Arial"/>
          <w:sz w:val="20"/>
          <w:szCs w:val="20"/>
          <w:lang w:eastAsia="en-US"/>
        </w:rPr>
        <w:t>.5. Prazo para execução dos serviços:</w:t>
      </w:r>
      <w:r w:rsidR="00837632" w:rsidRPr="00C403A9">
        <w:rPr>
          <w:rFonts w:ascii="Arial" w:hAnsi="Arial" w:cs="Arial"/>
          <w:sz w:val="20"/>
          <w:szCs w:val="20"/>
          <w:lang w:eastAsia="en-US"/>
        </w:rPr>
        <w:t xml:space="preserve"> </w:t>
      </w:r>
    </w:p>
    <w:p w14:paraId="7C58DAAE" w14:textId="77777777" w:rsidR="00DC64E4" w:rsidRPr="00C403A9" w:rsidRDefault="00DC64E4" w:rsidP="000C6C92">
      <w:pPr>
        <w:tabs>
          <w:tab w:val="left" w:pos="1418"/>
        </w:tabs>
        <w:autoSpaceDE w:val="0"/>
        <w:autoSpaceDN w:val="0"/>
        <w:adjustRightInd w:val="0"/>
        <w:ind w:left="284"/>
        <w:jc w:val="both"/>
        <w:rPr>
          <w:rFonts w:ascii="Arial" w:hAnsi="Arial" w:cs="Arial"/>
          <w:b/>
          <w:bCs/>
          <w:sz w:val="20"/>
          <w:szCs w:val="20"/>
          <w:lang w:eastAsia="en-US"/>
        </w:rPr>
      </w:pPr>
    </w:p>
    <w:p w14:paraId="2ABED50B" w14:textId="329D7A18" w:rsidR="009C66AB"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DC64E4" w:rsidRPr="00C403A9">
        <w:rPr>
          <w:rFonts w:ascii="Arial" w:hAnsi="Arial" w:cs="Arial"/>
          <w:sz w:val="20"/>
          <w:szCs w:val="20"/>
          <w:lang w:eastAsia="en-US"/>
        </w:rPr>
        <w:t>2</w:t>
      </w:r>
      <w:r w:rsidRPr="00C403A9">
        <w:rPr>
          <w:rFonts w:ascii="Arial" w:hAnsi="Arial" w:cs="Arial"/>
          <w:sz w:val="20"/>
          <w:szCs w:val="20"/>
          <w:lang w:eastAsia="en-US"/>
        </w:rPr>
        <w:t>.</w:t>
      </w:r>
      <w:r w:rsidR="00DC64E4" w:rsidRPr="00C403A9">
        <w:rPr>
          <w:rFonts w:ascii="Arial" w:hAnsi="Arial" w:cs="Arial"/>
          <w:sz w:val="20"/>
          <w:szCs w:val="20"/>
          <w:lang w:eastAsia="en-US"/>
        </w:rPr>
        <w:t>1</w:t>
      </w:r>
      <w:r w:rsidRPr="00C403A9">
        <w:rPr>
          <w:rFonts w:ascii="Arial" w:hAnsi="Arial" w:cs="Arial"/>
          <w:sz w:val="20"/>
          <w:szCs w:val="20"/>
          <w:lang w:eastAsia="en-US"/>
        </w:rPr>
        <w:t>.5.1. Pequenos reparos/manutenções rápidas (troca de lâmpadas, baterias,</w:t>
      </w:r>
      <w:r w:rsidR="00837632" w:rsidRPr="00C403A9">
        <w:rPr>
          <w:rFonts w:ascii="Arial" w:hAnsi="Arial" w:cs="Arial"/>
          <w:sz w:val="20"/>
          <w:szCs w:val="20"/>
          <w:lang w:eastAsia="en-US"/>
        </w:rPr>
        <w:t xml:space="preserve"> </w:t>
      </w:r>
      <w:r w:rsidRPr="00C403A9">
        <w:rPr>
          <w:rFonts w:ascii="Arial" w:hAnsi="Arial" w:cs="Arial"/>
          <w:sz w:val="20"/>
          <w:szCs w:val="20"/>
          <w:lang w:eastAsia="en-US"/>
        </w:rPr>
        <w:t>pastilhas de freio): até 1 (um) dia útil.</w:t>
      </w:r>
      <w:r w:rsidR="00837632" w:rsidRPr="00C403A9">
        <w:rPr>
          <w:rFonts w:ascii="Arial" w:hAnsi="Arial" w:cs="Arial"/>
          <w:sz w:val="20"/>
          <w:szCs w:val="20"/>
          <w:lang w:eastAsia="en-US"/>
        </w:rPr>
        <w:t xml:space="preserve"> </w:t>
      </w:r>
    </w:p>
    <w:p w14:paraId="74956097" w14:textId="77777777" w:rsidR="00DC64E4" w:rsidRPr="00C403A9" w:rsidRDefault="00DC64E4" w:rsidP="000C6C92">
      <w:pPr>
        <w:tabs>
          <w:tab w:val="left" w:pos="1418"/>
        </w:tabs>
        <w:autoSpaceDE w:val="0"/>
        <w:autoSpaceDN w:val="0"/>
        <w:adjustRightInd w:val="0"/>
        <w:ind w:left="284"/>
        <w:jc w:val="both"/>
        <w:rPr>
          <w:rFonts w:ascii="Arial" w:hAnsi="Arial" w:cs="Arial"/>
          <w:sz w:val="20"/>
          <w:szCs w:val="20"/>
          <w:lang w:eastAsia="en-US"/>
        </w:rPr>
      </w:pPr>
    </w:p>
    <w:p w14:paraId="73C04AA7" w14:textId="5E61AA68" w:rsidR="009C66AB"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DC64E4" w:rsidRPr="00C403A9">
        <w:rPr>
          <w:rFonts w:ascii="Arial" w:hAnsi="Arial" w:cs="Arial"/>
          <w:sz w:val="20"/>
          <w:szCs w:val="20"/>
          <w:lang w:eastAsia="en-US"/>
        </w:rPr>
        <w:t>2</w:t>
      </w:r>
      <w:r w:rsidRPr="00C403A9">
        <w:rPr>
          <w:rFonts w:ascii="Arial" w:hAnsi="Arial" w:cs="Arial"/>
          <w:sz w:val="20"/>
          <w:szCs w:val="20"/>
          <w:lang w:eastAsia="en-US"/>
        </w:rPr>
        <w:t>.</w:t>
      </w:r>
      <w:r w:rsidR="003A13AA" w:rsidRPr="00C403A9">
        <w:rPr>
          <w:rFonts w:ascii="Arial" w:hAnsi="Arial" w:cs="Arial"/>
          <w:sz w:val="20"/>
          <w:szCs w:val="20"/>
          <w:lang w:eastAsia="en-US"/>
        </w:rPr>
        <w:t>1</w:t>
      </w:r>
      <w:r w:rsidRPr="00C403A9">
        <w:rPr>
          <w:rFonts w:ascii="Arial" w:hAnsi="Arial" w:cs="Arial"/>
          <w:sz w:val="20"/>
          <w:szCs w:val="20"/>
          <w:lang w:eastAsia="en-US"/>
        </w:rPr>
        <w:t>.5.2. Serviços mecânicos médios (troca de correia, suspensão, embreagem):</w:t>
      </w:r>
      <w:r w:rsidR="00837632" w:rsidRPr="00C403A9">
        <w:rPr>
          <w:rFonts w:ascii="Arial" w:hAnsi="Arial" w:cs="Arial"/>
          <w:sz w:val="20"/>
          <w:szCs w:val="20"/>
          <w:lang w:eastAsia="en-US"/>
        </w:rPr>
        <w:t xml:space="preserve"> </w:t>
      </w:r>
      <w:r w:rsidRPr="00C403A9">
        <w:rPr>
          <w:rFonts w:ascii="Arial" w:hAnsi="Arial" w:cs="Arial"/>
          <w:sz w:val="20"/>
          <w:szCs w:val="20"/>
          <w:lang w:eastAsia="en-US"/>
        </w:rPr>
        <w:t>até 3 (três) dias úteis.</w:t>
      </w:r>
      <w:r w:rsidR="00837632" w:rsidRPr="00C403A9">
        <w:rPr>
          <w:rFonts w:ascii="Arial" w:hAnsi="Arial" w:cs="Arial"/>
          <w:sz w:val="20"/>
          <w:szCs w:val="20"/>
          <w:lang w:eastAsia="en-US"/>
        </w:rPr>
        <w:t xml:space="preserve"> </w:t>
      </w:r>
    </w:p>
    <w:p w14:paraId="36CDADF4" w14:textId="77777777" w:rsidR="003A13AA" w:rsidRPr="00C403A9" w:rsidRDefault="003A13AA" w:rsidP="000C6C92">
      <w:pPr>
        <w:tabs>
          <w:tab w:val="left" w:pos="1418"/>
        </w:tabs>
        <w:autoSpaceDE w:val="0"/>
        <w:autoSpaceDN w:val="0"/>
        <w:adjustRightInd w:val="0"/>
        <w:ind w:left="284"/>
        <w:jc w:val="both"/>
        <w:rPr>
          <w:rFonts w:ascii="Arial" w:hAnsi="Arial" w:cs="Arial"/>
          <w:sz w:val="20"/>
          <w:szCs w:val="20"/>
          <w:lang w:eastAsia="en-US"/>
        </w:rPr>
      </w:pPr>
    </w:p>
    <w:p w14:paraId="3EAFD64A" w14:textId="63D340C1" w:rsidR="00DB2587" w:rsidRPr="00C403A9" w:rsidRDefault="009C66A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3A13AA" w:rsidRPr="00C403A9">
        <w:rPr>
          <w:rFonts w:ascii="Arial" w:hAnsi="Arial" w:cs="Arial"/>
          <w:sz w:val="20"/>
          <w:szCs w:val="20"/>
          <w:lang w:eastAsia="en-US"/>
        </w:rPr>
        <w:t>2</w:t>
      </w:r>
      <w:r w:rsidRPr="00C403A9">
        <w:rPr>
          <w:rFonts w:ascii="Arial" w:hAnsi="Arial" w:cs="Arial"/>
          <w:sz w:val="20"/>
          <w:szCs w:val="20"/>
          <w:lang w:eastAsia="en-US"/>
        </w:rPr>
        <w:t>.</w:t>
      </w:r>
      <w:r w:rsidR="003A13AA" w:rsidRPr="00C403A9">
        <w:rPr>
          <w:rFonts w:ascii="Arial" w:hAnsi="Arial" w:cs="Arial"/>
          <w:sz w:val="20"/>
          <w:szCs w:val="20"/>
          <w:lang w:eastAsia="en-US"/>
        </w:rPr>
        <w:t>1</w:t>
      </w:r>
      <w:r w:rsidRPr="00C403A9">
        <w:rPr>
          <w:rFonts w:ascii="Arial" w:hAnsi="Arial" w:cs="Arial"/>
          <w:sz w:val="20"/>
          <w:szCs w:val="20"/>
          <w:lang w:eastAsia="en-US"/>
        </w:rPr>
        <w:t>.5.3. Manutenções complexas (motor, transmissão, pintura, funilaria extensa):</w:t>
      </w:r>
      <w:r w:rsidR="00837632" w:rsidRPr="00C403A9">
        <w:rPr>
          <w:rFonts w:ascii="Arial" w:hAnsi="Arial" w:cs="Arial"/>
          <w:sz w:val="20"/>
          <w:szCs w:val="20"/>
          <w:lang w:eastAsia="en-US"/>
        </w:rPr>
        <w:t xml:space="preserve"> </w:t>
      </w:r>
      <w:r w:rsidRPr="00C403A9">
        <w:rPr>
          <w:rFonts w:ascii="Arial" w:hAnsi="Arial" w:cs="Arial"/>
          <w:sz w:val="20"/>
          <w:szCs w:val="20"/>
          <w:lang w:eastAsia="en-US"/>
        </w:rPr>
        <w:t>até 7 dias úteis, podendo ser ampliado mediante justificativa e autorização prévia.</w:t>
      </w:r>
      <w:r w:rsidR="00837632" w:rsidRPr="00C403A9">
        <w:rPr>
          <w:rFonts w:ascii="Arial" w:hAnsi="Arial" w:cs="Arial"/>
          <w:sz w:val="20"/>
          <w:szCs w:val="20"/>
          <w:lang w:eastAsia="en-US"/>
        </w:rPr>
        <w:t xml:space="preserve"> </w:t>
      </w:r>
    </w:p>
    <w:p w14:paraId="1BA963B4" w14:textId="77777777" w:rsidR="0050463B" w:rsidRPr="00C403A9" w:rsidRDefault="0050463B" w:rsidP="000C6C92">
      <w:pPr>
        <w:tabs>
          <w:tab w:val="left" w:pos="1418"/>
        </w:tabs>
        <w:autoSpaceDE w:val="0"/>
        <w:autoSpaceDN w:val="0"/>
        <w:adjustRightInd w:val="0"/>
        <w:ind w:left="284"/>
        <w:jc w:val="both"/>
        <w:rPr>
          <w:rFonts w:ascii="Arial" w:hAnsi="Arial" w:cs="Arial"/>
          <w:sz w:val="20"/>
          <w:szCs w:val="20"/>
          <w:lang w:eastAsia="en-US"/>
        </w:rPr>
      </w:pPr>
    </w:p>
    <w:p w14:paraId="19E625CB" w14:textId="3A68184F" w:rsidR="0050463B" w:rsidRPr="00C403A9" w:rsidRDefault="0050463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DF4DB6" w:rsidRPr="00C403A9">
        <w:rPr>
          <w:rFonts w:ascii="Arial" w:hAnsi="Arial" w:cs="Arial"/>
          <w:sz w:val="20"/>
          <w:szCs w:val="20"/>
          <w:lang w:eastAsia="en-US"/>
        </w:rPr>
        <w:t>2</w:t>
      </w:r>
      <w:r w:rsidRPr="00C403A9">
        <w:rPr>
          <w:rFonts w:ascii="Arial" w:hAnsi="Arial" w:cs="Arial"/>
          <w:sz w:val="20"/>
          <w:szCs w:val="20"/>
          <w:lang w:eastAsia="en-US"/>
        </w:rPr>
        <w:t>.</w:t>
      </w:r>
      <w:r w:rsidR="00DF4DB6" w:rsidRPr="00C403A9">
        <w:rPr>
          <w:rFonts w:ascii="Arial" w:hAnsi="Arial" w:cs="Arial"/>
          <w:sz w:val="20"/>
          <w:szCs w:val="20"/>
          <w:lang w:eastAsia="en-US"/>
        </w:rPr>
        <w:t>2</w:t>
      </w:r>
      <w:r w:rsidRPr="00C403A9">
        <w:rPr>
          <w:rFonts w:ascii="Arial" w:hAnsi="Arial" w:cs="Arial"/>
          <w:sz w:val="20"/>
          <w:szCs w:val="20"/>
          <w:lang w:eastAsia="en-US"/>
        </w:rPr>
        <w:t>. Etapa da Execução e Prazos:</w:t>
      </w:r>
      <w:r w:rsidR="00837632" w:rsidRPr="00C403A9">
        <w:rPr>
          <w:rFonts w:ascii="Arial" w:hAnsi="Arial" w:cs="Arial"/>
          <w:sz w:val="20"/>
          <w:szCs w:val="20"/>
        </w:rPr>
        <w:t xml:space="preserve"> </w:t>
      </w:r>
    </w:p>
    <w:p w14:paraId="41D67FF0" w14:textId="77777777" w:rsidR="00DF4DB6" w:rsidRPr="00C403A9" w:rsidRDefault="00DF4DB6" w:rsidP="000C6C92">
      <w:pPr>
        <w:tabs>
          <w:tab w:val="left" w:pos="1418"/>
        </w:tabs>
        <w:autoSpaceDE w:val="0"/>
        <w:autoSpaceDN w:val="0"/>
        <w:adjustRightInd w:val="0"/>
        <w:ind w:left="284"/>
        <w:jc w:val="both"/>
        <w:rPr>
          <w:rFonts w:ascii="Arial" w:hAnsi="Arial" w:cs="Arial"/>
          <w:sz w:val="20"/>
          <w:szCs w:val="20"/>
          <w:lang w:eastAsia="en-US"/>
        </w:rPr>
      </w:pPr>
    </w:p>
    <w:p w14:paraId="3CA811FF" w14:textId="467973A1" w:rsidR="0050463B" w:rsidRPr="00C403A9" w:rsidRDefault="0050463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DF4DB6" w:rsidRPr="00C403A9">
        <w:rPr>
          <w:rFonts w:ascii="Arial" w:hAnsi="Arial" w:cs="Arial"/>
          <w:sz w:val="20"/>
          <w:szCs w:val="20"/>
          <w:lang w:eastAsia="en-US"/>
        </w:rPr>
        <w:t>2</w:t>
      </w:r>
      <w:r w:rsidRPr="00C403A9">
        <w:rPr>
          <w:rFonts w:ascii="Arial" w:hAnsi="Arial" w:cs="Arial"/>
          <w:sz w:val="20"/>
          <w:szCs w:val="20"/>
          <w:lang w:eastAsia="en-US"/>
        </w:rPr>
        <w:t>.</w:t>
      </w:r>
      <w:r w:rsidR="00DF4DB6" w:rsidRPr="00C403A9">
        <w:rPr>
          <w:rFonts w:ascii="Arial" w:hAnsi="Arial" w:cs="Arial"/>
          <w:sz w:val="20"/>
          <w:szCs w:val="20"/>
          <w:lang w:eastAsia="en-US"/>
        </w:rPr>
        <w:t>2</w:t>
      </w:r>
      <w:r w:rsidRPr="00C403A9">
        <w:rPr>
          <w:rFonts w:ascii="Arial" w:hAnsi="Arial" w:cs="Arial"/>
          <w:sz w:val="20"/>
          <w:szCs w:val="20"/>
          <w:lang w:eastAsia="en-US"/>
        </w:rPr>
        <w:t>.1. A execução dos serviços será dividida nas seguintes etapas, com os respectivos</w:t>
      </w:r>
      <w:r w:rsidR="00DF4DB6" w:rsidRPr="00C403A9">
        <w:rPr>
          <w:rFonts w:ascii="Arial" w:hAnsi="Arial" w:cs="Arial"/>
          <w:sz w:val="20"/>
          <w:szCs w:val="20"/>
          <w:lang w:eastAsia="en-US"/>
        </w:rPr>
        <w:t xml:space="preserve"> </w:t>
      </w:r>
      <w:r w:rsidRPr="00C403A9">
        <w:rPr>
          <w:rFonts w:ascii="Arial" w:hAnsi="Arial" w:cs="Arial"/>
          <w:sz w:val="20"/>
          <w:szCs w:val="20"/>
          <w:lang w:eastAsia="en-US"/>
        </w:rPr>
        <w:t>prazos a</w:t>
      </w:r>
      <w:r w:rsidR="00837632" w:rsidRPr="00C403A9">
        <w:rPr>
          <w:rFonts w:ascii="Arial" w:hAnsi="Arial" w:cs="Arial"/>
          <w:sz w:val="20"/>
          <w:szCs w:val="20"/>
          <w:lang w:eastAsia="en-US"/>
        </w:rPr>
        <w:t xml:space="preserve"> </w:t>
      </w:r>
      <w:r w:rsidRPr="00C403A9">
        <w:rPr>
          <w:rFonts w:ascii="Arial" w:hAnsi="Arial" w:cs="Arial"/>
          <w:sz w:val="20"/>
          <w:szCs w:val="20"/>
          <w:lang w:eastAsia="en-US"/>
        </w:rPr>
        <w:t>serem observados, de acordo com as condições de execução:</w:t>
      </w:r>
      <w:r w:rsidR="00837632" w:rsidRPr="00C403A9">
        <w:rPr>
          <w:rFonts w:ascii="Arial" w:hAnsi="Arial" w:cs="Arial"/>
          <w:sz w:val="20"/>
          <w:szCs w:val="20"/>
          <w:lang w:eastAsia="en-US"/>
        </w:rPr>
        <w:t xml:space="preserve"> </w:t>
      </w:r>
    </w:p>
    <w:p w14:paraId="07C8F00E" w14:textId="77777777" w:rsidR="00DF4DB6" w:rsidRPr="00C403A9" w:rsidRDefault="00DF4DB6" w:rsidP="000C6C92">
      <w:pPr>
        <w:tabs>
          <w:tab w:val="left" w:pos="1418"/>
        </w:tabs>
        <w:autoSpaceDE w:val="0"/>
        <w:autoSpaceDN w:val="0"/>
        <w:adjustRightInd w:val="0"/>
        <w:ind w:left="284"/>
        <w:jc w:val="both"/>
        <w:rPr>
          <w:rFonts w:ascii="Arial" w:hAnsi="Arial" w:cs="Arial"/>
          <w:sz w:val="20"/>
          <w:szCs w:val="20"/>
          <w:lang w:eastAsia="en-US"/>
        </w:rPr>
      </w:pPr>
    </w:p>
    <w:p w14:paraId="7F520C06" w14:textId="3C55B4AA" w:rsidR="0050463B" w:rsidRPr="00C403A9" w:rsidRDefault="0050463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DF4DB6" w:rsidRPr="00C403A9">
        <w:rPr>
          <w:rFonts w:ascii="Arial" w:hAnsi="Arial" w:cs="Arial"/>
          <w:sz w:val="20"/>
          <w:szCs w:val="20"/>
          <w:lang w:eastAsia="en-US"/>
        </w:rPr>
        <w:t>2</w:t>
      </w:r>
      <w:r w:rsidRPr="00C403A9">
        <w:rPr>
          <w:rFonts w:ascii="Arial" w:hAnsi="Arial" w:cs="Arial"/>
          <w:sz w:val="20"/>
          <w:szCs w:val="20"/>
          <w:lang w:eastAsia="en-US"/>
        </w:rPr>
        <w:t>.</w:t>
      </w:r>
      <w:r w:rsidR="00DF4DB6" w:rsidRPr="00C403A9">
        <w:rPr>
          <w:rFonts w:ascii="Arial" w:hAnsi="Arial" w:cs="Arial"/>
          <w:sz w:val="20"/>
          <w:szCs w:val="20"/>
          <w:lang w:eastAsia="en-US"/>
        </w:rPr>
        <w:t>2</w:t>
      </w:r>
      <w:r w:rsidRPr="00C403A9">
        <w:rPr>
          <w:rFonts w:ascii="Arial" w:hAnsi="Arial" w:cs="Arial"/>
          <w:sz w:val="20"/>
          <w:szCs w:val="20"/>
          <w:lang w:eastAsia="en-US"/>
        </w:rPr>
        <w:t>.1.1. Etapa 1: Diagnóstico Inicial e Agendamento</w:t>
      </w:r>
      <w:r w:rsidR="00837632" w:rsidRPr="00C403A9">
        <w:rPr>
          <w:rFonts w:ascii="Arial" w:hAnsi="Arial" w:cs="Arial"/>
          <w:sz w:val="20"/>
          <w:szCs w:val="20"/>
          <w:lang w:eastAsia="en-US"/>
        </w:rPr>
        <w:t xml:space="preserve"> </w:t>
      </w:r>
    </w:p>
    <w:p w14:paraId="6C44D18F" w14:textId="77777777" w:rsidR="006B56FB" w:rsidRPr="00C403A9" w:rsidRDefault="006B56FB" w:rsidP="000C6C92">
      <w:pPr>
        <w:tabs>
          <w:tab w:val="left" w:pos="1418"/>
        </w:tabs>
        <w:autoSpaceDE w:val="0"/>
        <w:autoSpaceDN w:val="0"/>
        <w:adjustRightInd w:val="0"/>
        <w:ind w:left="284"/>
        <w:jc w:val="both"/>
        <w:rPr>
          <w:rFonts w:ascii="Arial" w:hAnsi="Arial" w:cs="Arial"/>
          <w:sz w:val="20"/>
          <w:szCs w:val="20"/>
          <w:lang w:eastAsia="en-US"/>
        </w:rPr>
      </w:pPr>
    </w:p>
    <w:p w14:paraId="67C5FF54" w14:textId="3F00BB0B" w:rsidR="006B56FB" w:rsidRPr="00C403A9" w:rsidRDefault="006B56FB" w:rsidP="000C6C92">
      <w:pPr>
        <w:pStyle w:val="PargrafodaLista"/>
        <w:numPr>
          <w:ilvl w:val="0"/>
          <w:numId w:val="19"/>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Período: A partir da solicitação de atendimento.</w:t>
      </w:r>
      <w:r w:rsidR="00837632" w:rsidRPr="00C403A9">
        <w:rPr>
          <w:rFonts w:ascii="Arial" w:hAnsi="Arial" w:cs="Arial"/>
          <w:sz w:val="20"/>
          <w:szCs w:val="20"/>
          <w:lang w:eastAsia="en-US"/>
        </w:rPr>
        <w:t xml:space="preserve"> </w:t>
      </w:r>
    </w:p>
    <w:p w14:paraId="627734A8" w14:textId="77777777" w:rsidR="009E1AC0" w:rsidRPr="00C403A9" w:rsidRDefault="009E1AC0"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25BE388E" w14:textId="1A14744F" w:rsidR="006B56FB" w:rsidRPr="00C403A9" w:rsidRDefault="006B56F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b) Ação: Diagnóstico inicial do problema e agendamento do serviço de</w:t>
      </w:r>
      <w:r w:rsidR="00837632" w:rsidRPr="00C403A9">
        <w:rPr>
          <w:rFonts w:ascii="Arial" w:hAnsi="Arial" w:cs="Arial"/>
          <w:sz w:val="20"/>
          <w:szCs w:val="20"/>
          <w:lang w:eastAsia="en-US"/>
        </w:rPr>
        <w:t xml:space="preserve"> </w:t>
      </w:r>
      <w:r w:rsidRPr="00C403A9">
        <w:rPr>
          <w:rFonts w:ascii="Arial" w:hAnsi="Arial" w:cs="Arial"/>
          <w:sz w:val="20"/>
          <w:szCs w:val="20"/>
          <w:lang w:eastAsia="en-US"/>
        </w:rPr>
        <w:t>manutenção, se necessário.</w:t>
      </w:r>
      <w:r w:rsidR="00837632" w:rsidRPr="00C403A9">
        <w:rPr>
          <w:rFonts w:ascii="Arial" w:hAnsi="Arial" w:cs="Arial"/>
          <w:sz w:val="20"/>
          <w:szCs w:val="20"/>
          <w:lang w:eastAsia="en-US"/>
        </w:rPr>
        <w:t xml:space="preserve"> </w:t>
      </w:r>
    </w:p>
    <w:p w14:paraId="750BBBA8" w14:textId="77777777" w:rsidR="009E1AC0" w:rsidRPr="00C403A9" w:rsidRDefault="009E1AC0" w:rsidP="000C6C92">
      <w:pPr>
        <w:tabs>
          <w:tab w:val="left" w:pos="1418"/>
        </w:tabs>
        <w:autoSpaceDE w:val="0"/>
        <w:autoSpaceDN w:val="0"/>
        <w:adjustRightInd w:val="0"/>
        <w:ind w:left="284"/>
        <w:jc w:val="both"/>
        <w:rPr>
          <w:rFonts w:ascii="Arial" w:hAnsi="Arial" w:cs="Arial"/>
          <w:sz w:val="20"/>
          <w:szCs w:val="20"/>
          <w:lang w:eastAsia="en-US"/>
        </w:rPr>
      </w:pPr>
    </w:p>
    <w:p w14:paraId="0D8C7096" w14:textId="1DBEAFFA" w:rsidR="006B56FB" w:rsidRPr="00C403A9" w:rsidRDefault="006B56FB" w:rsidP="000C6C92">
      <w:pPr>
        <w:pStyle w:val="PargrafodaLista"/>
        <w:numPr>
          <w:ilvl w:val="0"/>
          <w:numId w:val="19"/>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Prazo: Até 1 (um) dia útil após a solicitação.</w:t>
      </w:r>
      <w:r w:rsidR="00837632" w:rsidRPr="00C403A9">
        <w:rPr>
          <w:rFonts w:ascii="Arial" w:hAnsi="Arial" w:cs="Arial"/>
          <w:sz w:val="20"/>
          <w:szCs w:val="20"/>
          <w:lang w:eastAsia="en-US"/>
        </w:rPr>
        <w:t xml:space="preserve"> </w:t>
      </w:r>
    </w:p>
    <w:p w14:paraId="20D21FB6" w14:textId="77777777" w:rsidR="00372C36" w:rsidRPr="00C403A9" w:rsidRDefault="00372C36"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5FC7EB87" w14:textId="3771C2EB" w:rsidR="006B56FB" w:rsidRPr="00C403A9" w:rsidRDefault="006B56FB" w:rsidP="000C6C92">
      <w:pPr>
        <w:tabs>
          <w:tab w:val="left" w:pos="1418"/>
        </w:tabs>
        <w:autoSpaceDE w:val="0"/>
        <w:autoSpaceDN w:val="0"/>
        <w:adjustRightInd w:val="0"/>
        <w:ind w:left="284"/>
        <w:jc w:val="both"/>
        <w:rPr>
          <w:rFonts w:ascii="Arial" w:hAnsi="Arial" w:cs="Arial"/>
          <w:sz w:val="20"/>
          <w:szCs w:val="20"/>
          <w:lang w:eastAsia="en-US"/>
        </w:rPr>
      </w:pPr>
      <w:r w:rsidRPr="00C403A9">
        <w:rPr>
          <w:rFonts w:ascii="Arial" w:hAnsi="Arial" w:cs="Arial"/>
          <w:sz w:val="20"/>
          <w:szCs w:val="20"/>
          <w:lang w:eastAsia="en-US"/>
        </w:rPr>
        <w:t>5.</w:t>
      </w:r>
      <w:r w:rsidR="00372C36" w:rsidRPr="00C403A9">
        <w:rPr>
          <w:rFonts w:ascii="Arial" w:hAnsi="Arial" w:cs="Arial"/>
          <w:sz w:val="20"/>
          <w:szCs w:val="20"/>
          <w:lang w:eastAsia="en-US"/>
        </w:rPr>
        <w:t>2</w:t>
      </w:r>
      <w:r w:rsidRPr="00C403A9">
        <w:rPr>
          <w:rFonts w:ascii="Arial" w:hAnsi="Arial" w:cs="Arial"/>
          <w:sz w:val="20"/>
          <w:szCs w:val="20"/>
          <w:lang w:eastAsia="en-US"/>
        </w:rPr>
        <w:t>.</w:t>
      </w:r>
      <w:r w:rsidR="00372C36" w:rsidRPr="00C403A9">
        <w:rPr>
          <w:rFonts w:ascii="Arial" w:hAnsi="Arial" w:cs="Arial"/>
          <w:sz w:val="20"/>
          <w:szCs w:val="20"/>
          <w:lang w:eastAsia="en-US"/>
        </w:rPr>
        <w:t>2</w:t>
      </w:r>
      <w:r w:rsidRPr="00C403A9">
        <w:rPr>
          <w:rFonts w:ascii="Arial" w:hAnsi="Arial" w:cs="Arial"/>
          <w:sz w:val="20"/>
          <w:szCs w:val="20"/>
          <w:lang w:eastAsia="en-US"/>
        </w:rPr>
        <w:t>.2. Etapa 2: Execução do Serviço</w:t>
      </w:r>
      <w:r w:rsidR="00837632" w:rsidRPr="00C403A9">
        <w:rPr>
          <w:rFonts w:ascii="Arial" w:hAnsi="Arial" w:cs="Arial"/>
          <w:sz w:val="20"/>
          <w:szCs w:val="20"/>
          <w:lang w:eastAsia="en-US"/>
        </w:rPr>
        <w:t xml:space="preserve"> </w:t>
      </w:r>
    </w:p>
    <w:p w14:paraId="5B41A3E1" w14:textId="77777777" w:rsidR="00372C36" w:rsidRPr="00C403A9" w:rsidRDefault="00372C36" w:rsidP="000C6C92">
      <w:pPr>
        <w:tabs>
          <w:tab w:val="left" w:pos="1418"/>
        </w:tabs>
        <w:autoSpaceDE w:val="0"/>
        <w:autoSpaceDN w:val="0"/>
        <w:adjustRightInd w:val="0"/>
        <w:ind w:left="284"/>
        <w:jc w:val="both"/>
        <w:rPr>
          <w:rFonts w:ascii="Arial" w:hAnsi="Arial" w:cs="Arial"/>
          <w:sz w:val="20"/>
          <w:szCs w:val="20"/>
          <w:lang w:eastAsia="en-US"/>
        </w:rPr>
      </w:pPr>
    </w:p>
    <w:p w14:paraId="13A38D5C" w14:textId="224F7495" w:rsidR="006B56FB" w:rsidRPr="00C403A9" w:rsidRDefault="006B56FB" w:rsidP="000C6C92">
      <w:pPr>
        <w:pStyle w:val="PargrafodaLista"/>
        <w:numPr>
          <w:ilvl w:val="0"/>
          <w:numId w:val="20"/>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Período: A partir da aprovação do orçamento.</w:t>
      </w:r>
      <w:r w:rsidR="00837632" w:rsidRPr="00C403A9">
        <w:rPr>
          <w:rFonts w:ascii="Arial" w:hAnsi="Arial" w:cs="Arial"/>
          <w:sz w:val="20"/>
          <w:szCs w:val="20"/>
          <w:lang w:eastAsia="en-US"/>
        </w:rPr>
        <w:t xml:space="preserve"> </w:t>
      </w:r>
    </w:p>
    <w:p w14:paraId="042D5180" w14:textId="77777777" w:rsidR="00003215" w:rsidRPr="00C403A9" w:rsidRDefault="00003215"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0EED5625" w14:textId="5D384F58" w:rsidR="00FD2DDF"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b) Ação: Realização do serviço conforme o tipo de manutenção necessário</w:t>
      </w:r>
      <w:r w:rsidR="00163574" w:rsidRPr="00C403A9">
        <w:rPr>
          <w:rFonts w:ascii="Arial" w:hAnsi="Arial" w:cs="Arial"/>
          <w:sz w:val="20"/>
          <w:szCs w:val="20"/>
          <w:lang w:eastAsia="en-US"/>
        </w:rPr>
        <w:t xml:space="preserve"> </w:t>
      </w:r>
      <w:r w:rsidRPr="00C403A9">
        <w:rPr>
          <w:rFonts w:ascii="Arial" w:hAnsi="Arial" w:cs="Arial"/>
          <w:sz w:val="20"/>
          <w:szCs w:val="20"/>
          <w:lang w:eastAsia="en-US"/>
        </w:rPr>
        <w:t xml:space="preserve">(emergencial, </w:t>
      </w:r>
      <w:proofErr w:type="gramStart"/>
      <w:r w:rsidRPr="00C403A9">
        <w:rPr>
          <w:rFonts w:ascii="Arial" w:hAnsi="Arial" w:cs="Arial"/>
          <w:sz w:val="20"/>
          <w:szCs w:val="20"/>
          <w:lang w:eastAsia="en-US"/>
        </w:rPr>
        <w:t>preventiva, etc.</w:t>
      </w:r>
      <w:proofErr w:type="gramEnd"/>
      <w:r w:rsidRPr="00C403A9">
        <w:rPr>
          <w:rFonts w:ascii="Arial" w:hAnsi="Arial" w:cs="Arial"/>
          <w:sz w:val="20"/>
          <w:szCs w:val="20"/>
          <w:lang w:eastAsia="en-US"/>
        </w:rPr>
        <w:t>).</w:t>
      </w:r>
      <w:r w:rsidR="00163574" w:rsidRPr="00C403A9">
        <w:rPr>
          <w:rFonts w:ascii="Arial" w:hAnsi="Arial" w:cs="Arial"/>
          <w:sz w:val="20"/>
          <w:szCs w:val="20"/>
          <w:lang w:eastAsia="en-US"/>
        </w:rPr>
        <w:t xml:space="preserve"> </w:t>
      </w:r>
    </w:p>
    <w:p w14:paraId="6DABC132" w14:textId="77777777" w:rsidR="00003215" w:rsidRPr="00C403A9" w:rsidRDefault="00003215" w:rsidP="000C6C92">
      <w:pPr>
        <w:tabs>
          <w:tab w:val="left" w:pos="1418"/>
        </w:tabs>
        <w:autoSpaceDE w:val="0"/>
        <w:autoSpaceDN w:val="0"/>
        <w:adjustRightInd w:val="0"/>
        <w:ind w:left="284"/>
        <w:jc w:val="both"/>
        <w:rPr>
          <w:rFonts w:ascii="Arial" w:hAnsi="Arial" w:cs="Arial"/>
          <w:sz w:val="20"/>
          <w:szCs w:val="20"/>
          <w:lang w:eastAsia="en-US"/>
        </w:rPr>
      </w:pPr>
    </w:p>
    <w:p w14:paraId="3B39C034" w14:textId="5448CD4B" w:rsidR="00163574"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Prazo: Dependendo da natureza do serviço, conforme o cronograma do</w:t>
      </w:r>
      <w:r w:rsidR="00003215" w:rsidRPr="00C403A9">
        <w:rPr>
          <w:rFonts w:ascii="Arial" w:hAnsi="Arial" w:cs="Arial"/>
          <w:sz w:val="20"/>
          <w:szCs w:val="20"/>
          <w:lang w:eastAsia="en-US"/>
        </w:rPr>
        <w:t xml:space="preserve"> </w:t>
      </w:r>
      <w:r w:rsidRPr="00C403A9">
        <w:rPr>
          <w:rFonts w:ascii="Arial" w:hAnsi="Arial" w:cs="Arial"/>
          <w:sz w:val="20"/>
          <w:szCs w:val="20"/>
          <w:lang w:eastAsia="en-US"/>
        </w:rPr>
        <w:t>item 5.</w:t>
      </w:r>
      <w:r w:rsidR="00CF45DE" w:rsidRPr="00C403A9">
        <w:rPr>
          <w:rFonts w:ascii="Arial" w:hAnsi="Arial" w:cs="Arial"/>
          <w:sz w:val="20"/>
          <w:szCs w:val="20"/>
          <w:lang w:eastAsia="en-US"/>
        </w:rPr>
        <w:t>2</w:t>
      </w:r>
      <w:r w:rsidRPr="00C403A9">
        <w:rPr>
          <w:rFonts w:ascii="Arial" w:hAnsi="Arial" w:cs="Arial"/>
          <w:sz w:val="20"/>
          <w:szCs w:val="20"/>
          <w:lang w:eastAsia="en-US"/>
        </w:rPr>
        <w:t>.</w:t>
      </w:r>
      <w:r w:rsidR="00163574" w:rsidRPr="00C403A9">
        <w:rPr>
          <w:rFonts w:ascii="Arial" w:hAnsi="Arial" w:cs="Arial"/>
          <w:sz w:val="20"/>
          <w:szCs w:val="20"/>
        </w:rPr>
        <w:t xml:space="preserve"> </w:t>
      </w:r>
    </w:p>
    <w:p w14:paraId="5743E1AA" w14:textId="318F5D76" w:rsidR="006B56FB" w:rsidRPr="00C403A9" w:rsidRDefault="006B56FB"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6148DA65" w14:textId="77777777" w:rsidR="00003215" w:rsidRPr="00C403A9" w:rsidRDefault="00003215"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1684ACE0" w14:textId="07F8866C" w:rsidR="00163574"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5.</w:t>
      </w:r>
      <w:r w:rsidR="00CF45DE" w:rsidRPr="00C403A9">
        <w:rPr>
          <w:rFonts w:ascii="Arial" w:hAnsi="Arial" w:cs="Arial"/>
          <w:sz w:val="20"/>
          <w:szCs w:val="20"/>
          <w:lang w:eastAsia="en-US"/>
        </w:rPr>
        <w:t>2</w:t>
      </w:r>
      <w:r w:rsidRPr="00C403A9">
        <w:rPr>
          <w:rFonts w:ascii="Arial" w:hAnsi="Arial" w:cs="Arial"/>
          <w:sz w:val="20"/>
          <w:szCs w:val="20"/>
          <w:lang w:eastAsia="en-US"/>
        </w:rPr>
        <w:t>.</w:t>
      </w:r>
      <w:r w:rsidR="00CF45DE" w:rsidRPr="00C403A9">
        <w:rPr>
          <w:rFonts w:ascii="Arial" w:hAnsi="Arial" w:cs="Arial"/>
          <w:sz w:val="20"/>
          <w:szCs w:val="20"/>
          <w:lang w:eastAsia="en-US"/>
        </w:rPr>
        <w:t>2</w:t>
      </w:r>
      <w:r w:rsidRPr="00C403A9">
        <w:rPr>
          <w:rFonts w:ascii="Arial" w:hAnsi="Arial" w:cs="Arial"/>
          <w:sz w:val="20"/>
          <w:szCs w:val="20"/>
          <w:lang w:eastAsia="en-US"/>
        </w:rPr>
        <w:t>.</w:t>
      </w:r>
      <w:r w:rsidR="00CF45DE" w:rsidRPr="00C403A9">
        <w:rPr>
          <w:rFonts w:ascii="Arial" w:hAnsi="Arial" w:cs="Arial"/>
          <w:sz w:val="20"/>
          <w:szCs w:val="20"/>
          <w:lang w:eastAsia="en-US"/>
        </w:rPr>
        <w:t>2</w:t>
      </w:r>
      <w:r w:rsidRPr="00C403A9">
        <w:rPr>
          <w:rFonts w:ascii="Arial" w:hAnsi="Arial" w:cs="Arial"/>
          <w:sz w:val="20"/>
          <w:szCs w:val="20"/>
          <w:lang w:eastAsia="en-US"/>
        </w:rPr>
        <w:t>.3. Etapa 3: Inspeção Pós-Serviço e Entrega do Veículo</w:t>
      </w:r>
    </w:p>
    <w:p w14:paraId="6235116B" w14:textId="7AE8DD9F" w:rsidR="006B56FB" w:rsidRPr="00C403A9" w:rsidRDefault="006B56FB" w:rsidP="000C6C92">
      <w:pPr>
        <w:tabs>
          <w:tab w:val="left" w:pos="1418"/>
        </w:tabs>
        <w:autoSpaceDE w:val="0"/>
        <w:autoSpaceDN w:val="0"/>
        <w:adjustRightInd w:val="0"/>
        <w:ind w:left="284"/>
        <w:jc w:val="both"/>
        <w:rPr>
          <w:rFonts w:ascii="Arial" w:hAnsi="Arial" w:cs="Arial"/>
          <w:sz w:val="20"/>
          <w:szCs w:val="20"/>
          <w:lang w:eastAsia="en-US"/>
        </w:rPr>
      </w:pPr>
    </w:p>
    <w:p w14:paraId="73909DD4" w14:textId="77777777" w:rsidR="00522D11" w:rsidRPr="00C403A9" w:rsidRDefault="00522D11" w:rsidP="000C6C92">
      <w:pPr>
        <w:tabs>
          <w:tab w:val="left" w:pos="1418"/>
        </w:tabs>
        <w:autoSpaceDE w:val="0"/>
        <w:autoSpaceDN w:val="0"/>
        <w:adjustRightInd w:val="0"/>
        <w:ind w:left="284"/>
        <w:jc w:val="both"/>
        <w:rPr>
          <w:rFonts w:ascii="Arial" w:hAnsi="Arial" w:cs="Arial"/>
          <w:sz w:val="20"/>
          <w:szCs w:val="20"/>
          <w:lang w:eastAsia="en-US"/>
        </w:rPr>
      </w:pPr>
    </w:p>
    <w:p w14:paraId="4555C290" w14:textId="64499E58" w:rsidR="00FD2DDF"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Período: Após a conclusão do serviço.</w:t>
      </w:r>
      <w:r w:rsidR="00163574" w:rsidRPr="00C403A9">
        <w:rPr>
          <w:rFonts w:ascii="Arial" w:hAnsi="Arial" w:cs="Arial"/>
          <w:sz w:val="20"/>
          <w:szCs w:val="20"/>
        </w:rPr>
        <w:t xml:space="preserve"> </w:t>
      </w:r>
    </w:p>
    <w:p w14:paraId="130A5FBD" w14:textId="77777777" w:rsidR="00FD2DDF" w:rsidRPr="00C403A9" w:rsidRDefault="00FD2DDF"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3B54051C" w14:textId="774C9040" w:rsidR="00163574"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Ação: Inspeção final do serviço executado, validação de conformidade e</w:t>
      </w:r>
      <w:r w:rsidR="00FD2DDF" w:rsidRPr="00C403A9">
        <w:rPr>
          <w:rFonts w:ascii="Arial" w:hAnsi="Arial" w:cs="Arial"/>
          <w:sz w:val="20"/>
          <w:szCs w:val="20"/>
          <w:lang w:eastAsia="en-US"/>
        </w:rPr>
        <w:t xml:space="preserve"> </w:t>
      </w:r>
      <w:r w:rsidRPr="00C403A9">
        <w:rPr>
          <w:rFonts w:ascii="Arial" w:hAnsi="Arial" w:cs="Arial"/>
          <w:sz w:val="20"/>
          <w:szCs w:val="20"/>
          <w:lang w:eastAsia="en-US"/>
        </w:rPr>
        <w:t>entrega do veículo ao contratante.</w:t>
      </w:r>
      <w:r w:rsidR="00163574" w:rsidRPr="00C403A9">
        <w:rPr>
          <w:rFonts w:ascii="Arial" w:hAnsi="Arial" w:cs="Arial"/>
          <w:sz w:val="20"/>
          <w:szCs w:val="20"/>
        </w:rPr>
        <w:t xml:space="preserve"> </w:t>
      </w:r>
    </w:p>
    <w:p w14:paraId="349088D2" w14:textId="2154C470" w:rsidR="006B56FB" w:rsidRPr="00C403A9" w:rsidRDefault="006B56FB" w:rsidP="000C6C92">
      <w:pPr>
        <w:tabs>
          <w:tab w:val="left" w:pos="1418"/>
        </w:tabs>
        <w:autoSpaceDE w:val="0"/>
        <w:autoSpaceDN w:val="0"/>
        <w:adjustRightInd w:val="0"/>
        <w:ind w:left="284"/>
        <w:jc w:val="both"/>
        <w:rPr>
          <w:rFonts w:ascii="Arial" w:hAnsi="Arial" w:cs="Arial"/>
          <w:sz w:val="20"/>
          <w:szCs w:val="20"/>
          <w:lang w:eastAsia="en-US"/>
        </w:rPr>
      </w:pPr>
    </w:p>
    <w:p w14:paraId="6C9DAAEE" w14:textId="77777777" w:rsidR="00522D11" w:rsidRPr="00C403A9" w:rsidRDefault="00522D11" w:rsidP="000C6C92">
      <w:pPr>
        <w:tabs>
          <w:tab w:val="left" w:pos="1418"/>
        </w:tabs>
        <w:autoSpaceDE w:val="0"/>
        <w:autoSpaceDN w:val="0"/>
        <w:adjustRightInd w:val="0"/>
        <w:ind w:left="284"/>
        <w:jc w:val="both"/>
        <w:rPr>
          <w:rFonts w:ascii="Arial" w:hAnsi="Arial" w:cs="Arial"/>
          <w:sz w:val="20"/>
          <w:szCs w:val="20"/>
          <w:lang w:eastAsia="en-US"/>
        </w:rPr>
      </w:pPr>
    </w:p>
    <w:p w14:paraId="041BB5ED" w14:textId="4F46D1DF" w:rsidR="00163574"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Prazo: Até 1 (um) dia útil após a conclusão do serviço.</w:t>
      </w:r>
      <w:r w:rsidR="00163574" w:rsidRPr="00C403A9">
        <w:rPr>
          <w:rFonts w:ascii="Arial" w:hAnsi="Arial" w:cs="Arial"/>
          <w:sz w:val="20"/>
          <w:szCs w:val="20"/>
        </w:rPr>
        <w:t xml:space="preserve"> </w:t>
      </w:r>
    </w:p>
    <w:p w14:paraId="27DDABAB" w14:textId="361EE94A" w:rsidR="006B56FB" w:rsidRPr="00C403A9" w:rsidRDefault="006B56FB"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37F257CD" w14:textId="77777777" w:rsidR="00522D11" w:rsidRPr="00C403A9" w:rsidRDefault="00522D11" w:rsidP="000C6C92">
      <w:pPr>
        <w:tabs>
          <w:tab w:val="left" w:pos="1418"/>
        </w:tabs>
        <w:autoSpaceDE w:val="0"/>
        <w:autoSpaceDN w:val="0"/>
        <w:adjustRightInd w:val="0"/>
        <w:ind w:left="284"/>
        <w:jc w:val="both"/>
        <w:rPr>
          <w:rFonts w:ascii="Arial" w:hAnsi="Arial" w:cs="Arial"/>
          <w:sz w:val="20"/>
          <w:szCs w:val="20"/>
          <w:lang w:eastAsia="en-US"/>
        </w:rPr>
      </w:pPr>
    </w:p>
    <w:p w14:paraId="56D971B4" w14:textId="6AEE4422" w:rsidR="00163574"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5.</w:t>
      </w:r>
      <w:r w:rsidR="00522D11" w:rsidRPr="00C403A9">
        <w:rPr>
          <w:rFonts w:ascii="Arial" w:hAnsi="Arial" w:cs="Arial"/>
          <w:sz w:val="20"/>
          <w:szCs w:val="20"/>
          <w:lang w:eastAsia="en-US"/>
        </w:rPr>
        <w:t>2</w:t>
      </w:r>
      <w:r w:rsidRPr="00C403A9">
        <w:rPr>
          <w:rFonts w:ascii="Arial" w:hAnsi="Arial" w:cs="Arial"/>
          <w:sz w:val="20"/>
          <w:szCs w:val="20"/>
          <w:lang w:eastAsia="en-US"/>
        </w:rPr>
        <w:t>.</w:t>
      </w:r>
      <w:r w:rsidR="00522D11" w:rsidRPr="00C403A9">
        <w:rPr>
          <w:rFonts w:ascii="Arial" w:hAnsi="Arial" w:cs="Arial"/>
          <w:sz w:val="20"/>
          <w:szCs w:val="20"/>
          <w:lang w:eastAsia="en-US"/>
        </w:rPr>
        <w:t>2</w:t>
      </w:r>
      <w:r w:rsidRPr="00C403A9">
        <w:rPr>
          <w:rFonts w:ascii="Arial" w:hAnsi="Arial" w:cs="Arial"/>
          <w:sz w:val="20"/>
          <w:szCs w:val="20"/>
          <w:lang w:eastAsia="en-US"/>
        </w:rPr>
        <w:t>.</w:t>
      </w:r>
      <w:r w:rsidR="00522D11" w:rsidRPr="00C403A9">
        <w:rPr>
          <w:rFonts w:ascii="Arial" w:hAnsi="Arial" w:cs="Arial"/>
          <w:sz w:val="20"/>
          <w:szCs w:val="20"/>
          <w:lang w:eastAsia="en-US"/>
        </w:rPr>
        <w:t>2</w:t>
      </w:r>
      <w:r w:rsidRPr="00C403A9">
        <w:rPr>
          <w:rFonts w:ascii="Arial" w:hAnsi="Arial" w:cs="Arial"/>
          <w:sz w:val="20"/>
          <w:szCs w:val="20"/>
          <w:lang w:eastAsia="en-US"/>
        </w:rPr>
        <w:t>.4. Etapa 4: Acompanhamento Pós-Execução</w:t>
      </w:r>
      <w:r w:rsidR="00163574" w:rsidRPr="00C403A9">
        <w:rPr>
          <w:rFonts w:ascii="Arial" w:hAnsi="Arial" w:cs="Arial"/>
          <w:sz w:val="20"/>
          <w:szCs w:val="20"/>
          <w:lang w:eastAsia="en-US"/>
        </w:rPr>
        <w:t xml:space="preserve"> </w:t>
      </w:r>
    </w:p>
    <w:p w14:paraId="7E0F8E9E" w14:textId="6EEBF3B5" w:rsidR="006B56FB" w:rsidRPr="00C403A9" w:rsidRDefault="006B56FB" w:rsidP="000C6C92">
      <w:pPr>
        <w:tabs>
          <w:tab w:val="left" w:pos="1418"/>
        </w:tabs>
        <w:autoSpaceDE w:val="0"/>
        <w:autoSpaceDN w:val="0"/>
        <w:adjustRightInd w:val="0"/>
        <w:ind w:left="284"/>
        <w:jc w:val="both"/>
        <w:rPr>
          <w:rFonts w:ascii="Arial" w:hAnsi="Arial" w:cs="Arial"/>
          <w:sz w:val="20"/>
          <w:szCs w:val="20"/>
          <w:lang w:eastAsia="en-US"/>
        </w:rPr>
      </w:pPr>
    </w:p>
    <w:p w14:paraId="0C431579" w14:textId="77777777" w:rsidR="00522D11" w:rsidRPr="00C403A9" w:rsidRDefault="00522D11" w:rsidP="000C6C92">
      <w:pPr>
        <w:tabs>
          <w:tab w:val="left" w:pos="1418"/>
        </w:tabs>
        <w:autoSpaceDE w:val="0"/>
        <w:autoSpaceDN w:val="0"/>
        <w:adjustRightInd w:val="0"/>
        <w:ind w:left="284"/>
        <w:jc w:val="both"/>
        <w:rPr>
          <w:rFonts w:ascii="Arial" w:hAnsi="Arial" w:cs="Arial"/>
          <w:sz w:val="20"/>
          <w:szCs w:val="20"/>
          <w:lang w:eastAsia="en-US"/>
        </w:rPr>
      </w:pPr>
    </w:p>
    <w:p w14:paraId="5610942C" w14:textId="51B8AA50" w:rsidR="00837632"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Período: Após a entrega do veículo.</w:t>
      </w:r>
      <w:r w:rsidR="00163574" w:rsidRPr="00C403A9">
        <w:rPr>
          <w:rFonts w:ascii="Arial" w:hAnsi="Arial" w:cs="Arial"/>
          <w:sz w:val="20"/>
          <w:szCs w:val="20"/>
        </w:rPr>
        <w:t xml:space="preserve"> </w:t>
      </w:r>
    </w:p>
    <w:p w14:paraId="1297F6D1" w14:textId="77777777" w:rsidR="00837632" w:rsidRPr="00C403A9" w:rsidRDefault="00837632" w:rsidP="000C6C92">
      <w:pPr>
        <w:pStyle w:val="PargrafodaLista"/>
        <w:tabs>
          <w:tab w:val="left" w:pos="1418"/>
        </w:tabs>
        <w:autoSpaceDE w:val="0"/>
        <w:autoSpaceDN w:val="0"/>
        <w:adjustRightInd w:val="0"/>
        <w:ind w:left="644"/>
        <w:jc w:val="both"/>
        <w:rPr>
          <w:rFonts w:ascii="Arial" w:hAnsi="Arial" w:cs="Arial"/>
          <w:sz w:val="20"/>
          <w:szCs w:val="20"/>
          <w:lang w:eastAsia="en-US"/>
        </w:rPr>
      </w:pPr>
    </w:p>
    <w:p w14:paraId="49B189A2" w14:textId="346A9083" w:rsidR="00837632" w:rsidRPr="00C403A9" w:rsidRDefault="006B56FB" w:rsidP="000C6C9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Ação: Acompanhamento de eventuais problemas ou necessidades de</w:t>
      </w:r>
      <w:r w:rsidR="00837632" w:rsidRPr="00C403A9">
        <w:rPr>
          <w:rFonts w:ascii="Arial" w:hAnsi="Arial" w:cs="Arial"/>
          <w:sz w:val="20"/>
          <w:szCs w:val="20"/>
          <w:lang w:eastAsia="en-US"/>
        </w:rPr>
        <w:t xml:space="preserve"> </w:t>
      </w:r>
      <w:r w:rsidRPr="00C403A9">
        <w:rPr>
          <w:rFonts w:ascii="Arial" w:hAnsi="Arial" w:cs="Arial"/>
          <w:sz w:val="20"/>
          <w:szCs w:val="20"/>
          <w:lang w:eastAsia="en-US"/>
        </w:rPr>
        <w:t>ajustes adicionais no serviço realizado.</w:t>
      </w:r>
      <w:r w:rsidR="00163574" w:rsidRPr="00C403A9">
        <w:rPr>
          <w:rFonts w:ascii="Arial" w:hAnsi="Arial" w:cs="Arial"/>
          <w:sz w:val="20"/>
          <w:szCs w:val="20"/>
        </w:rPr>
        <w:t xml:space="preserve"> </w:t>
      </w:r>
    </w:p>
    <w:p w14:paraId="3AF9D548" w14:textId="77777777" w:rsidR="00837632" w:rsidRPr="00C403A9" w:rsidRDefault="00837632" w:rsidP="00837632">
      <w:pPr>
        <w:pStyle w:val="PargrafodaLista"/>
        <w:rPr>
          <w:rFonts w:ascii="Arial" w:hAnsi="Arial" w:cs="Arial"/>
          <w:sz w:val="20"/>
          <w:szCs w:val="20"/>
          <w:lang w:eastAsia="en-US"/>
        </w:rPr>
      </w:pPr>
    </w:p>
    <w:p w14:paraId="4EF65EAD" w14:textId="7736B612" w:rsidR="006B56FB" w:rsidRPr="00C403A9" w:rsidRDefault="006B56FB" w:rsidP="00837632">
      <w:pPr>
        <w:pStyle w:val="PargrafodaLista"/>
        <w:numPr>
          <w:ilvl w:val="0"/>
          <w:numId w:val="22"/>
        </w:numPr>
        <w:tabs>
          <w:tab w:val="left" w:pos="1418"/>
        </w:tabs>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lastRenderedPageBreak/>
        <w:t>Prazo: Disponibilidade para acompanhamento por até 30 (trinta) dias após</w:t>
      </w:r>
      <w:r w:rsidR="00837632" w:rsidRPr="00C403A9">
        <w:rPr>
          <w:rFonts w:ascii="Arial" w:hAnsi="Arial" w:cs="Arial"/>
          <w:sz w:val="20"/>
          <w:szCs w:val="20"/>
          <w:lang w:eastAsia="en-US"/>
        </w:rPr>
        <w:t xml:space="preserve"> </w:t>
      </w:r>
      <w:r w:rsidRPr="00C403A9">
        <w:rPr>
          <w:rFonts w:ascii="Arial" w:hAnsi="Arial" w:cs="Arial"/>
          <w:sz w:val="20"/>
          <w:szCs w:val="20"/>
          <w:lang w:eastAsia="en-US"/>
        </w:rPr>
        <w:t>a execução do serviço.</w:t>
      </w:r>
      <w:r w:rsidR="00163574" w:rsidRPr="00C403A9">
        <w:rPr>
          <w:rFonts w:ascii="Arial" w:hAnsi="Arial" w:cs="Arial"/>
          <w:sz w:val="20"/>
          <w:szCs w:val="20"/>
        </w:rPr>
        <w:t xml:space="preserve"> </w:t>
      </w:r>
    </w:p>
    <w:p w14:paraId="515F058D" w14:textId="77777777" w:rsidR="00580E04" w:rsidRPr="00C403A9" w:rsidRDefault="00580E04" w:rsidP="001A1AA5">
      <w:pPr>
        <w:autoSpaceDE w:val="0"/>
        <w:autoSpaceDN w:val="0"/>
        <w:adjustRightInd w:val="0"/>
        <w:ind w:left="284"/>
        <w:rPr>
          <w:rFonts w:ascii="Arial" w:hAnsi="Arial" w:cs="Arial"/>
          <w:sz w:val="20"/>
          <w:szCs w:val="20"/>
          <w:lang w:eastAsia="en-US"/>
        </w:rPr>
      </w:pPr>
    </w:p>
    <w:p w14:paraId="398CD0CA" w14:textId="4170BE38" w:rsidR="00573B28" w:rsidRPr="00C403A9" w:rsidRDefault="37E06D73" w:rsidP="005B032E">
      <w:pPr>
        <w:pStyle w:val="Nvel1-SemNumerao"/>
        <w:rPr>
          <w:b w:val="0"/>
          <w:i w:val="0"/>
          <w:iCs w:val="0"/>
        </w:rPr>
      </w:pPr>
      <w:r w:rsidRPr="00C403A9">
        <w:rPr>
          <w:b w:val="0"/>
          <w:i w:val="0"/>
          <w:iCs w:val="0"/>
        </w:rPr>
        <w:t xml:space="preserve">Local </w:t>
      </w:r>
      <w:r w:rsidR="4AC52978" w:rsidRPr="00C403A9">
        <w:rPr>
          <w:b w:val="0"/>
          <w:i w:val="0"/>
          <w:iCs w:val="0"/>
        </w:rPr>
        <w:t xml:space="preserve">e horário </w:t>
      </w:r>
      <w:r w:rsidRPr="00C403A9">
        <w:rPr>
          <w:b w:val="0"/>
          <w:i w:val="0"/>
          <w:iCs w:val="0"/>
        </w:rPr>
        <w:t>da prestação dos serviços</w:t>
      </w:r>
    </w:p>
    <w:p w14:paraId="7442488F" w14:textId="69539C48" w:rsidR="167BC2B9" w:rsidRPr="00C403A9" w:rsidRDefault="00C6664B" w:rsidP="005B032E">
      <w:pPr>
        <w:pStyle w:val="Nvel02"/>
        <w:numPr>
          <w:ilvl w:val="0"/>
          <w:numId w:val="0"/>
        </w:numPr>
        <w:rPr>
          <w:i w:val="0"/>
        </w:rPr>
      </w:pPr>
      <w:r w:rsidRPr="00C403A9">
        <w:rPr>
          <w:i w:val="0"/>
        </w:rPr>
        <w:t xml:space="preserve">5.3. </w:t>
      </w:r>
      <w:r w:rsidR="40C2371A" w:rsidRPr="00C403A9">
        <w:rPr>
          <w:i w:val="0"/>
        </w:rPr>
        <w:t>Os serviços serão prestados no seguinte endereço</w:t>
      </w:r>
      <w:r w:rsidR="33986DA9" w:rsidRPr="00C403A9">
        <w:rPr>
          <w:i w:val="0"/>
        </w:rPr>
        <w:t>:</w:t>
      </w:r>
      <w:r w:rsidR="40C2371A" w:rsidRPr="00C403A9">
        <w:rPr>
          <w:i w:val="0"/>
        </w:rPr>
        <w:t xml:space="preserve"> </w:t>
      </w:r>
    </w:p>
    <w:p w14:paraId="01634B07" w14:textId="08F3D17F" w:rsidR="00C9774D" w:rsidRPr="00C403A9" w:rsidRDefault="00DD3731" w:rsidP="005B032E">
      <w:pPr>
        <w:pStyle w:val="Nvel02"/>
        <w:numPr>
          <w:ilvl w:val="0"/>
          <w:numId w:val="0"/>
        </w:numPr>
        <w:rPr>
          <w:i w:val="0"/>
        </w:rPr>
      </w:pPr>
      <w:r w:rsidRPr="00C403A9">
        <w:rPr>
          <w:i w:val="0"/>
        </w:rPr>
        <w:t>5.3.1</w:t>
      </w:r>
      <w:r w:rsidR="00C9774D" w:rsidRPr="00C403A9">
        <w:rPr>
          <w:i w:val="0"/>
        </w:rPr>
        <w:t xml:space="preserve">    Os serviços serão prestados no seguinte endereço: prioritariamente em </w:t>
      </w:r>
      <w:r w:rsidR="00296607" w:rsidRPr="00C403A9">
        <w:rPr>
          <w:i w:val="0"/>
        </w:rPr>
        <w:t>Natal</w:t>
      </w:r>
      <w:r w:rsidR="00C9774D" w:rsidRPr="00C403A9">
        <w:rPr>
          <w:i w:val="0"/>
        </w:rPr>
        <w:t>-</w:t>
      </w:r>
      <w:r w:rsidR="00296607" w:rsidRPr="00C403A9">
        <w:rPr>
          <w:i w:val="0"/>
        </w:rPr>
        <w:t>RN</w:t>
      </w:r>
      <w:r w:rsidR="00C9774D" w:rsidRPr="00C403A9">
        <w:rPr>
          <w:i w:val="0"/>
        </w:rPr>
        <w:t>, sede</w:t>
      </w:r>
      <w:r w:rsidR="00296607" w:rsidRPr="00C403A9">
        <w:rPr>
          <w:i w:val="0"/>
        </w:rPr>
        <w:t xml:space="preserve"> </w:t>
      </w:r>
      <w:r w:rsidR="00C9774D" w:rsidRPr="00C403A9">
        <w:rPr>
          <w:i w:val="0"/>
        </w:rPr>
        <w:t xml:space="preserve">da </w:t>
      </w:r>
      <w:r w:rsidR="00BC2127" w:rsidRPr="00C403A9">
        <w:rPr>
          <w:i w:val="0"/>
        </w:rPr>
        <w:t xml:space="preserve">Superintendência Regional Administrativa- SRA/RN, </w:t>
      </w:r>
      <w:r w:rsidR="0096411E" w:rsidRPr="00C403A9">
        <w:rPr>
          <w:i w:val="0"/>
        </w:rPr>
        <w:t>Procuradoria da Fazenda Nacional- PFN, Superintendência do Patrimônio da União- SPU</w:t>
      </w:r>
      <w:r w:rsidR="00A956D4" w:rsidRPr="00C403A9">
        <w:rPr>
          <w:i w:val="0"/>
        </w:rPr>
        <w:t>/RN, Controladoria geral da União- CGU e Ministério do Trabalho e Emprego- SRTE</w:t>
      </w:r>
      <w:r w:rsidR="00C9774D" w:rsidRPr="00C403A9">
        <w:rPr>
          <w:i w:val="0"/>
        </w:rPr>
        <w:t xml:space="preserve"> órgãos participantes. Eventualmente,</w:t>
      </w:r>
      <w:r w:rsidR="000E3482" w:rsidRPr="00C403A9">
        <w:rPr>
          <w:i w:val="0"/>
        </w:rPr>
        <w:t xml:space="preserve"> </w:t>
      </w:r>
      <w:r w:rsidR="00C9774D" w:rsidRPr="00C403A9">
        <w:rPr>
          <w:i w:val="0"/>
        </w:rPr>
        <w:t>poderão ocorrer deslocamentos fora da localização física das sedes dos órgãos demandantes.</w:t>
      </w:r>
      <w:r w:rsidR="00951193" w:rsidRPr="00C403A9">
        <w:rPr>
          <w:i w:val="0"/>
        </w:rPr>
        <w:t xml:space="preserve"> </w:t>
      </w:r>
    </w:p>
    <w:p w14:paraId="540F326B" w14:textId="0CB8997B" w:rsidR="00C9774D" w:rsidRPr="00C403A9" w:rsidRDefault="00C9774D" w:rsidP="005B032E">
      <w:pPr>
        <w:pStyle w:val="Nvel02"/>
        <w:numPr>
          <w:ilvl w:val="0"/>
          <w:numId w:val="0"/>
        </w:numPr>
        <w:rPr>
          <w:i w:val="0"/>
        </w:rPr>
      </w:pPr>
      <w:r w:rsidRPr="00C403A9">
        <w:rPr>
          <w:i w:val="0"/>
        </w:rPr>
        <w:t>Para atender a essas demandas pontuais, deverá haver suporte técnico, incluindo rede de</w:t>
      </w:r>
      <w:r w:rsidR="000E3482" w:rsidRPr="00C403A9">
        <w:rPr>
          <w:i w:val="0"/>
        </w:rPr>
        <w:t xml:space="preserve"> </w:t>
      </w:r>
      <w:r w:rsidRPr="00C403A9">
        <w:rPr>
          <w:i w:val="0"/>
        </w:rPr>
        <w:t>abastecimento de combustíveis, manutenção e limpeza, disponível em todo o território nacional;</w:t>
      </w:r>
      <w:r w:rsidR="00951193" w:rsidRPr="00C403A9">
        <w:rPr>
          <w:i w:val="0"/>
        </w:rPr>
        <w:t xml:space="preserve"> </w:t>
      </w:r>
    </w:p>
    <w:p w14:paraId="660E2283" w14:textId="0FA39D2E" w:rsidR="00C9774D" w:rsidRPr="00C403A9" w:rsidRDefault="00C9774D" w:rsidP="005B032E">
      <w:pPr>
        <w:pStyle w:val="Nvel02"/>
        <w:numPr>
          <w:ilvl w:val="0"/>
          <w:numId w:val="0"/>
        </w:numPr>
        <w:rPr>
          <w:i w:val="0"/>
        </w:rPr>
      </w:pPr>
      <w:r w:rsidRPr="00C403A9">
        <w:rPr>
          <w:i w:val="0"/>
        </w:rPr>
        <w:t>5.</w:t>
      </w:r>
      <w:r w:rsidR="00824D0B" w:rsidRPr="00C403A9">
        <w:rPr>
          <w:i w:val="0"/>
        </w:rPr>
        <w:t>4</w:t>
      </w:r>
      <w:r w:rsidRPr="00C403A9">
        <w:rPr>
          <w:i w:val="0"/>
        </w:rPr>
        <w:t>. Os serviços serão prestados no seguinte horário:</w:t>
      </w:r>
    </w:p>
    <w:p w14:paraId="3A1343F5" w14:textId="20E4BAD5" w:rsidR="00C9774D" w:rsidRPr="00C403A9" w:rsidRDefault="00C9774D" w:rsidP="005B032E">
      <w:pPr>
        <w:pStyle w:val="Nvel02"/>
        <w:numPr>
          <w:ilvl w:val="0"/>
          <w:numId w:val="0"/>
        </w:numPr>
        <w:rPr>
          <w:i w:val="0"/>
        </w:rPr>
      </w:pPr>
      <w:r w:rsidRPr="00C403A9">
        <w:rPr>
          <w:i w:val="0"/>
        </w:rPr>
        <w:t>5.</w:t>
      </w:r>
      <w:r w:rsidR="00824D0B" w:rsidRPr="00C403A9">
        <w:rPr>
          <w:i w:val="0"/>
        </w:rPr>
        <w:t>4</w:t>
      </w:r>
      <w:r w:rsidRPr="00C403A9">
        <w:rPr>
          <w:i w:val="0"/>
        </w:rPr>
        <w:t>.1. Suporte técnico: Atendimento 24 horas por dia, todos os dias da semana, garantindo</w:t>
      </w:r>
      <w:r w:rsidR="00824D0B" w:rsidRPr="00C403A9">
        <w:rPr>
          <w:i w:val="0"/>
        </w:rPr>
        <w:t xml:space="preserve"> </w:t>
      </w:r>
      <w:r w:rsidRPr="00C403A9">
        <w:rPr>
          <w:i w:val="0"/>
        </w:rPr>
        <w:t>suporte contínuo ao sistema de gestão de frota.</w:t>
      </w:r>
      <w:r w:rsidR="00951193" w:rsidRPr="00C403A9">
        <w:rPr>
          <w:i w:val="0"/>
        </w:rPr>
        <w:t xml:space="preserve"> </w:t>
      </w:r>
    </w:p>
    <w:p w14:paraId="237EB9AA" w14:textId="01E04B3C" w:rsidR="00C9774D" w:rsidRPr="00C403A9" w:rsidRDefault="00C9774D" w:rsidP="005B032E">
      <w:pPr>
        <w:pStyle w:val="Nvel02"/>
        <w:numPr>
          <w:ilvl w:val="0"/>
          <w:numId w:val="0"/>
        </w:numPr>
        <w:rPr>
          <w:i w:val="0"/>
        </w:rPr>
      </w:pPr>
      <w:r w:rsidRPr="00C403A9">
        <w:rPr>
          <w:i w:val="0"/>
        </w:rPr>
        <w:t>5.</w:t>
      </w:r>
      <w:r w:rsidR="00824D0B" w:rsidRPr="00C403A9">
        <w:rPr>
          <w:i w:val="0"/>
        </w:rPr>
        <w:t>4</w:t>
      </w:r>
      <w:r w:rsidRPr="00C403A9">
        <w:rPr>
          <w:i w:val="0"/>
        </w:rPr>
        <w:t>.2. Abastecimento: Disponível 24 horas por dia, todos os dias da semana, por meio da rede</w:t>
      </w:r>
      <w:r w:rsidR="00824D0B" w:rsidRPr="00C403A9">
        <w:rPr>
          <w:i w:val="0"/>
        </w:rPr>
        <w:t xml:space="preserve"> </w:t>
      </w:r>
      <w:r w:rsidRPr="00C403A9">
        <w:rPr>
          <w:i w:val="0"/>
        </w:rPr>
        <w:t>credenciada.</w:t>
      </w:r>
      <w:r w:rsidR="00951193" w:rsidRPr="00C403A9">
        <w:rPr>
          <w:i w:val="0"/>
        </w:rPr>
        <w:t xml:space="preserve"> </w:t>
      </w:r>
    </w:p>
    <w:p w14:paraId="18AA92F8" w14:textId="14B2E5B6" w:rsidR="00C9774D" w:rsidRPr="00C403A9" w:rsidRDefault="00C9774D" w:rsidP="005B032E">
      <w:pPr>
        <w:pStyle w:val="Nvel02"/>
        <w:numPr>
          <w:ilvl w:val="0"/>
          <w:numId w:val="0"/>
        </w:numPr>
        <w:rPr>
          <w:i w:val="0"/>
        </w:rPr>
      </w:pPr>
      <w:r w:rsidRPr="00C403A9">
        <w:rPr>
          <w:i w:val="0"/>
        </w:rPr>
        <w:t>5.</w:t>
      </w:r>
      <w:r w:rsidR="00824D0B" w:rsidRPr="00C403A9">
        <w:rPr>
          <w:i w:val="0"/>
        </w:rPr>
        <w:t>4</w:t>
      </w:r>
      <w:r w:rsidRPr="00C403A9">
        <w:rPr>
          <w:i w:val="0"/>
        </w:rPr>
        <w:t>.</w:t>
      </w:r>
      <w:r w:rsidR="00824D0B" w:rsidRPr="00C403A9">
        <w:rPr>
          <w:i w:val="0"/>
        </w:rPr>
        <w:t>3</w:t>
      </w:r>
      <w:r w:rsidRPr="00C403A9">
        <w:rPr>
          <w:i w:val="0"/>
        </w:rPr>
        <w:t>. Manutenção geral: Realizada em horário comercial, de segunda a sexta-feira, das 8h às</w:t>
      </w:r>
      <w:r w:rsidR="00824D0B" w:rsidRPr="00C403A9">
        <w:rPr>
          <w:i w:val="0"/>
        </w:rPr>
        <w:t xml:space="preserve"> </w:t>
      </w:r>
      <w:r w:rsidRPr="00C403A9">
        <w:rPr>
          <w:i w:val="0"/>
        </w:rPr>
        <w:t>18h, exceto feriados.</w:t>
      </w:r>
      <w:r w:rsidR="00951193" w:rsidRPr="00C403A9">
        <w:rPr>
          <w:i w:val="0"/>
        </w:rPr>
        <w:t xml:space="preserve"> </w:t>
      </w:r>
    </w:p>
    <w:p w14:paraId="1B128968" w14:textId="2E233157" w:rsidR="2F85D9B7" w:rsidRPr="00C403A9" w:rsidRDefault="00C9774D" w:rsidP="005B032E">
      <w:pPr>
        <w:pStyle w:val="Nvel02"/>
        <w:numPr>
          <w:ilvl w:val="0"/>
          <w:numId w:val="0"/>
        </w:numPr>
        <w:rPr>
          <w:i w:val="0"/>
        </w:rPr>
      </w:pPr>
      <w:r w:rsidRPr="00C403A9">
        <w:rPr>
          <w:i w:val="0"/>
        </w:rPr>
        <w:t>5.</w:t>
      </w:r>
      <w:r w:rsidR="00824D0B" w:rsidRPr="00C403A9">
        <w:rPr>
          <w:i w:val="0"/>
        </w:rPr>
        <w:t>4</w:t>
      </w:r>
      <w:r w:rsidRPr="00C403A9">
        <w:rPr>
          <w:i w:val="0"/>
        </w:rPr>
        <w:t>.</w:t>
      </w:r>
      <w:r w:rsidR="007C3223" w:rsidRPr="00C403A9">
        <w:rPr>
          <w:i w:val="0"/>
        </w:rPr>
        <w:t>4</w:t>
      </w:r>
      <w:r w:rsidRPr="00C403A9">
        <w:rPr>
          <w:i w:val="0"/>
        </w:rPr>
        <w:t>. Assistência técnica: Disponível 24 horas por dia, todos os dias da semana, para</w:t>
      </w:r>
      <w:r w:rsidR="00824D0B" w:rsidRPr="00C403A9">
        <w:rPr>
          <w:i w:val="0"/>
        </w:rPr>
        <w:t xml:space="preserve"> </w:t>
      </w:r>
      <w:r w:rsidRPr="00C403A9">
        <w:rPr>
          <w:i w:val="0"/>
        </w:rPr>
        <w:t>atendimentos emergenciais</w:t>
      </w:r>
      <w:r w:rsidR="0059465A" w:rsidRPr="00C403A9">
        <w:rPr>
          <w:i w:val="0"/>
        </w:rPr>
        <w:t>.</w:t>
      </w:r>
      <w:r w:rsidR="00CE4F2A" w:rsidRPr="00C403A9">
        <w:rPr>
          <w:i w:val="0"/>
        </w:rPr>
        <w:t xml:space="preserve"> </w:t>
      </w:r>
    </w:p>
    <w:p w14:paraId="1B04839D" w14:textId="54B2EB44" w:rsidR="00427500" w:rsidRPr="00C403A9" w:rsidRDefault="00470187" w:rsidP="00470187">
      <w:pPr>
        <w:pStyle w:val="Nvel02"/>
        <w:numPr>
          <w:ilvl w:val="0"/>
          <w:numId w:val="0"/>
        </w:numPr>
        <w:ind w:left="432" w:hanging="432"/>
        <w:rPr>
          <w:i w:val="0"/>
        </w:rPr>
      </w:pPr>
      <w:r w:rsidRPr="00C403A9">
        <w:rPr>
          <w:i w:val="0"/>
        </w:rPr>
        <w:t>Abrangência Geográfica E Capacidade Operacional</w:t>
      </w:r>
    </w:p>
    <w:p w14:paraId="1739E5AB" w14:textId="0B0AD8EB" w:rsidR="00427500" w:rsidRPr="00C403A9" w:rsidRDefault="00427500" w:rsidP="00470187">
      <w:pPr>
        <w:pStyle w:val="Nvel02"/>
        <w:numPr>
          <w:ilvl w:val="2"/>
          <w:numId w:val="40"/>
        </w:numPr>
        <w:rPr>
          <w:i w:val="0"/>
        </w:rPr>
      </w:pPr>
      <w:r w:rsidRPr="00C403A9">
        <w:rPr>
          <w:i w:val="0"/>
        </w:rPr>
        <w:t>Nos termos do art. 47, § 2º, da Lei nº 14.133/2021, o CONTRATADO deverá comprovar capacidade operacional para atendimento da frota na capital e no interior do Estado, por meio de rede própria, credenciada ou parceira, apta a garantir a execução dos serviços nos prazos estabelecidos neste Termo de Referência.</w:t>
      </w:r>
    </w:p>
    <w:p w14:paraId="232C9D7A" w14:textId="36196705" w:rsidR="00427500" w:rsidRPr="00C403A9" w:rsidRDefault="00427500" w:rsidP="00470187">
      <w:pPr>
        <w:pStyle w:val="Nvel02"/>
        <w:numPr>
          <w:ilvl w:val="2"/>
          <w:numId w:val="40"/>
        </w:numPr>
        <w:rPr>
          <w:i w:val="0"/>
        </w:rPr>
      </w:pPr>
      <w:r w:rsidRPr="00C403A9">
        <w:rPr>
          <w:i w:val="0"/>
        </w:rPr>
        <w:t>Como parâmetro meramente referencial e não restritivo, considera-se:</w:t>
      </w:r>
    </w:p>
    <w:p w14:paraId="26085625" w14:textId="77777777" w:rsidR="000A5E90" w:rsidRPr="00C403A9" w:rsidRDefault="00427500" w:rsidP="000A5E90">
      <w:pPr>
        <w:pStyle w:val="Nvel02"/>
        <w:numPr>
          <w:ilvl w:val="3"/>
          <w:numId w:val="41"/>
        </w:numPr>
        <w:rPr>
          <w:i w:val="0"/>
        </w:rPr>
      </w:pPr>
      <w:r w:rsidRPr="00C403A9">
        <w:rPr>
          <w:i w:val="0"/>
        </w:rPr>
        <w:t>até 100 km para atendimento na capital;</w:t>
      </w:r>
    </w:p>
    <w:p w14:paraId="698A752A" w14:textId="4C15F5DE" w:rsidR="000D1BFE" w:rsidRPr="00C403A9" w:rsidRDefault="00427500" w:rsidP="00461968">
      <w:pPr>
        <w:pStyle w:val="Nvel02"/>
        <w:numPr>
          <w:ilvl w:val="3"/>
          <w:numId w:val="41"/>
        </w:numPr>
        <w:rPr>
          <w:i w:val="0"/>
        </w:rPr>
      </w:pPr>
      <w:r w:rsidRPr="00C403A9">
        <w:rPr>
          <w:i w:val="0"/>
        </w:rPr>
        <w:t xml:space="preserve"> até 300 km ou cobertura regional no interior.</w:t>
      </w:r>
    </w:p>
    <w:p w14:paraId="1F242D5B" w14:textId="0DE7F5F7" w:rsidR="0B5BB4B4" w:rsidRPr="00C403A9" w:rsidRDefault="31B91F81" w:rsidP="005B032E">
      <w:pPr>
        <w:pStyle w:val="Nvel1-SemNumerao"/>
        <w:rPr>
          <w:b w:val="0"/>
          <w:i w:val="0"/>
          <w:iCs w:val="0"/>
        </w:rPr>
      </w:pPr>
      <w:r w:rsidRPr="00C403A9">
        <w:rPr>
          <w:b w:val="0"/>
          <w:i w:val="0"/>
          <w:iCs w:val="0"/>
        </w:rPr>
        <w:t>Rotinas a serem cumpridas</w:t>
      </w:r>
    </w:p>
    <w:p w14:paraId="3125DF2A" w14:textId="3DD4BA09" w:rsidR="0B5BB4B4" w:rsidRPr="00C403A9" w:rsidRDefault="004E6DD2" w:rsidP="004E6DD2">
      <w:pPr>
        <w:pStyle w:val="Nivel3"/>
        <w:numPr>
          <w:ilvl w:val="0"/>
          <w:numId w:val="0"/>
        </w:numPr>
        <w:ind w:left="284"/>
        <w:rPr>
          <w:rFonts w:cs="Arial"/>
          <w:szCs w:val="20"/>
        </w:rPr>
      </w:pPr>
      <w:r w:rsidRPr="00C403A9">
        <w:rPr>
          <w:rFonts w:cs="Arial"/>
          <w:szCs w:val="20"/>
        </w:rPr>
        <w:t xml:space="preserve">5.5. </w:t>
      </w:r>
      <w:r w:rsidR="31B91F81" w:rsidRPr="00C403A9">
        <w:rPr>
          <w:rFonts w:cs="Arial"/>
          <w:szCs w:val="20"/>
        </w:rPr>
        <w:t>A execução contratual observará as rotinas abaixo:</w:t>
      </w:r>
    </w:p>
    <w:p w14:paraId="42BDEE10" w14:textId="1728A642" w:rsidR="00A50C71" w:rsidRPr="00C403A9" w:rsidRDefault="00A50C71" w:rsidP="00D2615A">
      <w:pPr>
        <w:pStyle w:val="Nivel3"/>
        <w:numPr>
          <w:ilvl w:val="0"/>
          <w:numId w:val="0"/>
        </w:numPr>
        <w:ind w:left="284"/>
        <w:rPr>
          <w:rFonts w:cs="Arial"/>
          <w:szCs w:val="20"/>
        </w:rPr>
      </w:pPr>
      <w:r w:rsidRPr="00C403A9">
        <w:rPr>
          <w:rFonts w:cs="Arial"/>
          <w:szCs w:val="20"/>
        </w:rPr>
        <w:t>5.5.1. As revisões obrigatórias dos veículos cobertos pela garantia de fábrica deverão ser</w:t>
      </w:r>
      <w:r w:rsidR="00D2615A" w:rsidRPr="00C403A9">
        <w:rPr>
          <w:rFonts w:cs="Arial"/>
          <w:szCs w:val="20"/>
        </w:rPr>
        <w:t xml:space="preserve"> </w:t>
      </w:r>
      <w:r w:rsidRPr="00C403A9">
        <w:rPr>
          <w:rFonts w:cs="Arial"/>
          <w:szCs w:val="20"/>
        </w:rPr>
        <w:t>realizadas exclusivamente em concessionárias autorizadas da respectiva marca. Para os demais</w:t>
      </w:r>
      <w:r w:rsidR="00D2615A" w:rsidRPr="00C403A9">
        <w:rPr>
          <w:rFonts w:cs="Arial"/>
          <w:szCs w:val="20"/>
        </w:rPr>
        <w:t xml:space="preserve"> </w:t>
      </w:r>
      <w:r w:rsidRPr="00C403A9">
        <w:rPr>
          <w:rFonts w:cs="Arial"/>
          <w:szCs w:val="20"/>
        </w:rPr>
        <w:t>veículos, a manutenção preventiva e corretiva poderá ser realizada em oficinas credenciadas,</w:t>
      </w:r>
      <w:r w:rsidR="00D2615A" w:rsidRPr="00C403A9">
        <w:rPr>
          <w:rFonts w:cs="Arial"/>
          <w:szCs w:val="20"/>
        </w:rPr>
        <w:t xml:space="preserve"> </w:t>
      </w:r>
      <w:r w:rsidRPr="00C403A9">
        <w:rPr>
          <w:rFonts w:cs="Arial"/>
          <w:szCs w:val="20"/>
        </w:rPr>
        <w:t>desde que sigam as especificações técnicas do fabricante.</w:t>
      </w:r>
      <w:r w:rsidR="00837632" w:rsidRPr="00C403A9">
        <w:rPr>
          <w:rFonts w:cs="Arial"/>
          <w:szCs w:val="20"/>
        </w:rPr>
        <w:t xml:space="preserve"> </w:t>
      </w:r>
    </w:p>
    <w:p w14:paraId="12B79C03" w14:textId="0D7EE8AD" w:rsidR="00A50C71" w:rsidRPr="00C403A9" w:rsidRDefault="00A50C71" w:rsidP="00672571">
      <w:pPr>
        <w:pStyle w:val="Nivel3"/>
        <w:numPr>
          <w:ilvl w:val="0"/>
          <w:numId w:val="0"/>
        </w:numPr>
        <w:ind w:left="284"/>
        <w:rPr>
          <w:rFonts w:cs="Arial"/>
          <w:szCs w:val="20"/>
        </w:rPr>
      </w:pPr>
      <w:r w:rsidRPr="00C403A9">
        <w:rPr>
          <w:rFonts w:cs="Arial"/>
          <w:szCs w:val="20"/>
        </w:rPr>
        <w:t>5.</w:t>
      </w:r>
      <w:r w:rsidR="00C31828" w:rsidRPr="00C403A9">
        <w:rPr>
          <w:rFonts w:cs="Arial"/>
          <w:szCs w:val="20"/>
        </w:rPr>
        <w:t>5</w:t>
      </w:r>
      <w:r w:rsidRPr="00C403A9">
        <w:rPr>
          <w:rFonts w:cs="Arial"/>
          <w:szCs w:val="20"/>
        </w:rPr>
        <w:t>.2. Os estabelecimentos credenciados deverão prestar atendimento contínuo e ininterrupto</w:t>
      </w:r>
      <w:r w:rsidR="00672571" w:rsidRPr="00C403A9">
        <w:rPr>
          <w:rFonts w:cs="Arial"/>
          <w:szCs w:val="20"/>
        </w:rPr>
        <w:t xml:space="preserve"> </w:t>
      </w:r>
      <w:r w:rsidRPr="00C403A9">
        <w:rPr>
          <w:rFonts w:cs="Arial"/>
          <w:szCs w:val="20"/>
        </w:rPr>
        <w:t>durante o horário comercial, assegurando a prestação dos serviços dentro dos padrões exigidos</w:t>
      </w:r>
      <w:r w:rsidR="00672571" w:rsidRPr="00C403A9">
        <w:rPr>
          <w:rFonts w:cs="Arial"/>
          <w:szCs w:val="20"/>
        </w:rPr>
        <w:t xml:space="preserve"> </w:t>
      </w:r>
      <w:r w:rsidRPr="00C403A9">
        <w:rPr>
          <w:rFonts w:cs="Arial"/>
          <w:szCs w:val="20"/>
        </w:rPr>
        <w:t>de localização, custo e qualidade no atendimento. Para serviços críticos, como abastecimento de</w:t>
      </w:r>
      <w:r w:rsidR="00672571" w:rsidRPr="00C403A9">
        <w:rPr>
          <w:rFonts w:cs="Arial"/>
          <w:szCs w:val="20"/>
        </w:rPr>
        <w:t xml:space="preserve"> </w:t>
      </w:r>
      <w:r w:rsidRPr="00C403A9">
        <w:rPr>
          <w:rFonts w:cs="Arial"/>
          <w:szCs w:val="20"/>
        </w:rPr>
        <w:t>combustível e assistência técnica emergencial, o atendimento deverá ser disponibilizado 24 (vinte</w:t>
      </w:r>
      <w:r w:rsidR="00672571" w:rsidRPr="00C403A9">
        <w:rPr>
          <w:rFonts w:cs="Arial"/>
          <w:szCs w:val="20"/>
        </w:rPr>
        <w:t xml:space="preserve"> </w:t>
      </w:r>
      <w:r w:rsidRPr="00C403A9">
        <w:rPr>
          <w:rFonts w:cs="Arial"/>
          <w:szCs w:val="20"/>
        </w:rPr>
        <w:t>e quatro) horas por dia, 7 (sete) dias por semana.</w:t>
      </w:r>
      <w:r w:rsidR="00837632" w:rsidRPr="00C403A9">
        <w:rPr>
          <w:rFonts w:cs="Arial"/>
          <w:szCs w:val="20"/>
        </w:rPr>
        <w:t xml:space="preserve"> </w:t>
      </w:r>
    </w:p>
    <w:p w14:paraId="7F81A968" w14:textId="58B0FF40" w:rsidR="00A50C71" w:rsidRPr="00C403A9" w:rsidRDefault="00A50C71" w:rsidP="00C3577F">
      <w:pPr>
        <w:pStyle w:val="Nivel3"/>
        <w:numPr>
          <w:ilvl w:val="0"/>
          <w:numId w:val="0"/>
        </w:numPr>
        <w:ind w:left="284"/>
        <w:rPr>
          <w:rFonts w:cs="Arial"/>
          <w:szCs w:val="20"/>
        </w:rPr>
      </w:pPr>
      <w:r w:rsidRPr="00C403A9">
        <w:rPr>
          <w:rFonts w:cs="Arial"/>
          <w:szCs w:val="20"/>
        </w:rPr>
        <w:lastRenderedPageBreak/>
        <w:t>5.</w:t>
      </w:r>
      <w:r w:rsidR="00C31828" w:rsidRPr="00C403A9">
        <w:rPr>
          <w:rFonts w:cs="Arial"/>
          <w:szCs w:val="20"/>
        </w:rPr>
        <w:t>5</w:t>
      </w:r>
      <w:r w:rsidRPr="00C403A9">
        <w:rPr>
          <w:rFonts w:cs="Arial"/>
          <w:szCs w:val="20"/>
        </w:rPr>
        <w:t>.3. A Contratada deverá manter um canal permanente de comunicação entre a Contratante e</w:t>
      </w:r>
      <w:r w:rsidR="00C3577F" w:rsidRPr="00C403A9">
        <w:rPr>
          <w:rFonts w:cs="Arial"/>
          <w:szCs w:val="20"/>
        </w:rPr>
        <w:t xml:space="preserve"> </w:t>
      </w:r>
      <w:r w:rsidRPr="00C403A9">
        <w:rPr>
          <w:rFonts w:cs="Arial"/>
          <w:szCs w:val="20"/>
        </w:rPr>
        <w:t>os estabelecimentos credenciados, garantindo suporte adequado para a resolução de eventuais</w:t>
      </w:r>
      <w:r w:rsidR="00C3577F" w:rsidRPr="00C403A9">
        <w:rPr>
          <w:rFonts w:cs="Arial"/>
          <w:szCs w:val="20"/>
        </w:rPr>
        <w:t xml:space="preserve"> </w:t>
      </w:r>
      <w:r w:rsidRPr="00C403A9">
        <w:rPr>
          <w:rFonts w:cs="Arial"/>
          <w:szCs w:val="20"/>
        </w:rPr>
        <w:t>problemas. Esse suporte deverá estar disponível por telefone, celular e e-mail, com atendimento</w:t>
      </w:r>
      <w:r w:rsidR="00C3577F" w:rsidRPr="00C403A9">
        <w:rPr>
          <w:rFonts w:cs="Arial"/>
          <w:szCs w:val="20"/>
        </w:rPr>
        <w:t xml:space="preserve"> </w:t>
      </w:r>
      <w:r w:rsidRPr="00C403A9">
        <w:rPr>
          <w:rFonts w:cs="Arial"/>
          <w:szCs w:val="20"/>
        </w:rPr>
        <w:t>contínuo para serviços críticos, como abastecimento de combustível e assistência técnica.</w:t>
      </w:r>
      <w:r w:rsidR="00837632" w:rsidRPr="00C403A9">
        <w:rPr>
          <w:rFonts w:cs="Arial"/>
          <w:szCs w:val="20"/>
        </w:rPr>
        <w:t xml:space="preserve"> </w:t>
      </w:r>
    </w:p>
    <w:p w14:paraId="5875FE09" w14:textId="193D2241" w:rsidR="00A50C71" w:rsidRPr="00C403A9" w:rsidRDefault="00A50C71" w:rsidP="00680AC3">
      <w:pPr>
        <w:pStyle w:val="Nivel3"/>
        <w:numPr>
          <w:ilvl w:val="0"/>
          <w:numId w:val="0"/>
        </w:numPr>
        <w:ind w:left="284"/>
        <w:rPr>
          <w:rFonts w:cs="Arial"/>
          <w:szCs w:val="20"/>
        </w:rPr>
      </w:pPr>
      <w:r w:rsidRPr="00C403A9">
        <w:rPr>
          <w:rFonts w:cs="Arial"/>
          <w:szCs w:val="20"/>
        </w:rPr>
        <w:t>5.</w:t>
      </w:r>
      <w:r w:rsidR="00C31828" w:rsidRPr="00C403A9">
        <w:rPr>
          <w:rFonts w:cs="Arial"/>
          <w:szCs w:val="20"/>
        </w:rPr>
        <w:t>5</w:t>
      </w:r>
      <w:r w:rsidRPr="00C403A9">
        <w:rPr>
          <w:rFonts w:cs="Arial"/>
          <w:szCs w:val="20"/>
        </w:rPr>
        <w:t>.4. A empresa prestadora do serviço deverá disponibilizar um sistema informatizado integrado</w:t>
      </w:r>
      <w:r w:rsidR="00680AC3" w:rsidRPr="00C403A9">
        <w:rPr>
          <w:rFonts w:cs="Arial"/>
          <w:szCs w:val="20"/>
        </w:rPr>
        <w:t xml:space="preserve"> </w:t>
      </w:r>
      <w:r w:rsidRPr="00C403A9">
        <w:rPr>
          <w:rFonts w:cs="Arial"/>
          <w:szCs w:val="20"/>
        </w:rPr>
        <w:t>para o</w:t>
      </w:r>
      <w:r w:rsidR="00680AC3" w:rsidRPr="00C403A9">
        <w:rPr>
          <w:rFonts w:cs="Arial"/>
          <w:szCs w:val="20"/>
        </w:rPr>
        <w:t xml:space="preserve"> </w:t>
      </w:r>
      <w:r w:rsidRPr="00C403A9">
        <w:rPr>
          <w:rFonts w:cs="Arial"/>
          <w:szCs w:val="20"/>
        </w:rPr>
        <w:t>gerenciamento das despesas e informações da frota, permitindo o cadastramento,</w:t>
      </w:r>
      <w:r w:rsidR="00680AC3" w:rsidRPr="00C403A9">
        <w:rPr>
          <w:rFonts w:cs="Arial"/>
          <w:szCs w:val="20"/>
        </w:rPr>
        <w:t xml:space="preserve"> </w:t>
      </w:r>
      <w:r w:rsidRPr="00C403A9">
        <w:rPr>
          <w:rFonts w:cs="Arial"/>
          <w:szCs w:val="20"/>
        </w:rPr>
        <w:t>parametrização e integração da rede de fornecedores credenciados, abertura de ordens de</w:t>
      </w:r>
      <w:r w:rsidR="00680AC3" w:rsidRPr="00C403A9">
        <w:rPr>
          <w:rFonts w:cs="Arial"/>
          <w:szCs w:val="20"/>
        </w:rPr>
        <w:t xml:space="preserve"> </w:t>
      </w:r>
      <w:r w:rsidRPr="00C403A9">
        <w:rPr>
          <w:rFonts w:cs="Arial"/>
          <w:szCs w:val="20"/>
        </w:rPr>
        <w:t>serviço, análise e aprovação de orçamentos e autorização para a execução de serviços, como</w:t>
      </w:r>
      <w:r w:rsidR="00680AC3" w:rsidRPr="00C403A9">
        <w:rPr>
          <w:rFonts w:cs="Arial"/>
          <w:szCs w:val="20"/>
        </w:rPr>
        <w:t xml:space="preserve"> </w:t>
      </w:r>
      <w:r w:rsidRPr="00C403A9">
        <w:rPr>
          <w:rFonts w:cs="Arial"/>
          <w:szCs w:val="20"/>
        </w:rPr>
        <w:t>manutenção, abastecimento e estética automotiva. O sistema deve ser acessível on-line em</w:t>
      </w:r>
      <w:r w:rsidR="00680AC3" w:rsidRPr="00C403A9">
        <w:rPr>
          <w:rFonts w:cs="Arial"/>
          <w:szCs w:val="20"/>
        </w:rPr>
        <w:t xml:space="preserve"> </w:t>
      </w:r>
      <w:r w:rsidRPr="00C403A9">
        <w:rPr>
          <w:rFonts w:cs="Arial"/>
          <w:szCs w:val="20"/>
        </w:rPr>
        <w:t>tempo real, garantindo acompanhamento contínuo das operações e rastreabilidade das</w:t>
      </w:r>
      <w:r w:rsidR="00680AC3" w:rsidRPr="00C403A9">
        <w:rPr>
          <w:rFonts w:cs="Arial"/>
          <w:szCs w:val="20"/>
        </w:rPr>
        <w:t xml:space="preserve"> </w:t>
      </w:r>
      <w:r w:rsidRPr="00C403A9">
        <w:rPr>
          <w:rFonts w:cs="Arial"/>
          <w:szCs w:val="20"/>
        </w:rPr>
        <w:t>transações.</w:t>
      </w:r>
      <w:r w:rsidR="00837632" w:rsidRPr="00C403A9">
        <w:rPr>
          <w:rFonts w:cs="Arial"/>
          <w:szCs w:val="20"/>
        </w:rPr>
        <w:t xml:space="preserve"> </w:t>
      </w:r>
    </w:p>
    <w:p w14:paraId="09BDAE90" w14:textId="5957CF95" w:rsidR="00A50C71" w:rsidRPr="00C403A9" w:rsidRDefault="00A50C71" w:rsidP="00680AC3">
      <w:pPr>
        <w:pStyle w:val="Nivel3"/>
        <w:numPr>
          <w:ilvl w:val="0"/>
          <w:numId w:val="0"/>
        </w:numPr>
        <w:ind w:left="284"/>
        <w:rPr>
          <w:rFonts w:cs="Arial"/>
          <w:szCs w:val="20"/>
        </w:rPr>
      </w:pPr>
      <w:r w:rsidRPr="00C403A9">
        <w:rPr>
          <w:rFonts w:cs="Arial"/>
          <w:szCs w:val="20"/>
        </w:rPr>
        <w:t>5.</w:t>
      </w:r>
      <w:r w:rsidR="00C31828" w:rsidRPr="00C403A9">
        <w:rPr>
          <w:rFonts w:cs="Arial"/>
          <w:szCs w:val="20"/>
        </w:rPr>
        <w:t>5</w:t>
      </w:r>
      <w:r w:rsidRPr="00C403A9">
        <w:rPr>
          <w:rFonts w:cs="Arial"/>
          <w:szCs w:val="20"/>
        </w:rPr>
        <w:t>.5. Este sistema permite a captura eletrônica instantânea de transações de consumo,</w:t>
      </w:r>
      <w:r w:rsidR="00680AC3" w:rsidRPr="00C403A9">
        <w:rPr>
          <w:rFonts w:cs="Arial"/>
          <w:szCs w:val="20"/>
        </w:rPr>
        <w:t xml:space="preserve"> </w:t>
      </w:r>
      <w:r w:rsidRPr="00C403A9">
        <w:rPr>
          <w:rFonts w:cs="Arial"/>
          <w:szCs w:val="20"/>
        </w:rPr>
        <w:t>facilitando o fornecimento de produtos e serviços automotivos através de uma rede credenciada</w:t>
      </w:r>
      <w:r w:rsidR="00680AC3" w:rsidRPr="00C403A9">
        <w:rPr>
          <w:rFonts w:cs="Arial"/>
          <w:szCs w:val="20"/>
        </w:rPr>
        <w:t xml:space="preserve"> </w:t>
      </w:r>
      <w:r w:rsidRPr="00C403A9">
        <w:rPr>
          <w:rFonts w:cs="Arial"/>
          <w:szCs w:val="20"/>
        </w:rPr>
        <w:t>de fornecedores, com ressarcimento subsequente.</w:t>
      </w:r>
      <w:r w:rsidR="00837632" w:rsidRPr="00C403A9">
        <w:rPr>
          <w:rFonts w:cs="Arial"/>
          <w:szCs w:val="20"/>
        </w:rPr>
        <w:t xml:space="preserve"> </w:t>
      </w:r>
    </w:p>
    <w:p w14:paraId="509D18D2" w14:textId="18C37B45" w:rsidR="00A50C71" w:rsidRPr="00C403A9" w:rsidRDefault="00A50C71" w:rsidP="00680AC3">
      <w:pPr>
        <w:pStyle w:val="Nivel3"/>
        <w:numPr>
          <w:ilvl w:val="0"/>
          <w:numId w:val="0"/>
        </w:numPr>
        <w:ind w:left="284"/>
        <w:rPr>
          <w:rFonts w:cs="Arial"/>
          <w:szCs w:val="20"/>
        </w:rPr>
      </w:pPr>
      <w:r w:rsidRPr="00C403A9">
        <w:rPr>
          <w:rFonts w:cs="Arial"/>
          <w:szCs w:val="20"/>
        </w:rPr>
        <w:t>5.</w:t>
      </w:r>
      <w:r w:rsidR="00C31828" w:rsidRPr="00C403A9">
        <w:rPr>
          <w:rFonts w:cs="Arial"/>
          <w:szCs w:val="20"/>
        </w:rPr>
        <w:t>5</w:t>
      </w:r>
      <w:r w:rsidRPr="00C403A9">
        <w:rPr>
          <w:rFonts w:cs="Arial"/>
          <w:szCs w:val="20"/>
        </w:rPr>
        <w:t>.6. O sistema integrado fornecerá à fiscalização do contrato acesso a informações da frota,</w:t>
      </w:r>
      <w:r w:rsidR="00680AC3" w:rsidRPr="00C403A9">
        <w:rPr>
          <w:rFonts w:cs="Arial"/>
          <w:szCs w:val="20"/>
        </w:rPr>
        <w:t xml:space="preserve"> </w:t>
      </w:r>
      <w:r w:rsidRPr="00C403A9">
        <w:rPr>
          <w:rFonts w:cs="Arial"/>
          <w:szCs w:val="20"/>
        </w:rPr>
        <w:t>relatórios e orçamentos, com autorização prévia do gestor do contrato para a execução de</w:t>
      </w:r>
      <w:r w:rsidR="00680AC3" w:rsidRPr="00C403A9">
        <w:rPr>
          <w:rFonts w:cs="Arial"/>
          <w:szCs w:val="20"/>
        </w:rPr>
        <w:t xml:space="preserve"> </w:t>
      </w:r>
      <w:r w:rsidRPr="00C403A9">
        <w:rPr>
          <w:rFonts w:cs="Arial"/>
          <w:szCs w:val="20"/>
        </w:rPr>
        <w:t>serviços programáveis, como manutenção geral. Nos casos de abastecimento e estética</w:t>
      </w:r>
      <w:r w:rsidR="00680AC3" w:rsidRPr="00C403A9">
        <w:rPr>
          <w:rFonts w:cs="Arial"/>
          <w:szCs w:val="20"/>
        </w:rPr>
        <w:t xml:space="preserve"> </w:t>
      </w:r>
      <w:r w:rsidRPr="00C403A9">
        <w:rPr>
          <w:rFonts w:cs="Arial"/>
          <w:szCs w:val="20"/>
        </w:rPr>
        <w:t>automotiva, o motorista poderá acessar o aplicativo para localizar o serviço credenciado mais</w:t>
      </w:r>
      <w:r w:rsidR="00680AC3" w:rsidRPr="00C403A9">
        <w:rPr>
          <w:rFonts w:cs="Arial"/>
          <w:szCs w:val="20"/>
        </w:rPr>
        <w:t xml:space="preserve"> </w:t>
      </w:r>
      <w:r w:rsidRPr="00C403A9">
        <w:rPr>
          <w:rFonts w:cs="Arial"/>
          <w:szCs w:val="20"/>
        </w:rPr>
        <w:t>próximo e com o melhor valor de mercado. Em todos os casos, a leitura da TAG afixada no</w:t>
      </w:r>
      <w:r w:rsidR="00680AC3" w:rsidRPr="00C403A9">
        <w:rPr>
          <w:rFonts w:cs="Arial"/>
          <w:szCs w:val="20"/>
        </w:rPr>
        <w:t xml:space="preserve"> </w:t>
      </w:r>
      <w:r w:rsidRPr="00C403A9">
        <w:rPr>
          <w:rFonts w:cs="Arial"/>
          <w:szCs w:val="20"/>
        </w:rPr>
        <w:t>veículo será suficiente para o registro e conclusão do serviço junto ao fornecedor, sem</w:t>
      </w:r>
      <w:r w:rsidR="00680AC3" w:rsidRPr="00C403A9">
        <w:rPr>
          <w:rFonts w:cs="Arial"/>
          <w:szCs w:val="20"/>
        </w:rPr>
        <w:t xml:space="preserve"> </w:t>
      </w:r>
      <w:r w:rsidRPr="00C403A9">
        <w:rPr>
          <w:rFonts w:cs="Arial"/>
          <w:szCs w:val="20"/>
        </w:rPr>
        <w:t>necessidade de outros procedimentos para liberação.</w:t>
      </w:r>
      <w:r w:rsidR="00CE4F2A" w:rsidRPr="00C403A9">
        <w:rPr>
          <w:rFonts w:cs="Arial"/>
          <w:szCs w:val="20"/>
        </w:rPr>
        <w:t xml:space="preserve"> </w:t>
      </w:r>
    </w:p>
    <w:p w14:paraId="72A6E551" w14:textId="1E5CCE60" w:rsidR="00A50C71" w:rsidRPr="00C403A9" w:rsidRDefault="00A50C71" w:rsidP="00680AC3">
      <w:pPr>
        <w:pStyle w:val="Nivel3"/>
        <w:numPr>
          <w:ilvl w:val="0"/>
          <w:numId w:val="0"/>
        </w:numPr>
        <w:ind w:left="284"/>
        <w:rPr>
          <w:rFonts w:cs="Arial"/>
          <w:szCs w:val="20"/>
        </w:rPr>
      </w:pPr>
      <w:r w:rsidRPr="00C403A9">
        <w:rPr>
          <w:rFonts w:cs="Arial"/>
          <w:szCs w:val="20"/>
        </w:rPr>
        <w:t>5.</w:t>
      </w:r>
      <w:r w:rsidR="00C31828" w:rsidRPr="00C403A9">
        <w:rPr>
          <w:rFonts w:cs="Arial"/>
          <w:szCs w:val="20"/>
        </w:rPr>
        <w:t>5</w:t>
      </w:r>
      <w:r w:rsidRPr="00C403A9">
        <w:rPr>
          <w:rFonts w:cs="Arial"/>
          <w:szCs w:val="20"/>
        </w:rPr>
        <w:t>.7. A empresa prestadora do serviço deverá disponibilizar um sistema informatizado integrado</w:t>
      </w:r>
      <w:r w:rsidR="00680AC3" w:rsidRPr="00C403A9">
        <w:rPr>
          <w:rFonts w:cs="Arial"/>
          <w:szCs w:val="20"/>
        </w:rPr>
        <w:t xml:space="preserve"> </w:t>
      </w:r>
      <w:r w:rsidRPr="00C403A9">
        <w:rPr>
          <w:rFonts w:cs="Arial"/>
          <w:szCs w:val="20"/>
        </w:rPr>
        <w:t>que permita a geração de relatórios gerenciais detalhados, com ferramentas para consulta,</w:t>
      </w:r>
      <w:r w:rsidR="00680AC3" w:rsidRPr="00C403A9">
        <w:rPr>
          <w:rFonts w:cs="Arial"/>
          <w:szCs w:val="20"/>
        </w:rPr>
        <w:t xml:space="preserve"> </w:t>
      </w:r>
      <w:r w:rsidRPr="00C403A9">
        <w:rPr>
          <w:rFonts w:cs="Arial"/>
          <w:szCs w:val="20"/>
        </w:rPr>
        <w:t>exportação de dados e análise de indicadores, visando apoiar a tomada de decisões gerenciais e</w:t>
      </w:r>
      <w:r w:rsidR="00680AC3" w:rsidRPr="00C403A9">
        <w:rPr>
          <w:rFonts w:cs="Arial"/>
          <w:szCs w:val="20"/>
        </w:rPr>
        <w:t xml:space="preserve"> </w:t>
      </w:r>
      <w:r w:rsidRPr="00C403A9">
        <w:rPr>
          <w:rFonts w:cs="Arial"/>
          <w:szCs w:val="20"/>
        </w:rPr>
        <w:t>garantindo a transparência das operações. O sistema deverá possibilitar o acesso ao histórico</w:t>
      </w:r>
      <w:r w:rsidR="00680AC3" w:rsidRPr="00C403A9">
        <w:rPr>
          <w:rFonts w:cs="Arial"/>
          <w:szCs w:val="20"/>
        </w:rPr>
        <w:t xml:space="preserve"> </w:t>
      </w:r>
      <w:r w:rsidRPr="00C403A9">
        <w:rPr>
          <w:rFonts w:cs="Arial"/>
          <w:szCs w:val="20"/>
        </w:rPr>
        <w:t>completo de serviços registrados de cada veículo, incluindo manutenção, abastecimento e outros</w:t>
      </w:r>
      <w:r w:rsidR="00680AC3" w:rsidRPr="00C403A9">
        <w:rPr>
          <w:rFonts w:cs="Arial"/>
          <w:szCs w:val="20"/>
        </w:rPr>
        <w:t xml:space="preserve"> </w:t>
      </w:r>
      <w:r w:rsidRPr="00C403A9">
        <w:rPr>
          <w:rFonts w:cs="Arial"/>
          <w:szCs w:val="20"/>
        </w:rPr>
        <w:t>serviços prestados.</w:t>
      </w:r>
      <w:r w:rsidR="00963DDE" w:rsidRPr="00C403A9">
        <w:rPr>
          <w:rFonts w:cs="Arial"/>
          <w:szCs w:val="20"/>
        </w:rPr>
        <w:t xml:space="preserve"> </w:t>
      </w:r>
    </w:p>
    <w:p w14:paraId="3C03BF49" w14:textId="6965F737" w:rsidR="00A50C71" w:rsidRPr="00C403A9" w:rsidRDefault="00A50C71" w:rsidP="00680AC3">
      <w:pPr>
        <w:pStyle w:val="Nivel3"/>
        <w:numPr>
          <w:ilvl w:val="0"/>
          <w:numId w:val="0"/>
        </w:numPr>
        <w:ind w:left="284"/>
        <w:rPr>
          <w:rFonts w:cs="Arial"/>
          <w:szCs w:val="20"/>
        </w:rPr>
      </w:pPr>
      <w:r w:rsidRPr="00C403A9">
        <w:rPr>
          <w:rFonts w:cs="Arial"/>
          <w:szCs w:val="20"/>
        </w:rPr>
        <w:t>5.</w:t>
      </w:r>
      <w:r w:rsidR="00CF16BC" w:rsidRPr="00C403A9">
        <w:rPr>
          <w:rFonts w:cs="Arial"/>
          <w:szCs w:val="20"/>
        </w:rPr>
        <w:t>5</w:t>
      </w:r>
      <w:r w:rsidRPr="00C403A9">
        <w:rPr>
          <w:rFonts w:cs="Arial"/>
          <w:szCs w:val="20"/>
        </w:rPr>
        <w:t>.7.1. O sistema deverá ser capaz de armazenar e disponibilizar relatórios gerenciais de</w:t>
      </w:r>
      <w:r w:rsidR="00680AC3" w:rsidRPr="00C403A9">
        <w:rPr>
          <w:rFonts w:cs="Arial"/>
          <w:szCs w:val="20"/>
        </w:rPr>
        <w:t xml:space="preserve"> </w:t>
      </w:r>
      <w:r w:rsidRPr="00C403A9">
        <w:rPr>
          <w:rFonts w:cs="Arial"/>
          <w:szCs w:val="20"/>
        </w:rPr>
        <w:t>controle dos históricos de manutenção e abastecimento dos veículos, acessíveis online e</w:t>
      </w:r>
      <w:r w:rsidR="00680AC3" w:rsidRPr="00C403A9">
        <w:rPr>
          <w:rFonts w:cs="Arial"/>
          <w:szCs w:val="20"/>
        </w:rPr>
        <w:t xml:space="preserve"> </w:t>
      </w:r>
      <w:r w:rsidRPr="00C403A9">
        <w:rPr>
          <w:rFonts w:cs="Arial"/>
          <w:szCs w:val="20"/>
        </w:rPr>
        <w:t>via web.</w:t>
      </w:r>
      <w:r w:rsidR="00963DDE" w:rsidRPr="00C403A9">
        <w:rPr>
          <w:rFonts w:cs="Arial"/>
          <w:szCs w:val="20"/>
        </w:rPr>
        <w:t xml:space="preserve"> </w:t>
      </w:r>
    </w:p>
    <w:p w14:paraId="5EE2B1C4" w14:textId="07C9D79E" w:rsidR="00A50C71" w:rsidRPr="00C403A9" w:rsidRDefault="00A50C71" w:rsidP="00680AC3">
      <w:pPr>
        <w:pStyle w:val="Nivel3"/>
        <w:numPr>
          <w:ilvl w:val="0"/>
          <w:numId w:val="0"/>
        </w:numPr>
        <w:ind w:left="284"/>
        <w:rPr>
          <w:rFonts w:cs="Arial"/>
          <w:szCs w:val="20"/>
        </w:rPr>
      </w:pPr>
      <w:r w:rsidRPr="00C403A9">
        <w:rPr>
          <w:rFonts w:cs="Arial"/>
          <w:szCs w:val="20"/>
        </w:rPr>
        <w:t>5.</w:t>
      </w:r>
      <w:r w:rsidR="00A26C5B" w:rsidRPr="00C403A9">
        <w:rPr>
          <w:rFonts w:cs="Arial"/>
          <w:szCs w:val="20"/>
        </w:rPr>
        <w:t>5</w:t>
      </w:r>
      <w:r w:rsidRPr="00C403A9">
        <w:rPr>
          <w:rFonts w:cs="Arial"/>
          <w:szCs w:val="20"/>
        </w:rPr>
        <w:t>.7.1.1. Os relatórios disponibilizados pela CONTRATADA deverão conter, no</w:t>
      </w:r>
      <w:r w:rsidR="00680AC3" w:rsidRPr="00C403A9">
        <w:rPr>
          <w:rFonts w:cs="Arial"/>
          <w:szCs w:val="20"/>
        </w:rPr>
        <w:t xml:space="preserve"> </w:t>
      </w:r>
      <w:r w:rsidRPr="00C403A9">
        <w:rPr>
          <w:rFonts w:cs="Arial"/>
          <w:szCs w:val="20"/>
        </w:rPr>
        <w:t>mínimo, as seguintes informações:</w:t>
      </w:r>
      <w:r w:rsidR="00963DDE" w:rsidRPr="00C403A9">
        <w:rPr>
          <w:rFonts w:cs="Arial"/>
          <w:szCs w:val="20"/>
        </w:rPr>
        <w:t xml:space="preserve"> </w:t>
      </w:r>
    </w:p>
    <w:p w14:paraId="29D5A20C" w14:textId="65618BAF" w:rsidR="00A50C71" w:rsidRPr="00C403A9" w:rsidRDefault="00A50C71" w:rsidP="00680AC3">
      <w:pPr>
        <w:pStyle w:val="Nivel3"/>
        <w:numPr>
          <w:ilvl w:val="0"/>
          <w:numId w:val="0"/>
        </w:numPr>
        <w:ind w:left="284"/>
        <w:rPr>
          <w:rFonts w:cs="Arial"/>
          <w:szCs w:val="20"/>
        </w:rPr>
      </w:pPr>
      <w:r w:rsidRPr="00C403A9">
        <w:rPr>
          <w:rFonts w:cs="Arial"/>
          <w:szCs w:val="20"/>
        </w:rPr>
        <w:t>5.</w:t>
      </w:r>
      <w:r w:rsidR="00A26C5B" w:rsidRPr="00C403A9">
        <w:rPr>
          <w:rFonts w:cs="Arial"/>
          <w:szCs w:val="20"/>
        </w:rPr>
        <w:t>5</w:t>
      </w:r>
      <w:r w:rsidRPr="00C403A9">
        <w:rPr>
          <w:rFonts w:cs="Arial"/>
          <w:szCs w:val="20"/>
        </w:rPr>
        <w:t>.7.1.1.1. Volume de litros, de gastos realizados por tipo de combustível e</w:t>
      </w:r>
      <w:r w:rsidR="00573DF0" w:rsidRPr="00C403A9">
        <w:rPr>
          <w:rFonts w:cs="Arial"/>
          <w:szCs w:val="20"/>
        </w:rPr>
        <w:t xml:space="preserve"> </w:t>
      </w:r>
      <w:r w:rsidRPr="00C403A9">
        <w:rPr>
          <w:rFonts w:cs="Arial"/>
          <w:szCs w:val="20"/>
        </w:rPr>
        <w:t>preço médio unitário por tipo de combustível consumido pela frota;</w:t>
      </w:r>
      <w:r w:rsidR="00963DDE" w:rsidRPr="00C403A9">
        <w:rPr>
          <w:rFonts w:cs="Arial"/>
          <w:szCs w:val="20"/>
        </w:rPr>
        <w:t xml:space="preserve"> </w:t>
      </w:r>
    </w:p>
    <w:p w14:paraId="03B67F74" w14:textId="6A3896C2" w:rsidR="00A50C71" w:rsidRPr="00C403A9" w:rsidRDefault="00A50C71" w:rsidP="006E2F92">
      <w:pPr>
        <w:pStyle w:val="Nivel3"/>
        <w:numPr>
          <w:ilvl w:val="0"/>
          <w:numId w:val="0"/>
        </w:numPr>
        <w:ind w:left="284"/>
        <w:rPr>
          <w:rFonts w:cs="Arial"/>
          <w:szCs w:val="20"/>
        </w:rPr>
      </w:pPr>
      <w:r w:rsidRPr="00C403A9">
        <w:rPr>
          <w:rFonts w:cs="Arial"/>
          <w:szCs w:val="20"/>
        </w:rPr>
        <w:t>5.</w:t>
      </w:r>
      <w:r w:rsidR="006F40FA" w:rsidRPr="00C403A9">
        <w:rPr>
          <w:rFonts w:cs="Arial"/>
          <w:szCs w:val="20"/>
        </w:rPr>
        <w:t>5</w:t>
      </w:r>
      <w:r w:rsidRPr="00C403A9">
        <w:rPr>
          <w:rFonts w:cs="Arial"/>
          <w:szCs w:val="20"/>
        </w:rPr>
        <w:t>.7.1.1.2. Desconto sobre o preço da bomba, quando for o caso;</w:t>
      </w:r>
      <w:r w:rsidR="00963DDE" w:rsidRPr="00C403A9">
        <w:rPr>
          <w:rFonts w:cs="Arial"/>
          <w:szCs w:val="20"/>
        </w:rPr>
        <w:t xml:space="preserve"> </w:t>
      </w:r>
    </w:p>
    <w:p w14:paraId="5D37C63D" w14:textId="17FC76AE" w:rsidR="00A50C71" w:rsidRPr="00C403A9" w:rsidRDefault="00A50C71" w:rsidP="00A50C71">
      <w:pPr>
        <w:pStyle w:val="Nivel3"/>
        <w:numPr>
          <w:ilvl w:val="0"/>
          <w:numId w:val="0"/>
        </w:numPr>
        <w:ind w:left="284"/>
        <w:rPr>
          <w:rFonts w:cs="Arial"/>
          <w:szCs w:val="20"/>
        </w:rPr>
      </w:pPr>
      <w:r w:rsidRPr="00C403A9">
        <w:rPr>
          <w:rFonts w:cs="Arial"/>
          <w:szCs w:val="20"/>
        </w:rPr>
        <w:t>5.</w:t>
      </w:r>
      <w:r w:rsidR="006F40FA" w:rsidRPr="00C403A9">
        <w:rPr>
          <w:rFonts w:cs="Arial"/>
          <w:szCs w:val="20"/>
        </w:rPr>
        <w:t>5</w:t>
      </w:r>
      <w:r w:rsidRPr="00C403A9">
        <w:rPr>
          <w:rFonts w:cs="Arial"/>
          <w:szCs w:val="20"/>
        </w:rPr>
        <w:t>.7.1.1.3. Histórico do serviço de manutenção;</w:t>
      </w:r>
      <w:r w:rsidR="00963DDE" w:rsidRPr="00C403A9">
        <w:rPr>
          <w:rFonts w:cs="Arial"/>
          <w:szCs w:val="20"/>
        </w:rPr>
        <w:t xml:space="preserve"> </w:t>
      </w:r>
    </w:p>
    <w:p w14:paraId="7ABE5C16" w14:textId="4B61C1C2" w:rsidR="00AD189F" w:rsidRPr="00C403A9" w:rsidRDefault="00AD189F" w:rsidP="007440BD">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.7.1.1.4. Gráfico comparativo de consumo em relação ao mês anterior;</w:t>
      </w:r>
      <w:r w:rsidR="00963DDE" w:rsidRPr="00C403A9">
        <w:rPr>
          <w:rFonts w:cs="Arial"/>
          <w:szCs w:val="20"/>
        </w:rPr>
        <w:t xml:space="preserve"> </w:t>
      </w:r>
    </w:p>
    <w:p w14:paraId="08A8BDCE" w14:textId="0053136F" w:rsidR="00AD189F" w:rsidRPr="00C403A9" w:rsidRDefault="00AD189F" w:rsidP="003D4D10">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.7.1.1.5. Disponibilização de relatórios em tempo real, com funcionalidade</w:t>
      </w:r>
      <w:r w:rsidR="003D4D10" w:rsidRPr="00C403A9">
        <w:rPr>
          <w:rFonts w:cs="Arial"/>
          <w:szCs w:val="20"/>
        </w:rPr>
        <w:t xml:space="preserve"> </w:t>
      </w:r>
      <w:r w:rsidRPr="00C403A9">
        <w:rPr>
          <w:rFonts w:cs="Arial"/>
          <w:szCs w:val="20"/>
        </w:rPr>
        <w:t>de customização pelo gestor da CONTRATANTE, possibilitando a definição</w:t>
      </w:r>
      <w:r w:rsidR="003D4D10" w:rsidRPr="00C403A9">
        <w:rPr>
          <w:rFonts w:cs="Arial"/>
          <w:szCs w:val="20"/>
        </w:rPr>
        <w:t xml:space="preserve"> </w:t>
      </w:r>
      <w:r w:rsidRPr="00C403A9">
        <w:rPr>
          <w:rFonts w:cs="Arial"/>
          <w:szCs w:val="20"/>
        </w:rPr>
        <w:t>de campos, filtros e critérios de visualização para acompanhamento e análise</w:t>
      </w:r>
      <w:r w:rsidR="003D4D10" w:rsidRPr="00C403A9">
        <w:rPr>
          <w:rFonts w:cs="Arial"/>
          <w:szCs w:val="20"/>
        </w:rPr>
        <w:t xml:space="preserve"> </w:t>
      </w:r>
      <w:r w:rsidRPr="00C403A9">
        <w:rPr>
          <w:rFonts w:cs="Arial"/>
          <w:szCs w:val="20"/>
        </w:rPr>
        <w:t>da gestão da frota, devendo ainda ser assegurada, quando solicitado, a</w:t>
      </w:r>
      <w:r w:rsidR="003D4D10" w:rsidRPr="00C403A9">
        <w:rPr>
          <w:rFonts w:cs="Arial"/>
          <w:szCs w:val="20"/>
        </w:rPr>
        <w:t xml:space="preserve"> </w:t>
      </w:r>
      <w:r w:rsidRPr="00C403A9">
        <w:rPr>
          <w:rFonts w:cs="Arial"/>
          <w:szCs w:val="20"/>
        </w:rPr>
        <w:t>adaptação da formatação e apresentação dos relatórios ao layout institucional</w:t>
      </w:r>
      <w:r w:rsidR="003D4D10" w:rsidRPr="00C403A9">
        <w:rPr>
          <w:rFonts w:cs="Arial"/>
          <w:szCs w:val="20"/>
        </w:rPr>
        <w:t xml:space="preserve"> </w:t>
      </w:r>
      <w:r w:rsidRPr="00C403A9">
        <w:rPr>
          <w:rFonts w:cs="Arial"/>
          <w:szCs w:val="20"/>
        </w:rPr>
        <w:t>da CONTRATANTE.</w:t>
      </w:r>
      <w:r w:rsidR="00963DDE" w:rsidRPr="00C403A9">
        <w:rPr>
          <w:rFonts w:cs="Arial"/>
          <w:szCs w:val="20"/>
        </w:rPr>
        <w:t xml:space="preserve"> </w:t>
      </w:r>
    </w:p>
    <w:p w14:paraId="46358B0F" w14:textId="0E1D48A4" w:rsidR="00AD189F" w:rsidRPr="00C403A9" w:rsidRDefault="00AD189F" w:rsidP="003D4D10">
      <w:pPr>
        <w:pStyle w:val="Nivel3"/>
        <w:numPr>
          <w:ilvl w:val="0"/>
          <w:numId w:val="0"/>
        </w:numPr>
        <w:ind w:left="284"/>
        <w:rPr>
          <w:rFonts w:cs="Arial"/>
          <w:szCs w:val="20"/>
        </w:rPr>
      </w:pPr>
      <w:r w:rsidRPr="00C403A9">
        <w:rPr>
          <w:rFonts w:cs="Arial"/>
          <w:szCs w:val="20"/>
        </w:rPr>
        <w:lastRenderedPageBreak/>
        <w:t>5.</w:t>
      </w:r>
      <w:r w:rsidR="00A27B0C" w:rsidRPr="00C403A9">
        <w:rPr>
          <w:rFonts w:cs="Arial"/>
          <w:szCs w:val="20"/>
        </w:rPr>
        <w:t>5</w:t>
      </w:r>
      <w:r w:rsidRPr="00C403A9">
        <w:rPr>
          <w:rFonts w:cs="Arial"/>
          <w:szCs w:val="20"/>
        </w:rPr>
        <w:t>.</w:t>
      </w:r>
      <w:r w:rsidR="0089481B" w:rsidRPr="00C403A9">
        <w:rPr>
          <w:rFonts w:cs="Arial"/>
          <w:szCs w:val="20"/>
        </w:rPr>
        <w:t>7</w:t>
      </w:r>
      <w:r w:rsidRPr="00C403A9">
        <w:rPr>
          <w:rFonts w:cs="Arial"/>
          <w:szCs w:val="20"/>
        </w:rPr>
        <w:t>.</w:t>
      </w:r>
      <w:r w:rsidR="0089481B" w:rsidRPr="00C403A9">
        <w:rPr>
          <w:rFonts w:cs="Arial"/>
          <w:szCs w:val="20"/>
        </w:rPr>
        <w:t>1.1.</w:t>
      </w:r>
      <w:r w:rsidR="00AA1CC4" w:rsidRPr="00C403A9">
        <w:rPr>
          <w:rFonts w:cs="Arial"/>
          <w:szCs w:val="20"/>
        </w:rPr>
        <w:t>6.</w:t>
      </w:r>
      <w:r w:rsidRPr="00C403A9">
        <w:rPr>
          <w:rFonts w:cs="Arial"/>
          <w:szCs w:val="20"/>
        </w:rPr>
        <w:t xml:space="preserve"> O sistema deverá gerar relatórios periódicos com indicadores de desempenho da frota,</w:t>
      </w:r>
      <w:r w:rsidR="003D4D10" w:rsidRPr="00C403A9">
        <w:rPr>
          <w:rFonts w:cs="Arial"/>
          <w:szCs w:val="20"/>
        </w:rPr>
        <w:t xml:space="preserve"> </w:t>
      </w:r>
      <w:r w:rsidRPr="00C403A9">
        <w:rPr>
          <w:rFonts w:cs="Arial"/>
          <w:szCs w:val="20"/>
        </w:rPr>
        <w:t>como consumo médio de combustível, custo médio por quilômetro rodado, frequência de</w:t>
      </w:r>
      <w:r w:rsidR="003D4D10" w:rsidRPr="00C403A9">
        <w:rPr>
          <w:rFonts w:cs="Arial"/>
          <w:szCs w:val="20"/>
        </w:rPr>
        <w:t xml:space="preserve"> </w:t>
      </w:r>
      <w:r w:rsidRPr="00C403A9">
        <w:rPr>
          <w:rFonts w:cs="Arial"/>
          <w:szCs w:val="20"/>
        </w:rPr>
        <w:t>manutenção e tempo médio de atendimento, permitindo a análise gerencial e a tomada de</w:t>
      </w:r>
      <w:r w:rsidR="003D4D10" w:rsidRPr="00C403A9">
        <w:rPr>
          <w:rFonts w:cs="Arial"/>
          <w:szCs w:val="20"/>
        </w:rPr>
        <w:t xml:space="preserve"> </w:t>
      </w:r>
      <w:r w:rsidRPr="00C403A9">
        <w:rPr>
          <w:rFonts w:cs="Arial"/>
          <w:szCs w:val="20"/>
        </w:rPr>
        <w:t>decisão baseada em dados.</w:t>
      </w:r>
      <w:r w:rsidR="00963DDE" w:rsidRPr="00C403A9">
        <w:rPr>
          <w:rFonts w:cs="Arial"/>
          <w:szCs w:val="20"/>
        </w:rPr>
        <w:t xml:space="preserve"> </w:t>
      </w:r>
    </w:p>
    <w:p w14:paraId="03EE52C3" w14:textId="147881B7" w:rsidR="00AD189F" w:rsidRPr="00C403A9" w:rsidRDefault="00AD189F" w:rsidP="0067226A">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w:t>
      </w:r>
      <w:r w:rsidR="00AA1CC4" w:rsidRPr="00C403A9">
        <w:rPr>
          <w:rFonts w:cs="Arial"/>
          <w:szCs w:val="20"/>
        </w:rPr>
        <w:t>7</w:t>
      </w:r>
      <w:r w:rsidRPr="00C403A9">
        <w:rPr>
          <w:rFonts w:cs="Arial"/>
          <w:szCs w:val="20"/>
        </w:rPr>
        <w:t>.</w:t>
      </w:r>
      <w:r w:rsidR="00AA1CC4" w:rsidRPr="00C403A9">
        <w:rPr>
          <w:rFonts w:cs="Arial"/>
          <w:szCs w:val="20"/>
        </w:rPr>
        <w:t>1.1.7.</w:t>
      </w:r>
      <w:r w:rsidRPr="00C403A9">
        <w:rPr>
          <w:rFonts w:cs="Arial"/>
          <w:szCs w:val="20"/>
        </w:rPr>
        <w:t xml:space="preserve"> O sistema deverá possibilitar a integração com outros sistemas de gestão da</w:t>
      </w:r>
      <w:r w:rsidR="003D4D10" w:rsidRPr="00C403A9">
        <w:rPr>
          <w:rFonts w:cs="Arial"/>
          <w:szCs w:val="20"/>
        </w:rPr>
        <w:t xml:space="preserve"> </w:t>
      </w:r>
      <w:r w:rsidRPr="00C403A9">
        <w:rPr>
          <w:rFonts w:cs="Arial"/>
          <w:szCs w:val="20"/>
        </w:rPr>
        <w:t>CONTRATANTE, por meio de API ou outro método compatível, permitindo o intercâmbio de</w:t>
      </w:r>
      <w:r w:rsidR="003D4D10" w:rsidRPr="00C403A9">
        <w:rPr>
          <w:rFonts w:cs="Arial"/>
          <w:szCs w:val="20"/>
        </w:rPr>
        <w:t xml:space="preserve"> </w:t>
      </w:r>
      <w:r w:rsidRPr="00C403A9">
        <w:rPr>
          <w:rFonts w:cs="Arial"/>
          <w:szCs w:val="20"/>
        </w:rPr>
        <w:t>informações sobre abastecimento, manutenção, controle de condutores e demais dados</w:t>
      </w:r>
      <w:r w:rsidR="0067226A" w:rsidRPr="00C403A9">
        <w:rPr>
          <w:rFonts w:cs="Arial"/>
          <w:szCs w:val="20"/>
        </w:rPr>
        <w:t xml:space="preserve"> </w:t>
      </w:r>
      <w:r w:rsidRPr="00C403A9">
        <w:rPr>
          <w:rFonts w:cs="Arial"/>
          <w:szCs w:val="20"/>
        </w:rPr>
        <w:t>relevantes.</w:t>
      </w:r>
      <w:r w:rsidR="00963DDE" w:rsidRPr="00C403A9">
        <w:rPr>
          <w:rFonts w:cs="Arial"/>
          <w:szCs w:val="20"/>
        </w:rPr>
        <w:t xml:space="preserve"> </w:t>
      </w:r>
    </w:p>
    <w:p w14:paraId="3C79E12B" w14:textId="6E150BEC" w:rsidR="00AD189F" w:rsidRPr="00C403A9" w:rsidRDefault="00AD189F" w:rsidP="0067226A">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w:t>
      </w:r>
      <w:r w:rsidR="00AA1CC4" w:rsidRPr="00C403A9">
        <w:rPr>
          <w:rFonts w:cs="Arial"/>
          <w:szCs w:val="20"/>
        </w:rPr>
        <w:t>7</w:t>
      </w:r>
      <w:r w:rsidRPr="00C403A9">
        <w:rPr>
          <w:rFonts w:cs="Arial"/>
          <w:szCs w:val="20"/>
        </w:rPr>
        <w:t>.</w:t>
      </w:r>
      <w:r w:rsidR="00AA1CC4" w:rsidRPr="00C403A9">
        <w:rPr>
          <w:rFonts w:cs="Arial"/>
          <w:szCs w:val="20"/>
        </w:rPr>
        <w:t>1.1.8.</w:t>
      </w:r>
      <w:r w:rsidRPr="00C403A9">
        <w:rPr>
          <w:rFonts w:cs="Arial"/>
          <w:szCs w:val="20"/>
        </w:rPr>
        <w:t xml:space="preserve"> O sistema deverá dispor de um módulo para registro e acompanhamento de infrações de</w:t>
      </w:r>
      <w:r w:rsidR="0067226A" w:rsidRPr="00C403A9">
        <w:rPr>
          <w:rFonts w:cs="Arial"/>
          <w:szCs w:val="20"/>
        </w:rPr>
        <w:t xml:space="preserve"> </w:t>
      </w:r>
      <w:r w:rsidRPr="00C403A9">
        <w:rPr>
          <w:rFonts w:cs="Arial"/>
          <w:szCs w:val="20"/>
        </w:rPr>
        <w:t>trânsito associadas a cada veículo e condutor, permitindo a consulta e gestão do pagamento das</w:t>
      </w:r>
      <w:r w:rsidR="0067226A" w:rsidRPr="00C403A9">
        <w:rPr>
          <w:rFonts w:cs="Arial"/>
          <w:szCs w:val="20"/>
        </w:rPr>
        <w:t xml:space="preserve"> </w:t>
      </w:r>
      <w:r w:rsidRPr="00C403A9">
        <w:rPr>
          <w:rFonts w:cs="Arial"/>
          <w:szCs w:val="20"/>
        </w:rPr>
        <w:t>multas dentro dos prazos estabelecidos.</w:t>
      </w:r>
      <w:r w:rsidR="00963DDE" w:rsidRPr="00C403A9">
        <w:rPr>
          <w:rFonts w:cs="Arial"/>
          <w:szCs w:val="20"/>
        </w:rPr>
        <w:t xml:space="preserve"> </w:t>
      </w:r>
    </w:p>
    <w:p w14:paraId="3B6EF4CC" w14:textId="387742D8" w:rsidR="00AD189F" w:rsidRPr="00C403A9" w:rsidRDefault="00AD189F" w:rsidP="0067226A">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w:t>
      </w:r>
      <w:r w:rsidR="00B36507" w:rsidRPr="00C403A9">
        <w:rPr>
          <w:rFonts w:cs="Arial"/>
          <w:szCs w:val="20"/>
        </w:rPr>
        <w:t>7</w:t>
      </w:r>
      <w:r w:rsidR="00AA1CC4" w:rsidRPr="00C403A9">
        <w:rPr>
          <w:rFonts w:cs="Arial"/>
          <w:szCs w:val="20"/>
        </w:rPr>
        <w:t>.</w:t>
      </w:r>
      <w:r w:rsidRPr="00C403A9">
        <w:rPr>
          <w:rFonts w:cs="Arial"/>
          <w:szCs w:val="20"/>
        </w:rPr>
        <w:t>1.</w:t>
      </w:r>
      <w:r w:rsidR="00B36507" w:rsidRPr="00C403A9">
        <w:rPr>
          <w:rFonts w:cs="Arial"/>
          <w:szCs w:val="20"/>
        </w:rPr>
        <w:t>1</w:t>
      </w:r>
      <w:r w:rsidR="00AA1CC4" w:rsidRPr="00C403A9">
        <w:rPr>
          <w:rFonts w:cs="Arial"/>
          <w:szCs w:val="20"/>
        </w:rPr>
        <w:t>.</w:t>
      </w:r>
      <w:r w:rsidR="00B36507" w:rsidRPr="00C403A9">
        <w:rPr>
          <w:rFonts w:cs="Arial"/>
          <w:szCs w:val="20"/>
        </w:rPr>
        <w:t>9.</w:t>
      </w:r>
      <w:r w:rsidRPr="00C403A9">
        <w:rPr>
          <w:rFonts w:cs="Arial"/>
          <w:szCs w:val="20"/>
        </w:rPr>
        <w:t xml:space="preserve"> O sistema deverá disponibilizar um checklist digital para ser preenchido antes e depois da</w:t>
      </w:r>
      <w:r w:rsidR="00963DDE" w:rsidRPr="00C403A9">
        <w:rPr>
          <w:rFonts w:cs="Arial"/>
          <w:szCs w:val="20"/>
        </w:rPr>
        <w:t xml:space="preserve"> </w:t>
      </w:r>
      <w:r w:rsidRPr="00C403A9">
        <w:rPr>
          <w:rFonts w:cs="Arial"/>
          <w:szCs w:val="20"/>
        </w:rPr>
        <w:t>realização dos serviços de manutenção, registrando o estado do veículo e garantindo o controle</w:t>
      </w:r>
      <w:r w:rsidR="0067226A" w:rsidRPr="00C403A9">
        <w:rPr>
          <w:rFonts w:cs="Arial"/>
          <w:szCs w:val="20"/>
        </w:rPr>
        <w:t xml:space="preserve"> </w:t>
      </w:r>
      <w:r w:rsidRPr="00C403A9">
        <w:rPr>
          <w:rFonts w:cs="Arial"/>
          <w:szCs w:val="20"/>
        </w:rPr>
        <w:t>de qualidade dos serviços executados.</w:t>
      </w:r>
      <w:r w:rsidR="00963DDE" w:rsidRPr="00C403A9">
        <w:rPr>
          <w:rFonts w:cs="Arial"/>
          <w:szCs w:val="20"/>
        </w:rPr>
        <w:t xml:space="preserve"> </w:t>
      </w:r>
    </w:p>
    <w:p w14:paraId="7E712707" w14:textId="524C29EA" w:rsidR="00AD189F" w:rsidRPr="00C403A9" w:rsidRDefault="00AD189F" w:rsidP="002E3859">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.12. A empresa CONTRATADA deverá cumprir prazos máximos para a execução dos serviços</w:t>
      </w:r>
      <w:r w:rsidR="002E3859" w:rsidRPr="00C403A9">
        <w:rPr>
          <w:rFonts w:cs="Arial"/>
          <w:szCs w:val="20"/>
        </w:rPr>
        <w:t xml:space="preserve"> </w:t>
      </w:r>
      <w:r w:rsidRPr="00C403A9">
        <w:rPr>
          <w:rFonts w:cs="Arial"/>
          <w:szCs w:val="20"/>
        </w:rPr>
        <w:t>de manutenção corretiva, conforme cronograma previamente estabelecido com a</w:t>
      </w:r>
      <w:r w:rsidR="002E3859" w:rsidRPr="00C403A9">
        <w:rPr>
          <w:rFonts w:cs="Arial"/>
          <w:szCs w:val="20"/>
        </w:rPr>
        <w:t xml:space="preserve"> </w:t>
      </w:r>
      <w:r w:rsidRPr="00C403A9">
        <w:rPr>
          <w:rFonts w:cs="Arial"/>
          <w:szCs w:val="20"/>
        </w:rPr>
        <w:t>CONTRATANTE, evitando a indisponibilidade prolongada dos veículos.</w:t>
      </w:r>
      <w:r w:rsidR="00963DDE" w:rsidRPr="00C403A9">
        <w:rPr>
          <w:rFonts w:cs="Arial"/>
          <w:szCs w:val="20"/>
        </w:rPr>
        <w:t xml:space="preserve"> </w:t>
      </w:r>
    </w:p>
    <w:p w14:paraId="50CFE9FA" w14:textId="4EF0E0DB" w:rsidR="00A50C71" w:rsidRPr="00C403A9" w:rsidRDefault="00AD189F" w:rsidP="00E753E9">
      <w:pPr>
        <w:pStyle w:val="Nivel3"/>
        <w:numPr>
          <w:ilvl w:val="0"/>
          <w:numId w:val="0"/>
        </w:numPr>
        <w:ind w:left="284"/>
        <w:rPr>
          <w:rFonts w:cs="Arial"/>
          <w:szCs w:val="20"/>
        </w:rPr>
      </w:pPr>
      <w:r w:rsidRPr="00C403A9">
        <w:rPr>
          <w:rFonts w:cs="Arial"/>
          <w:szCs w:val="20"/>
        </w:rPr>
        <w:t>5.</w:t>
      </w:r>
      <w:r w:rsidR="00A27B0C" w:rsidRPr="00C403A9">
        <w:rPr>
          <w:rFonts w:cs="Arial"/>
          <w:szCs w:val="20"/>
        </w:rPr>
        <w:t>5</w:t>
      </w:r>
      <w:r w:rsidRPr="00C403A9">
        <w:rPr>
          <w:rFonts w:cs="Arial"/>
          <w:szCs w:val="20"/>
        </w:rPr>
        <w:t>.13. Caso o preço do combustível praticado na rede credenciada esteja acima do preço médio</w:t>
      </w:r>
      <w:r w:rsidR="002E3859" w:rsidRPr="00C403A9">
        <w:rPr>
          <w:rFonts w:cs="Arial"/>
          <w:szCs w:val="20"/>
        </w:rPr>
        <w:t xml:space="preserve"> </w:t>
      </w:r>
      <w:r w:rsidRPr="00C403A9">
        <w:rPr>
          <w:rFonts w:cs="Arial"/>
          <w:szCs w:val="20"/>
        </w:rPr>
        <w:t>divulgado</w:t>
      </w:r>
      <w:r w:rsidR="002E3859" w:rsidRPr="00C403A9">
        <w:rPr>
          <w:rFonts w:cs="Arial"/>
          <w:szCs w:val="20"/>
        </w:rPr>
        <w:t xml:space="preserve"> </w:t>
      </w:r>
      <w:r w:rsidRPr="00C403A9">
        <w:rPr>
          <w:rFonts w:cs="Arial"/>
          <w:szCs w:val="20"/>
        </w:rPr>
        <w:t>pela Agência Nacional do Petróleo, Gás Natural e Biocombustíveis – ANP, ou do preço médio</w:t>
      </w:r>
      <w:r w:rsidR="002E3859" w:rsidRPr="00C403A9">
        <w:rPr>
          <w:rFonts w:cs="Arial"/>
          <w:szCs w:val="20"/>
        </w:rPr>
        <w:t xml:space="preserve"> </w:t>
      </w:r>
      <w:r w:rsidRPr="00C403A9">
        <w:rPr>
          <w:rFonts w:cs="Arial"/>
          <w:szCs w:val="20"/>
        </w:rPr>
        <w:t>apurado pelo fiscal do contrato, a contratada deverá, obrigatoriamente, credenciar novos postos de</w:t>
      </w:r>
      <w:r w:rsidR="002E3859" w:rsidRPr="00C403A9">
        <w:rPr>
          <w:rFonts w:cs="Arial"/>
          <w:szCs w:val="20"/>
        </w:rPr>
        <w:t xml:space="preserve"> </w:t>
      </w:r>
      <w:r w:rsidRPr="00C403A9">
        <w:rPr>
          <w:rFonts w:cs="Arial"/>
          <w:szCs w:val="20"/>
        </w:rPr>
        <w:t>combustíveis no prazo máximo de 15 (quinze) dias, de forma a reduzir os preços praticados pela rede</w:t>
      </w:r>
      <w:r w:rsidR="0089481B" w:rsidRPr="00C403A9">
        <w:rPr>
          <w:rFonts w:cs="Arial"/>
          <w:szCs w:val="20"/>
        </w:rPr>
        <w:t xml:space="preserve"> </w:t>
      </w:r>
      <w:r w:rsidRPr="00C403A9">
        <w:rPr>
          <w:rFonts w:cs="Arial"/>
          <w:szCs w:val="20"/>
        </w:rPr>
        <w:t>credenciada, no mínimo, ao patamar do preço médio de mercado, conforme cotação da ANP, em</w:t>
      </w:r>
      <w:r w:rsidR="0089481B" w:rsidRPr="00C403A9">
        <w:rPr>
          <w:rFonts w:cs="Arial"/>
          <w:szCs w:val="20"/>
        </w:rPr>
        <w:t xml:space="preserve"> </w:t>
      </w:r>
      <w:r w:rsidRPr="00C403A9">
        <w:rPr>
          <w:rFonts w:cs="Arial"/>
          <w:szCs w:val="20"/>
        </w:rPr>
        <w:t>atendimento ao disposto no Acórdão TCU Plenário nº 150/2019.</w:t>
      </w:r>
      <w:r w:rsidR="00947493" w:rsidRPr="00C403A9">
        <w:rPr>
          <w:rFonts w:cs="Arial"/>
          <w:szCs w:val="20"/>
        </w:rPr>
        <w:t xml:space="preserve"> </w:t>
      </w:r>
    </w:p>
    <w:p w14:paraId="4A8292BF" w14:textId="77777777" w:rsidR="00573B28" w:rsidRPr="00C403A9" w:rsidRDefault="37E06D73" w:rsidP="005B032E">
      <w:pPr>
        <w:pStyle w:val="Nvel1-SemNumerao"/>
        <w:rPr>
          <w:b w:val="0"/>
          <w:i w:val="0"/>
          <w:iCs w:val="0"/>
        </w:rPr>
      </w:pPr>
      <w:r w:rsidRPr="00C403A9">
        <w:rPr>
          <w:b w:val="0"/>
          <w:i w:val="0"/>
          <w:iCs w:val="0"/>
        </w:rPr>
        <w:t>Materiais a serem disponibilizados</w:t>
      </w:r>
    </w:p>
    <w:p w14:paraId="55A1A4F0" w14:textId="7620CDA7" w:rsidR="00D57550" w:rsidRPr="00C403A9" w:rsidRDefault="00DC4633" w:rsidP="00F87A57">
      <w:pPr>
        <w:pStyle w:val="Nvel3-Opcional"/>
        <w:numPr>
          <w:ilvl w:val="0"/>
          <w:numId w:val="0"/>
        </w:numPr>
        <w:ind w:left="284"/>
        <w:rPr>
          <w:rFonts w:cs="Arial"/>
          <w:i w:val="0"/>
          <w:color w:val="auto"/>
          <w:szCs w:val="20"/>
        </w:rPr>
      </w:pPr>
      <w:r w:rsidRPr="00C403A9">
        <w:rPr>
          <w:rFonts w:cs="Arial"/>
          <w:i w:val="0"/>
          <w:color w:val="auto"/>
          <w:szCs w:val="20"/>
        </w:rPr>
        <w:t xml:space="preserve">5.6. </w:t>
      </w:r>
      <w:r w:rsidR="00D57550" w:rsidRPr="00C403A9">
        <w:rPr>
          <w:rFonts w:cs="Arial"/>
          <w:i w:val="0"/>
          <w:color w:val="auto"/>
          <w:szCs w:val="20"/>
        </w:rPr>
        <w:t>Para a execução adequada dos serviços contratados no âmbito da gestão integrada da frota, a</w:t>
      </w:r>
      <w:r w:rsidR="00F87A57" w:rsidRPr="00C403A9">
        <w:rPr>
          <w:rFonts w:cs="Arial"/>
          <w:i w:val="0"/>
          <w:color w:val="auto"/>
          <w:szCs w:val="20"/>
        </w:rPr>
        <w:t xml:space="preserve"> </w:t>
      </w:r>
      <w:r w:rsidR="00D57550" w:rsidRPr="00C403A9">
        <w:rPr>
          <w:rFonts w:cs="Arial"/>
          <w:i w:val="0"/>
          <w:color w:val="auto"/>
          <w:szCs w:val="20"/>
        </w:rPr>
        <w:t>Contratada deverá garantir, por meio de sua rede credenciada, a disponibilidade dos insumos, peças,</w:t>
      </w:r>
      <w:r w:rsidR="00F87A57" w:rsidRPr="00C403A9">
        <w:rPr>
          <w:rFonts w:cs="Arial"/>
          <w:i w:val="0"/>
          <w:color w:val="auto"/>
          <w:szCs w:val="20"/>
        </w:rPr>
        <w:t xml:space="preserve"> </w:t>
      </w:r>
      <w:r w:rsidR="00D57550" w:rsidRPr="00C403A9">
        <w:rPr>
          <w:rFonts w:cs="Arial"/>
          <w:i w:val="0"/>
          <w:color w:val="auto"/>
          <w:szCs w:val="20"/>
        </w:rPr>
        <w:t>componentes, acessórios e materiais necessários para as atividades de manutenção geral,</w:t>
      </w:r>
      <w:r w:rsidR="00F87A57" w:rsidRPr="00C403A9">
        <w:rPr>
          <w:rFonts w:cs="Arial"/>
          <w:i w:val="0"/>
          <w:color w:val="auto"/>
          <w:szCs w:val="20"/>
        </w:rPr>
        <w:t xml:space="preserve"> </w:t>
      </w:r>
      <w:r w:rsidR="00D57550" w:rsidRPr="00C403A9">
        <w:rPr>
          <w:rFonts w:cs="Arial"/>
          <w:i w:val="0"/>
          <w:color w:val="auto"/>
          <w:szCs w:val="20"/>
        </w:rPr>
        <w:t>abastecimento, limpeza (estética automotiva) e assistência técnica, assegurando a qualidade e</w:t>
      </w:r>
      <w:r w:rsidR="00F87A57" w:rsidRPr="00C403A9">
        <w:rPr>
          <w:rFonts w:cs="Arial"/>
          <w:i w:val="0"/>
          <w:color w:val="auto"/>
          <w:szCs w:val="20"/>
        </w:rPr>
        <w:t xml:space="preserve"> </w:t>
      </w:r>
      <w:r w:rsidR="00D57550" w:rsidRPr="00C403A9">
        <w:rPr>
          <w:rFonts w:cs="Arial"/>
          <w:i w:val="0"/>
          <w:color w:val="auto"/>
          <w:szCs w:val="20"/>
        </w:rPr>
        <w:t>procedência dos itens utilizados.</w:t>
      </w:r>
    </w:p>
    <w:p w14:paraId="7C07626C" w14:textId="500106B7" w:rsidR="00573B28" w:rsidRPr="00C403A9" w:rsidRDefault="00D57550" w:rsidP="00742256">
      <w:pPr>
        <w:pStyle w:val="Nvel3-Opcional"/>
        <w:numPr>
          <w:ilvl w:val="0"/>
          <w:numId w:val="0"/>
        </w:numPr>
        <w:ind w:left="284"/>
        <w:rPr>
          <w:rFonts w:cs="Arial"/>
          <w:i w:val="0"/>
          <w:color w:val="auto"/>
          <w:szCs w:val="20"/>
        </w:rPr>
      </w:pPr>
      <w:r w:rsidRPr="00C403A9">
        <w:rPr>
          <w:rFonts w:cs="Arial"/>
          <w:i w:val="0"/>
          <w:color w:val="auto"/>
          <w:szCs w:val="20"/>
        </w:rPr>
        <w:t>5.</w:t>
      </w:r>
      <w:r w:rsidR="00F87A57" w:rsidRPr="00C403A9">
        <w:rPr>
          <w:rFonts w:cs="Arial"/>
          <w:i w:val="0"/>
          <w:color w:val="auto"/>
          <w:szCs w:val="20"/>
        </w:rPr>
        <w:t>6</w:t>
      </w:r>
      <w:r w:rsidRPr="00C403A9">
        <w:rPr>
          <w:rFonts w:cs="Arial"/>
          <w:i w:val="0"/>
          <w:color w:val="auto"/>
          <w:szCs w:val="20"/>
        </w:rPr>
        <w:t>.1. Na execução dos serviços, será vedada a utilização de peças, componentes, acessórios</w:t>
      </w:r>
      <w:r w:rsidR="00742256" w:rsidRPr="00C403A9">
        <w:rPr>
          <w:rFonts w:cs="Arial"/>
          <w:i w:val="0"/>
          <w:color w:val="auto"/>
          <w:szCs w:val="20"/>
        </w:rPr>
        <w:t xml:space="preserve"> </w:t>
      </w:r>
      <w:r w:rsidRPr="00C403A9">
        <w:rPr>
          <w:rFonts w:cs="Arial"/>
          <w:i w:val="0"/>
          <w:color w:val="auto"/>
          <w:szCs w:val="20"/>
        </w:rPr>
        <w:t>de reposição, insumos ou materiais que não sejam originais do fabricante ou similares de primeira</w:t>
      </w:r>
      <w:r w:rsidR="00742256" w:rsidRPr="00C403A9">
        <w:rPr>
          <w:rFonts w:cs="Arial"/>
          <w:i w:val="0"/>
          <w:color w:val="auto"/>
          <w:szCs w:val="20"/>
        </w:rPr>
        <w:t xml:space="preserve"> </w:t>
      </w:r>
      <w:r w:rsidRPr="00C403A9">
        <w:rPr>
          <w:rFonts w:cs="Arial"/>
          <w:i w:val="0"/>
          <w:color w:val="auto"/>
          <w:szCs w:val="20"/>
        </w:rPr>
        <w:t>linha e sem uso;</w:t>
      </w:r>
    </w:p>
    <w:p w14:paraId="3E952B77" w14:textId="77777777" w:rsidR="00573B28" w:rsidRPr="00C403A9" w:rsidRDefault="37E06D73" w:rsidP="005B032E">
      <w:pPr>
        <w:pStyle w:val="Nvel1-SemNumerao"/>
        <w:rPr>
          <w:b w:val="0"/>
          <w:i w:val="0"/>
          <w:iCs w:val="0"/>
        </w:rPr>
      </w:pPr>
      <w:r w:rsidRPr="00C403A9">
        <w:rPr>
          <w:b w:val="0"/>
          <w:i w:val="0"/>
          <w:iCs w:val="0"/>
        </w:rPr>
        <w:t>Informações relevantes para o dimensionamento da proposta</w:t>
      </w:r>
    </w:p>
    <w:p w14:paraId="7BB1429A" w14:textId="5D72766D" w:rsidR="00573B28" w:rsidRPr="00C403A9" w:rsidRDefault="0039078C" w:rsidP="005B032E">
      <w:pPr>
        <w:pStyle w:val="Nvel2-Opcional"/>
        <w:numPr>
          <w:ilvl w:val="0"/>
          <w:numId w:val="0"/>
        </w:numPr>
        <w:rPr>
          <w:color w:val="auto"/>
        </w:rPr>
      </w:pPr>
      <w:r w:rsidRPr="00C403A9">
        <w:rPr>
          <w:rFonts w:eastAsia="MS Mincho"/>
          <w:color w:val="auto"/>
        </w:rPr>
        <w:t xml:space="preserve">5.7. </w:t>
      </w:r>
      <w:r w:rsidR="40C2371A" w:rsidRPr="00C403A9">
        <w:rPr>
          <w:color w:val="auto"/>
        </w:rPr>
        <w:t>A demanda do órgão tem como base as seguintes características:</w:t>
      </w:r>
    </w:p>
    <w:p w14:paraId="3A9FCA40" w14:textId="09EF0C27" w:rsidR="0039078C" w:rsidRPr="00C403A9" w:rsidRDefault="00981A7D" w:rsidP="005B032E">
      <w:pPr>
        <w:pStyle w:val="Nvel2-Opcional"/>
        <w:numPr>
          <w:ilvl w:val="0"/>
          <w:numId w:val="0"/>
        </w:numPr>
        <w:rPr>
          <w:color w:val="auto"/>
        </w:rPr>
      </w:pPr>
      <w:r w:rsidRPr="00C403A9">
        <w:rPr>
          <w:color w:val="auto"/>
        </w:rPr>
        <w:t>5.7.1. A contratação visa à prestação contínua de serviços especializados de gestão integrada de</w:t>
      </w:r>
      <w:r w:rsidR="00F713AB" w:rsidRPr="00C403A9">
        <w:rPr>
          <w:color w:val="auto"/>
        </w:rPr>
        <w:t xml:space="preserve"> </w:t>
      </w:r>
      <w:r w:rsidRPr="00C403A9">
        <w:rPr>
          <w:color w:val="auto"/>
        </w:rPr>
        <w:t>frota, incluindo fornecimento sob demanda e gerenciamento de abastecimento, manutenção</w:t>
      </w:r>
      <w:r w:rsidR="00F713AB" w:rsidRPr="00C403A9">
        <w:rPr>
          <w:color w:val="auto"/>
        </w:rPr>
        <w:t xml:space="preserve"> </w:t>
      </w:r>
      <w:r w:rsidRPr="00C403A9">
        <w:rPr>
          <w:color w:val="auto"/>
        </w:rPr>
        <w:t>(preventiva, corretiva e assistência técnica) e limpeza (estética automotiva), para atender uma</w:t>
      </w:r>
      <w:r w:rsidR="00F713AB" w:rsidRPr="00C403A9">
        <w:rPr>
          <w:color w:val="auto"/>
        </w:rPr>
        <w:t xml:space="preserve"> </w:t>
      </w:r>
      <w:r w:rsidRPr="00C403A9">
        <w:rPr>
          <w:color w:val="auto"/>
        </w:rPr>
        <w:t xml:space="preserve">frota de </w:t>
      </w:r>
      <w:r w:rsidR="00593B50" w:rsidRPr="00C403A9">
        <w:rPr>
          <w:color w:val="auto"/>
        </w:rPr>
        <w:t>5 (cinco)</w:t>
      </w:r>
      <w:r w:rsidRPr="00C403A9">
        <w:rPr>
          <w:color w:val="auto"/>
        </w:rPr>
        <w:t xml:space="preserve"> veículos da </w:t>
      </w:r>
      <w:r w:rsidR="006E5091" w:rsidRPr="00C403A9">
        <w:rPr>
          <w:color w:val="auto"/>
        </w:rPr>
        <w:t>Superintendência Regional Administrativa</w:t>
      </w:r>
      <w:r w:rsidR="00AD4E88" w:rsidRPr="00C403A9">
        <w:rPr>
          <w:color w:val="auto"/>
        </w:rPr>
        <w:t xml:space="preserve">- SRA/RN, </w:t>
      </w:r>
      <w:r w:rsidRPr="00C403A9">
        <w:rPr>
          <w:color w:val="auto"/>
        </w:rPr>
        <w:t xml:space="preserve"> </w:t>
      </w:r>
      <w:r w:rsidR="003F0703" w:rsidRPr="00C403A9">
        <w:rPr>
          <w:color w:val="auto"/>
        </w:rPr>
        <w:t xml:space="preserve">5 (cinco) veículos da </w:t>
      </w:r>
      <w:r w:rsidR="00DC38D9" w:rsidRPr="00C403A9">
        <w:rPr>
          <w:color w:val="auto"/>
        </w:rPr>
        <w:t>Superintendência do Patrimônio da União</w:t>
      </w:r>
      <w:r w:rsidR="007810D4" w:rsidRPr="00C403A9">
        <w:rPr>
          <w:color w:val="auto"/>
        </w:rPr>
        <w:t xml:space="preserve">- SPU/RN, </w:t>
      </w:r>
      <w:r w:rsidR="005A4CF7" w:rsidRPr="00C403A9">
        <w:rPr>
          <w:color w:val="auto"/>
        </w:rPr>
        <w:t>3 (três) veículos da Procuradoria da Fazenda</w:t>
      </w:r>
      <w:r w:rsidR="00B14143" w:rsidRPr="00C403A9">
        <w:rPr>
          <w:color w:val="auto"/>
        </w:rPr>
        <w:t xml:space="preserve"> Nacional- PFN/RN, 5 (cinco) veículos da Controladoria </w:t>
      </w:r>
      <w:r w:rsidR="00066832" w:rsidRPr="00C403A9">
        <w:rPr>
          <w:color w:val="auto"/>
        </w:rPr>
        <w:t>Geral da União- CGU/RN</w:t>
      </w:r>
      <w:r w:rsidR="005A4CF7" w:rsidRPr="00C403A9">
        <w:rPr>
          <w:color w:val="auto"/>
        </w:rPr>
        <w:t xml:space="preserve"> </w:t>
      </w:r>
      <w:r w:rsidRPr="00C403A9">
        <w:rPr>
          <w:color w:val="auto"/>
        </w:rPr>
        <w:t xml:space="preserve">e </w:t>
      </w:r>
      <w:r w:rsidR="00066832" w:rsidRPr="00C403A9">
        <w:rPr>
          <w:color w:val="auto"/>
        </w:rPr>
        <w:t xml:space="preserve">16 (dezesseis) veículos </w:t>
      </w:r>
      <w:r w:rsidR="00003FE2" w:rsidRPr="00C403A9">
        <w:rPr>
          <w:color w:val="auto"/>
        </w:rPr>
        <w:t>da Superintendência Regional do Trabalho</w:t>
      </w:r>
      <w:r w:rsidR="00CD4400" w:rsidRPr="00C403A9">
        <w:rPr>
          <w:color w:val="auto"/>
        </w:rPr>
        <w:t>- SRTB/RN</w:t>
      </w:r>
      <w:r w:rsidRPr="00C403A9">
        <w:rPr>
          <w:color w:val="auto"/>
        </w:rPr>
        <w:t>;</w:t>
      </w:r>
      <w:r w:rsidR="00947493" w:rsidRPr="00C403A9">
        <w:rPr>
          <w:color w:val="auto"/>
        </w:rPr>
        <w:t xml:space="preserve"> </w:t>
      </w:r>
    </w:p>
    <w:p w14:paraId="4456BCA1" w14:textId="32B1D86F" w:rsidR="00B0262E" w:rsidRPr="00C403A9" w:rsidRDefault="00B0262E" w:rsidP="005B032E">
      <w:pPr>
        <w:pStyle w:val="Nvel2-Opcional"/>
        <w:numPr>
          <w:ilvl w:val="0"/>
          <w:numId w:val="0"/>
        </w:numPr>
        <w:rPr>
          <w:color w:val="auto"/>
        </w:rPr>
      </w:pPr>
      <w:r w:rsidRPr="00C403A9">
        <w:rPr>
          <w:color w:val="auto"/>
        </w:rPr>
        <w:lastRenderedPageBreak/>
        <w:t>5.7.1.1. As quantidades estimadas dos insumos discriminados acima, estão apresentados</w:t>
      </w:r>
      <w:r w:rsidR="009B549E" w:rsidRPr="00C403A9">
        <w:rPr>
          <w:color w:val="auto"/>
        </w:rPr>
        <w:t xml:space="preserve"> </w:t>
      </w:r>
      <w:r w:rsidRPr="00C403A9">
        <w:rPr>
          <w:color w:val="auto"/>
        </w:rPr>
        <w:t>nas tabelas a seguir:</w:t>
      </w:r>
      <w:r w:rsidR="0050334F" w:rsidRPr="00C403A9">
        <w:rPr>
          <w:color w:val="auto"/>
        </w:rPr>
        <w:t xml:space="preserve"> </w:t>
      </w:r>
    </w:p>
    <w:tbl>
      <w:tblPr>
        <w:tblStyle w:val="ListaClara-nfase3"/>
        <w:tblW w:w="0" w:type="auto"/>
        <w:tblBorders>
          <w:top w:val="single" w:sz="4" w:space="0" w:color="auto"/>
          <w:left w:val="single" w:sz="4" w:space="0" w:color="auto"/>
          <w:bottom w:val="single" w:sz="4" w:space="0" w:color="auto"/>
          <w:right w:val="single" w:sz="4" w:space="0" w:color="auto"/>
        </w:tblBorders>
        <w:tblLook w:val="0620" w:firstRow="1" w:lastRow="0" w:firstColumn="0" w:lastColumn="0" w:noHBand="1" w:noVBand="1"/>
      </w:tblPr>
      <w:tblGrid>
        <w:gridCol w:w="2547"/>
        <w:gridCol w:w="1701"/>
      </w:tblGrid>
      <w:tr w:rsidR="00775BBA" w:rsidRPr="00263F03" w14:paraId="10AA2D18" w14:textId="77777777" w:rsidTr="003151E9">
        <w:trPr>
          <w:cnfStyle w:val="100000000000" w:firstRow="1" w:lastRow="0" w:firstColumn="0" w:lastColumn="0" w:oddVBand="0" w:evenVBand="0" w:oddHBand="0" w:evenHBand="0" w:firstRowFirstColumn="0" w:firstRowLastColumn="0" w:lastRowFirstColumn="0" w:lastRowLastColumn="0"/>
        </w:trPr>
        <w:tc>
          <w:tcPr>
            <w:tcW w:w="2547" w:type="dxa"/>
            <w:shd w:val="clear" w:color="auto" w:fill="FFFFFF" w:themeFill="background1"/>
          </w:tcPr>
          <w:p w14:paraId="4815B3E1" w14:textId="33185D02" w:rsidR="006928FC" w:rsidRPr="00263F03" w:rsidRDefault="003437E8">
            <w:pPr>
              <w:rPr>
                <w:rFonts w:ascii="Arial" w:hAnsi="Arial" w:cs="Arial"/>
                <w:b w:val="0"/>
                <w:bCs w:val="0"/>
                <w:color w:val="auto"/>
                <w:sz w:val="20"/>
                <w:szCs w:val="20"/>
              </w:rPr>
            </w:pPr>
            <w:r w:rsidRPr="00263F03">
              <w:rPr>
                <w:rFonts w:ascii="Arial" w:hAnsi="Arial" w:cs="Arial"/>
                <w:b w:val="0"/>
                <w:bCs w:val="0"/>
                <w:color w:val="auto"/>
                <w:sz w:val="20"/>
                <w:szCs w:val="20"/>
              </w:rPr>
              <w:t>Órgão/Entidade</w:t>
            </w:r>
          </w:p>
        </w:tc>
        <w:tc>
          <w:tcPr>
            <w:tcW w:w="1701" w:type="dxa"/>
            <w:shd w:val="clear" w:color="auto" w:fill="FFFFFF" w:themeFill="background1"/>
          </w:tcPr>
          <w:p w14:paraId="03A29E93" w14:textId="46F8E15A" w:rsidR="006928FC" w:rsidRPr="00263F03" w:rsidRDefault="003437E8">
            <w:pPr>
              <w:rPr>
                <w:rFonts w:ascii="Arial" w:hAnsi="Arial" w:cs="Arial"/>
                <w:b w:val="0"/>
                <w:bCs w:val="0"/>
                <w:color w:val="auto"/>
                <w:sz w:val="20"/>
                <w:szCs w:val="20"/>
              </w:rPr>
            </w:pPr>
            <w:r w:rsidRPr="00263F03">
              <w:rPr>
                <w:rFonts w:ascii="Arial" w:hAnsi="Arial" w:cs="Arial"/>
                <w:b w:val="0"/>
                <w:bCs w:val="0"/>
                <w:color w:val="auto"/>
                <w:sz w:val="20"/>
                <w:szCs w:val="20"/>
              </w:rPr>
              <w:t>Quantidade de Veículos</w:t>
            </w:r>
          </w:p>
        </w:tc>
      </w:tr>
      <w:tr w:rsidR="00775BBA" w:rsidRPr="00263F03" w14:paraId="5239B90B" w14:textId="77777777" w:rsidTr="003151E9">
        <w:tc>
          <w:tcPr>
            <w:tcW w:w="2547" w:type="dxa"/>
          </w:tcPr>
          <w:p w14:paraId="6B90B454" w14:textId="64982863" w:rsidR="006928FC" w:rsidRPr="00263F03" w:rsidRDefault="000418A0" w:rsidP="000418A0">
            <w:pPr>
              <w:jc w:val="both"/>
              <w:rPr>
                <w:rFonts w:ascii="Arial" w:hAnsi="Arial" w:cs="Arial"/>
                <w:sz w:val="20"/>
                <w:szCs w:val="20"/>
              </w:rPr>
            </w:pPr>
            <w:r w:rsidRPr="00263F03">
              <w:rPr>
                <w:rFonts w:ascii="Arial" w:hAnsi="Arial" w:cs="Arial"/>
                <w:sz w:val="20"/>
                <w:szCs w:val="20"/>
              </w:rPr>
              <w:t>SRA/RN</w:t>
            </w:r>
          </w:p>
        </w:tc>
        <w:tc>
          <w:tcPr>
            <w:tcW w:w="1701" w:type="dxa"/>
          </w:tcPr>
          <w:p w14:paraId="2962E6B7" w14:textId="3A70B5DA" w:rsidR="006928FC" w:rsidRPr="00263F03" w:rsidRDefault="00C41A32">
            <w:pPr>
              <w:rPr>
                <w:rFonts w:ascii="Arial" w:hAnsi="Arial" w:cs="Arial"/>
                <w:sz w:val="20"/>
                <w:szCs w:val="20"/>
              </w:rPr>
            </w:pPr>
            <w:r w:rsidRPr="00263F03">
              <w:rPr>
                <w:rFonts w:ascii="Arial" w:hAnsi="Arial" w:cs="Arial"/>
                <w:sz w:val="20"/>
                <w:szCs w:val="20"/>
              </w:rPr>
              <w:t>5</w:t>
            </w:r>
          </w:p>
        </w:tc>
      </w:tr>
      <w:tr w:rsidR="00775BBA" w:rsidRPr="00263F03" w14:paraId="46426765" w14:textId="77777777" w:rsidTr="003151E9">
        <w:tc>
          <w:tcPr>
            <w:tcW w:w="2547" w:type="dxa"/>
          </w:tcPr>
          <w:p w14:paraId="0B7CCE8A" w14:textId="7BC0173D" w:rsidR="006928FC" w:rsidRPr="00263F03" w:rsidRDefault="00C41A32">
            <w:pPr>
              <w:rPr>
                <w:rFonts w:ascii="Arial" w:hAnsi="Arial" w:cs="Arial"/>
                <w:sz w:val="20"/>
                <w:szCs w:val="20"/>
              </w:rPr>
            </w:pPr>
            <w:r w:rsidRPr="00263F03">
              <w:rPr>
                <w:rFonts w:ascii="Arial" w:hAnsi="Arial" w:cs="Arial"/>
                <w:sz w:val="20"/>
                <w:szCs w:val="20"/>
              </w:rPr>
              <w:t>SPU/RN</w:t>
            </w:r>
          </w:p>
        </w:tc>
        <w:tc>
          <w:tcPr>
            <w:tcW w:w="1701" w:type="dxa"/>
          </w:tcPr>
          <w:p w14:paraId="4E0C3B0E" w14:textId="5EAFAB84" w:rsidR="006928FC" w:rsidRPr="00263F03" w:rsidRDefault="00C41A32">
            <w:pPr>
              <w:rPr>
                <w:rFonts w:ascii="Arial" w:hAnsi="Arial" w:cs="Arial"/>
                <w:sz w:val="20"/>
                <w:szCs w:val="20"/>
              </w:rPr>
            </w:pPr>
            <w:r w:rsidRPr="00263F03">
              <w:rPr>
                <w:rFonts w:ascii="Arial" w:hAnsi="Arial" w:cs="Arial"/>
                <w:sz w:val="20"/>
                <w:szCs w:val="20"/>
              </w:rPr>
              <w:t>5</w:t>
            </w:r>
          </w:p>
        </w:tc>
      </w:tr>
      <w:tr w:rsidR="00775BBA" w:rsidRPr="00263F03" w14:paraId="55142C2E" w14:textId="77777777" w:rsidTr="003151E9">
        <w:tc>
          <w:tcPr>
            <w:tcW w:w="2547" w:type="dxa"/>
          </w:tcPr>
          <w:p w14:paraId="7C856953" w14:textId="23AD836F" w:rsidR="006928FC" w:rsidRPr="00263F03" w:rsidRDefault="003151E9">
            <w:pPr>
              <w:rPr>
                <w:rFonts w:ascii="Arial" w:hAnsi="Arial" w:cs="Arial"/>
                <w:sz w:val="20"/>
                <w:szCs w:val="20"/>
              </w:rPr>
            </w:pPr>
            <w:r w:rsidRPr="00263F03">
              <w:rPr>
                <w:rFonts w:ascii="Arial" w:hAnsi="Arial" w:cs="Arial"/>
                <w:sz w:val="20"/>
                <w:szCs w:val="20"/>
              </w:rPr>
              <w:t>PFN/RN</w:t>
            </w:r>
          </w:p>
        </w:tc>
        <w:tc>
          <w:tcPr>
            <w:tcW w:w="1701" w:type="dxa"/>
          </w:tcPr>
          <w:p w14:paraId="25269AFA" w14:textId="2AD9F555" w:rsidR="006928FC" w:rsidRPr="00263F03" w:rsidRDefault="003151E9">
            <w:pPr>
              <w:rPr>
                <w:rFonts w:ascii="Arial" w:hAnsi="Arial" w:cs="Arial"/>
                <w:sz w:val="20"/>
                <w:szCs w:val="20"/>
              </w:rPr>
            </w:pPr>
            <w:r w:rsidRPr="00263F03">
              <w:rPr>
                <w:rFonts w:ascii="Arial" w:hAnsi="Arial" w:cs="Arial"/>
                <w:sz w:val="20"/>
                <w:szCs w:val="20"/>
              </w:rPr>
              <w:t>3</w:t>
            </w:r>
          </w:p>
        </w:tc>
      </w:tr>
      <w:tr w:rsidR="00775BBA" w:rsidRPr="00263F03" w14:paraId="53839413" w14:textId="77777777" w:rsidTr="003151E9">
        <w:tc>
          <w:tcPr>
            <w:tcW w:w="2547" w:type="dxa"/>
          </w:tcPr>
          <w:p w14:paraId="01EFC5DE" w14:textId="76B7F8BB" w:rsidR="006928FC" w:rsidRPr="00263F03" w:rsidRDefault="003151E9">
            <w:pPr>
              <w:rPr>
                <w:rFonts w:ascii="Arial" w:hAnsi="Arial" w:cs="Arial"/>
                <w:sz w:val="20"/>
                <w:szCs w:val="20"/>
              </w:rPr>
            </w:pPr>
            <w:r w:rsidRPr="00263F03">
              <w:rPr>
                <w:rFonts w:ascii="Arial" w:hAnsi="Arial" w:cs="Arial"/>
                <w:sz w:val="20"/>
                <w:szCs w:val="20"/>
              </w:rPr>
              <w:t>CGU/RN</w:t>
            </w:r>
          </w:p>
        </w:tc>
        <w:tc>
          <w:tcPr>
            <w:tcW w:w="1701" w:type="dxa"/>
          </w:tcPr>
          <w:p w14:paraId="6686915D" w14:textId="1D7E77E2" w:rsidR="006928FC" w:rsidRPr="00263F03" w:rsidRDefault="003151E9">
            <w:pPr>
              <w:rPr>
                <w:rFonts w:ascii="Arial" w:hAnsi="Arial" w:cs="Arial"/>
                <w:sz w:val="20"/>
                <w:szCs w:val="20"/>
              </w:rPr>
            </w:pPr>
            <w:r w:rsidRPr="00263F03">
              <w:rPr>
                <w:rFonts w:ascii="Arial" w:hAnsi="Arial" w:cs="Arial"/>
                <w:sz w:val="20"/>
                <w:szCs w:val="20"/>
              </w:rPr>
              <w:t>5</w:t>
            </w:r>
          </w:p>
        </w:tc>
      </w:tr>
      <w:tr w:rsidR="00775BBA" w:rsidRPr="00263F03" w14:paraId="40E3A8EC" w14:textId="77777777" w:rsidTr="003151E9">
        <w:tc>
          <w:tcPr>
            <w:tcW w:w="2547" w:type="dxa"/>
          </w:tcPr>
          <w:p w14:paraId="79D46DF9" w14:textId="289C28C0" w:rsidR="006928FC" w:rsidRPr="00263F03" w:rsidRDefault="003151E9">
            <w:pPr>
              <w:rPr>
                <w:rFonts w:ascii="Arial" w:hAnsi="Arial" w:cs="Arial"/>
                <w:sz w:val="20"/>
                <w:szCs w:val="20"/>
              </w:rPr>
            </w:pPr>
            <w:r w:rsidRPr="00263F03">
              <w:rPr>
                <w:rFonts w:ascii="Arial" w:hAnsi="Arial" w:cs="Arial"/>
                <w:sz w:val="20"/>
                <w:szCs w:val="20"/>
              </w:rPr>
              <w:t>SRTB/RN</w:t>
            </w:r>
          </w:p>
        </w:tc>
        <w:tc>
          <w:tcPr>
            <w:tcW w:w="1701" w:type="dxa"/>
          </w:tcPr>
          <w:p w14:paraId="658BD7D3" w14:textId="49E119B4" w:rsidR="006928FC" w:rsidRPr="00263F03" w:rsidRDefault="003151E9">
            <w:pPr>
              <w:rPr>
                <w:rFonts w:ascii="Arial" w:hAnsi="Arial" w:cs="Arial"/>
                <w:sz w:val="20"/>
                <w:szCs w:val="20"/>
              </w:rPr>
            </w:pPr>
            <w:r w:rsidRPr="00263F03">
              <w:rPr>
                <w:rFonts w:ascii="Arial" w:hAnsi="Arial" w:cs="Arial"/>
                <w:sz w:val="20"/>
                <w:szCs w:val="20"/>
              </w:rPr>
              <w:t>16</w:t>
            </w:r>
          </w:p>
        </w:tc>
      </w:tr>
    </w:tbl>
    <w:p w14:paraId="0CC1CFBC" w14:textId="6BC8F0DD" w:rsidR="00B0262E" w:rsidRDefault="00B0262E" w:rsidP="005B032E">
      <w:pPr>
        <w:pStyle w:val="Nvel2-Opcional"/>
        <w:numPr>
          <w:ilvl w:val="0"/>
          <w:numId w:val="0"/>
        </w:numPr>
        <w:rPr>
          <w:color w:val="auto"/>
        </w:rPr>
      </w:pPr>
      <w:r w:rsidRPr="00263F03">
        <w:rPr>
          <w:color w:val="auto"/>
        </w:rPr>
        <w:t>Nota:</w:t>
      </w:r>
      <w:r w:rsidR="00BF6967" w:rsidRPr="00263F03">
        <w:rPr>
          <w:color w:val="auto"/>
        </w:rPr>
        <w:t xml:space="preserve"> As quantidades apresentadas nesta tabela são estimativas</w:t>
      </w:r>
      <w:r w:rsidR="00BD4CC0" w:rsidRPr="00263F03">
        <w:rPr>
          <w:color w:val="auto"/>
        </w:rPr>
        <w:t xml:space="preserve"> e poderão sofrer alterações conforme as necessidades da Administração.</w:t>
      </w:r>
      <w:r w:rsidR="0050334F" w:rsidRPr="00263F03">
        <w:rPr>
          <w:color w:val="auto"/>
        </w:rPr>
        <w:t xml:space="preserve"> </w:t>
      </w:r>
    </w:p>
    <w:p w14:paraId="3CBA58B6" w14:textId="77777777" w:rsidR="002A2E31" w:rsidRPr="00263F03" w:rsidRDefault="002A2E31" w:rsidP="005B032E">
      <w:pPr>
        <w:pStyle w:val="Nvel2-Opcional"/>
        <w:numPr>
          <w:ilvl w:val="0"/>
          <w:numId w:val="0"/>
        </w:numPr>
        <w:rPr>
          <w:color w:val="auto"/>
        </w:rPr>
      </w:pPr>
    </w:p>
    <w:tbl>
      <w:tblPr>
        <w:tblStyle w:val="Tabelacomgrade"/>
        <w:tblW w:w="10343" w:type="dxa"/>
        <w:jc w:val="center"/>
        <w:tblLook w:val="04A0" w:firstRow="1" w:lastRow="0" w:firstColumn="1" w:lastColumn="0" w:noHBand="0" w:noVBand="1"/>
      </w:tblPr>
      <w:tblGrid>
        <w:gridCol w:w="4402"/>
        <w:gridCol w:w="2048"/>
        <w:gridCol w:w="1882"/>
        <w:gridCol w:w="2011"/>
      </w:tblGrid>
      <w:tr w:rsidR="00775BBA" w:rsidRPr="00263F03" w14:paraId="002E8B3A" w14:textId="77777777" w:rsidTr="00DB2F3B">
        <w:trPr>
          <w:trHeight w:val="236"/>
          <w:jc w:val="center"/>
        </w:trPr>
        <w:tc>
          <w:tcPr>
            <w:tcW w:w="4402" w:type="dxa"/>
            <w:vAlign w:val="center"/>
          </w:tcPr>
          <w:p w14:paraId="0FDCD6DF" w14:textId="77777777" w:rsidR="007965FB" w:rsidRPr="005A3ECF" w:rsidRDefault="007965FB" w:rsidP="0032476D">
            <w:pPr>
              <w:jc w:val="center"/>
              <w:rPr>
                <w:rFonts w:ascii="Arial" w:hAnsi="Arial" w:cs="Arial"/>
                <w:b/>
                <w:bCs/>
                <w:sz w:val="20"/>
                <w:szCs w:val="20"/>
              </w:rPr>
            </w:pPr>
            <w:r w:rsidRPr="005A3ECF">
              <w:rPr>
                <w:rFonts w:ascii="Arial" w:hAnsi="Arial" w:cs="Arial"/>
                <w:b/>
                <w:bCs/>
                <w:sz w:val="20"/>
                <w:szCs w:val="20"/>
              </w:rPr>
              <w:t>Item</w:t>
            </w:r>
          </w:p>
        </w:tc>
        <w:tc>
          <w:tcPr>
            <w:tcW w:w="2048" w:type="dxa"/>
            <w:vAlign w:val="center"/>
          </w:tcPr>
          <w:p w14:paraId="262BD9F1" w14:textId="77777777" w:rsidR="007965FB" w:rsidRPr="005A3ECF" w:rsidRDefault="007965FB" w:rsidP="0032476D">
            <w:pPr>
              <w:jc w:val="center"/>
              <w:rPr>
                <w:rFonts w:ascii="Arial" w:hAnsi="Arial" w:cs="Arial"/>
                <w:b/>
                <w:bCs/>
                <w:sz w:val="20"/>
                <w:szCs w:val="20"/>
              </w:rPr>
            </w:pPr>
            <w:r w:rsidRPr="005A3ECF">
              <w:rPr>
                <w:rFonts w:ascii="Arial" w:hAnsi="Arial" w:cs="Arial"/>
                <w:b/>
                <w:bCs/>
                <w:sz w:val="20"/>
                <w:szCs w:val="20"/>
              </w:rPr>
              <w:t>Unidade de Fornecimento</w:t>
            </w:r>
          </w:p>
        </w:tc>
        <w:tc>
          <w:tcPr>
            <w:tcW w:w="1882" w:type="dxa"/>
            <w:vAlign w:val="center"/>
          </w:tcPr>
          <w:p w14:paraId="7B54BD7A" w14:textId="1F3030E0" w:rsidR="007965FB" w:rsidRPr="005A3ECF" w:rsidRDefault="007965FB" w:rsidP="0032476D">
            <w:pPr>
              <w:jc w:val="center"/>
              <w:rPr>
                <w:rFonts w:ascii="Arial" w:hAnsi="Arial" w:cs="Arial"/>
                <w:b/>
                <w:bCs/>
                <w:sz w:val="20"/>
                <w:szCs w:val="20"/>
              </w:rPr>
            </w:pPr>
            <w:r w:rsidRPr="005A3ECF">
              <w:rPr>
                <w:rFonts w:ascii="Arial" w:hAnsi="Arial" w:cs="Arial"/>
                <w:b/>
                <w:bCs/>
                <w:sz w:val="20"/>
                <w:szCs w:val="20"/>
              </w:rPr>
              <w:t>Valor Total Estimado (R$)</w:t>
            </w:r>
          </w:p>
        </w:tc>
        <w:tc>
          <w:tcPr>
            <w:tcW w:w="2011" w:type="dxa"/>
            <w:vAlign w:val="center"/>
          </w:tcPr>
          <w:p w14:paraId="7CF5E3BC" w14:textId="77777777" w:rsidR="007965FB" w:rsidRPr="005A3ECF" w:rsidRDefault="007965FB" w:rsidP="0032476D">
            <w:pPr>
              <w:jc w:val="center"/>
              <w:rPr>
                <w:rFonts w:ascii="Arial" w:hAnsi="Arial" w:cs="Arial"/>
                <w:b/>
                <w:bCs/>
                <w:sz w:val="20"/>
                <w:szCs w:val="20"/>
              </w:rPr>
            </w:pPr>
            <w:r w:rsidRPr="005A3ECF">
              <w:rPr>
                <w:rFonts w:ascii="Arial" w:hAnsi="Arial" w:cs="Arial"/>
                <w:b/>
                <w:bCs/>
                <w:sz w:val="20"/>
                <w:szCs w:val="20"/>
              </w:rPr>
              <w:t>Unidade de Medida</w:t>
            </w:r>
          </w:p>
        </w:tc>
      </w:tr>
      <w:tr w:rsidR="00775BBA" w:rsidRPr="00263F03" w14:paraId="55908406" w14:textId="77777777" w:rsidTr="00DB2F3B">
        <w:trPr>
          <w:trHeight w:val="277"/>
          <w:jc w:val="center"/>
        </w:trPr>
        <w:tc>
          <w:tcPr>
            <w:tcW w:w="4402" w:type="dxa"/>
            <w:vAlign w:val="center"/>
          </w:tcPr>
          <w:p w14:paraId="149FE127" w14:textId="77777777" w:rsidR="007965FB" w:rsidRPr="005A3ECF" w:rsidRDefault="007965FB" w:rsidP="0032476D">
            <w:pPr>
              <w:jc w:val="center"/>
              <w:rPr>
                <w:rFonts w:ascii="Arial" w:hAnsi="Arial" w:cs="Arial"/>
                <w:b/>
                <w:bCs/>
                <w:sz w:val="20"/>
                <w:szCs w:val="20"/>
              </w:rPr>
            </w:pPr>
            <w:r w:rsidRPr="005A3ECF">
              <w:rPr>
                <w:rFonts w:ascii="Arial" w:hAnsi="Arial" w:cs="Arial"/>
                <w:b/>
                <w:bCs/>
                <w:sz w:val="20"/>
                <w:szCs w:val="20"/>
              </w:rPr>
              <w:t>Combustível</w:t>
            </w:r>
          </w:p>
        </w:tc>
        <w:tc>
          <w:tcPr>
            <w:tcW w:w="2048" w:type="dxa"/>
            <w:vMerge w:val="restart"/>
            <w:vAlign w:val="center"/>
          </w:tcPr>
          <w:p w14:paraId="548D47AC" w14:textId="77777777" w:rsidR="007965FB" w:rsidRPr="00263F03" w:rsidRDefault="007965FB" w:rsidP="0032476D">
            <w:pPr>
              <w:jc w:val="center"/>
              <w:rPr>
                <w:rFonts w:ascii="Arial" w:hAnsi="Arial" w:cs="Arial"/>
                <w:sz w:val="20"/>
                <w:szCs w:val="20"/>
              </w:rPr>
            </w:pPr>
          </w:p>
          <w:p w14:paraId="4B0363A9" w14:textId="77777777" w:rsidR="007965FB" w:rsidRPr="00263F03" w:rsidRDefault="007965FB" w:rsidP="0032476D">
            <w:pPr>
              <w:jc w:val="center"/>
              <w:rPr>
                <w:rFonts w:ascii="Arial" w:hAnsi="Arial" w:cs="Arial"/>
                <w:sz w:val="20"/>
                <w:szCs w:val="20"/>
              </w:rPr>
            </w:pPr>
          </w:p>
          <w:p w14:paraId="5C133611" w14:textId="77777777" w:rsidR="007965FB" w:rsidRPr="00263F03" w:rsidRDefault="007965FB" w:rsidP="0032476D">
            <w:pPr>
              <w:jc w:val="center"/>
              <w:rPr>
                <w:rFonts w:ascii="Arial" w:hAnsi="Arial" w:cs="Arial"/>
                <w:sz w:val="20"/>
                <w:szCs w:val="20"/>
              </w:rPr>
            </w:pPr>
            <w:r w:rsidRPr="00263F03">
              <w:rPr>
                <w:rFonts w:ascii="Arial" w:hAnsi="Arial" w:cs="Arial"/>
                <w:sz w:val="20"/>
                <w:szCs w:val="20"/>
              </w:rPr>
              <w:t>Litro</w:t>
            </w:r>
          </w:p>
        </w:tc>
        <w:tc>
          <w:tcPr>
            <w:tcW w:w="1882" w:type="dxa"/>
            <w:vMerge w:val="restart"/>
            <w:vAlign w:val="center"/>
          </w:tcPr>
          <w:p w14:paraId="55426108" w14:textId="3758ADE2" w:rsidR="007965FB" w:rsidRPr="00263F03" w:rsidRDefault="00EE538E" w:rsidP="00180450">
            <w:pPr>
              <w:jc w:val="center"/>
              <w:rPr>
                <w:rFonts w:ascii="Arial" w:hAnsi="Arial" w:cs="Arial"/>
                <w:sz w:val="20"/>
                <w:szCs w:val="20"/>
              </w:rPr>
            </w:pPr>
            <w:r w:rsidRPr="00263F03">
              <w:rPr>
                <w:rFonts w:ascii="Arial" w:hAnsi="Arial" w:cs="Arial"/>
                <w:sz w:val="20"/>
                <w:szCs w:val="20"/>
              </w:rPr>
              <w:t>R$</w:t>
            </w:r>
            <w:r w:rsidR="00211312">
              <w:rPr>
                <w:rFonts w:ascii="Arial" w:hAnsi="Arial" w:cs="Arial"/>
                <w:sz w:val="20"/>
                <w:szCs w:val="20"/>
              </w:rPr>
              <w:t xml:space="preserve"> </w:t>
            </w:r>
            <w:r w:rsidR="005A3ECF">
              <w:rPr>
                <w:rFonts w:ascii="Arial" w:hAnsi="Arial" w:cs="Arial"/>
                <w:sz w:val="20"/>
                <w:szCs w:val="20"/>
              </w:rPr>
              <w:t>1.607.574,25</w:t>
            </w:r>
          </w:p>
        </w:tc>
        <w:tc>
          <w:tcPr>
            <w:tcW w:w="2011" w:type="dxa"/>
            <w:vMerge w:val="restart"/>
            <w:vAlign w:val="center"/>
          </w:tcPr>
          <w:p w14:paraId="6E9141A7" w14:textId="33D6734B" w:rsidR="007965FB" w:rsidRPr="00263F03" w:rsidRDefault="004404DF" w:rsidP="0032476D">
            <w:pPr>
              <w:rPr>
                <w:rFonts w:ascii="Arial" w:hAnsi="Arial" w:cs="Arial"/>
                <w:sz w:val="20"/>
                <w:szCs w:val="20"/>
              </w:rPr>
            </w:pPr>
            <w:r w:rsidRPr="00263F03">
              <w:rPr>
                <w:rFonts w:ascii="Arial" w:hAnsi="Arial" w:cs="Arial"/>
                <w:sz w:val="20"/>
                <w:szCs w:val="20"/>
              </w:rPr>
              <w:t>Serviço (</w:t>
            </w:r>
            <w:r w:rsidR="009341D0" w:rsidRPr="00263F03">
              <w:rPr>
                <w:rFonts w:ascii="Arial" w:hAnsi="Arial" w:cs="Arial"/>
                <w:sz w:val="20"/>
                <w:szCs w:val="20"/>
              </w:rPr>
              <w:t>60 meses)</w:t>
            </w:r>
          </w:p>
        </w:tc>
      </w:tr>
      <w:tr w:rsidR="00775BBA" w:rsidRPr="00263F03" w14:paraId="28AA09F5" w14:textId="77777777" w:rsidTr="00DB2F3B">
        <w:trPr>
          <w:trHeight w:val="1041"/>
          <w:jc w:val="center"/>
        </w:trPr>
        <w:tc>
          <w:tcPr>
            <w:tcW w:w="4402" w:type="dxa"/>
            <w:vAlign w:val="center"/>
          </w:tcPr>
          <w:p w14:paraId="2425CACD" w14:textId="4D640E73" w:rsidR="007965FB" w:rsidRPr="00263F03" w:rsidRDefault="007965FB" w:rsidP="0032476D">
            <w:pPr>
              <w:jc w:val="both"/>
              <w:rPr>
                <w:rFonts w:ascii="Arial" w:hAnsi="Arial" w:cs="Arial"/>
                <w:sz w:val="20"/>
                <w:szCs w:val="20"/>
              </w:rPr>
            </w:pPr>
            <w:r w:rsidRPr="00263F03">
              <w:rPr>
                <w:rFonts w:ascii="Arial" w:hAnsi="Arial" w:cs="Arial"/>
                <w:sz w:val="20"/>
                <w:szCs w:val="20"/>
              </w:rPr>
              <w:t>Gasolina/Gasolina</w:t>
            </w:r>
            <w:r w:rsidR="005A3ECF">
              <w:rPr>
                <w:rFonts w:ascii="Arial" w:hAnsi="Arial" w:cs="Arial"/>
                <w:sz w:val="20"/>
                <w:szCs w:val="20"/>
              </w:rPr>
              <w:t xml:space="preserve"> </w:t>
            </w:r>
            <w:r w:rsidRPr="00263F03">
              <w:rPr>
                <w:rFonts w:ascii="Arial" w:hAnsi="Arial" w:cs="Arial"/>
                <w:sz w:val="20"/>
                <w:szCs w:val="20"/>
              </w:rPr>
              <w:t>Aditivada/Álcool/Óleo Diesel/Óleo Diesel S10.</w:t>
            </w:r>
          </w:p>
        </w:tc>
        <w:tc>
          <w:tcPr>
            <w:tcW w:w="2048" w:type="dxa"/>
            <w:vMerge/>
            <w:vAlign w:val="center"/>
          </w:tcPr>
          <w:p w14:paraId="58E1CE2C" w14:textId="77777777" w:rsidR="007965FB" w:rsidRPr="00263F03" w:rsidRDefault="007965FB" w:rsidP="0032476D">
            <w:pPr>
              <w:rPr>
                <w:rFonts w:ascii="Arial" w:hAnsi="Arial" w:cs="Arial"/>
                <w:sz w:val="20"/>
                <w:szCs w:val="20"/>
              </w:rPr>
            </w:pPr>
          </w:p>
        </w:tc>
        <w:tc>
          <w:tcPr>
            <w:tcW w:w="1882" w:type="dxa"/>
            <w:vMerge/>
            <w:vAlign w:val="center"/>
          </w:tcPr>
          <w:p w14:paraId="69AF548F" w14:textId="77777777" w:rsidR="007965FB" w:rsidRPr="00263F03" w:rsidRDefault="007965FB" w:rsidP="0032476D">
            <w:pPr>
              <w:rPr>
                <w:rFonts w:ascii="Arial" w:hAnsi="Arial" w:cs="Arial"/>
                <w:sz w:val="20"/>
                <w:szCs w:val="20"/>
              </w:rPr>
            </w:pPr>
          </w:p>
        </w:tc>
        <w:tc>
          <w:tcPr>
            <w:tcW w:w="2011" w:type="dxa"/>
            <w:vMerge/>
            <w:vAlign w:val="center"/>
          </w:tcPr>
          <w:p w14:paraId="064BE558" w14:textId="77777777" w:rsidR="007965FB" w:rsidRPr="00263F03" w:rsidRDefault="007965FB" w:rsidP="0032476D">
            <w:pPr>
              <w:rPr>
                <w:rFonts w:ascii="Arial" w:hAnsi="Arial" w:cs="Arial"/>
                <w:sz w:val="20"/>
                <w:szCs w:val="20"/>
              </w:rPr>
            </w:pPr>
          </w:p>
        </w:tc>
      </w:tr>
      <w:tr w:rsidR="00775BBA" w:rsidRPr="00263F03" w14:paraId="778B7B6C" w14:textId="77777777" w:rsidTr="00DB2F3B">
        <w:trPr>
          <w:trHeight w:val="277"/>
          <w:jc w:val="center"/>
        </w:trPr>
        <w:tc>
          <w:tcPr>
            <w:tcW w:w="4402" w:type="dxa"/>
            <w:vAlign w:val="center"/>
          </w:tcPr>
          <w:p w14:paraId="1E4CBD32" w14:textId="77777777" w:rsidR="007965FB" w:rsidRPr="00263F03" w:rsidRDefault="007965FB" w:rsidP="0032476D">
            <w:pPr>
              <w:rPr>
                <w:rFonts w:ascii="Arial" w:hAnsi="Arial" w:cs="Arial"/>
                <w:sz w:val="20"/>
                <w:szCs w:val="20"/>
              </w:rPr>
            </w:pPr>
            <w:r w:rsidRPr="00263F03">
              <w:rPr>
                <w:rFonts w:ascii="Arial" w:hAnsi="Arial" w:cs="Arial"/>
                <w:sz w:val="20"/>
                <w:szCs w:val="20"/>
              </w:rPr>
              <w:t>Lubrificantes/Aditivos/Reagentes</w:t>
            </w:r>
          </w:p>
        </w:tc>
        <w:tc>
          <w:tcPr>
            <w:tcW w:w="2048" w:type="dxa"/>
            <w:vMerge w:val="restart"/>
            <w:vAlign w:val="center"/>
          </w:tcPr>
          <w:p w14:paraId="02B5C0CC" w14:textId="77777777" w:rsidR="007965FB" w:rsidRPr="00263F03" w:rsidRDefault="007965FB" w:rsidP="0032476D">
            <w:pPr>
              <w:jc w:val="center"/>
              <w:rPr>
                <w:rFonts w:ascii="Arial" w:hAnsi="Arial" w:cs="Arial"/>
                <w:sz w:val="20"/>
                <w:szCs w:val="20"/>
              </w:rPr>
            </w:pPr>
            <w:r w:rsidRPr="00263F03">
              <w:rPr>
                <w:rFonts w:ascii="Arial" w:hAnsi="Arial" w:cs="Arial"/>
                <w:sz w:val="20"/>
                <w:szCs w:val="20"/>
              </w:rPr>
              <w:t>Peça e Serviços</w:t>
            </w:r>
          </w:p>
        </w:tc>
        <w:tc>
          <w:tcPr>
            <w:tcW w:w="1882" w:type="dxa"/>
            <w:vMerge w:val="restart"/>
            <w:vAlign w:val="center"/>
          </w:tcPr>
          <w:p w14:paraId="4896E780" w14:textId="3105A2C4" w:rsidR="007965FB" w:rsidRPr="00263F03" w:rsidRDefault="003A210D" w:rsidP="00180450">
            <w:pPr>
              <w:jc w:val="center"/>
              <w:rPr>
                <w:rFonts w:ascii="Arial" w:hAnsi="Arial" w:cs="Arial"/>
                <w:sz w:val="20"/>
                <w:szCs w:val="20"/>
              </w:rPr>
            </w:pPr>
            <w:r w:rsidRPr="00263F03">
              <w:rPr>
                <w:rFonts w:ascii="Arial" w:hAnsi="Arial" w:cs="Arial"/>
                <w:sz w:val="20"/>
                <w:szCs w:val="20"/>
              </w:rPr>
              <w:t xml:space="preserve">R$ </w:t>
            </w:r>
            <w:r w:rsidR="00CF217D" w:rsidRPr="00CF217D">
              <w:rPr>
                <w:rFonts w:ascii="Arial" w:hAnsi="Arial" w:cs="Arial"/>
                <w:sz w:val="20"/>
                <w:szCs w:val="20"/>
              </w:rPr>
              <w:t>1.791.840,60</w:t>
            </w:r>
          </w:p>
        </w:tc>
        <w:tc>
          <w:tcPr>
            <w:tcW w:w="2011" w:type="dxa"/>
            <w:vMerge/>
            <w:vAlign w:val="center"/>
          </w:tcPr>
          <w:p w14:paraId="603BF74F" w14:textId="77777777" w:rsidR="007965FB" w:rsidRPr="00263F03" w:rsidRDefault="007965FB" w:rsidP="0032476D">
            <w:pPr>
              <w:rPr>
                <w:rFonts w:ascii="Arial" w:hAnsi="Arial" w:cs="Arial"/>
                <w:sz w:val="20"/>
                <w:szCs w:val="20"/>
              </w:rPr>
            </w:pPr>
          </w:p>
        </w:tc>
      </w:tr>
      <w:tr w:rsidR="00775BBA" w:rsidRPr="00263F03" w14:paraId="097BE469" w14:textId="77777777" w:rsidTr="00DB2F3B">
        <w:trPr>
          <w:trHeight w:val="277"/>
          <w:jc w:val="center"/>
        </w:trPr>
        <w:tc>
          <w:tcPr>
            <w:tcW w:w="4402" w:type="dxa"/>
            <w:vAlign w:val="center"/>
          </w:tcPr>
          <w:p w14:paraId="3D0AC363" w14:textId="77777777" w:rsidR="007965FB" w:rsidRPr="005A3ECF" w:rsidRDefault="007965FB" w:rsidP="0032476D">
            <w:pPr>
              <w:jc w:val="center"/>
              <w:rPr>
                <w:rFonts w:ascii="Arial" w:hAnsi="Arial" w:cs="Arial"/>
                <w:b/>
                <w:bCs/>
                <w:sz w:val="20"/>
                <w:szCs w:val="20"/>
              </w:rPr>
            </w:pPr>
            <w:r w:rsidRPr="005A3ECF">
              <w:rPr>
                <w:rFonts w:ascii="Arial" w:hAnsi="Arial" w:cs="Arial"/>
                <w:b/>
                <w:bCs/>
                <w:sz w:val="20"/>
                <w:szCs w:val="20"/>
              </w:rPr>
              <w:t>Manutenção</w:t>
            </w:r>
          </w:p>
        </w:tc>
        <w:tc>
          <w:tcPr>
            <w:tcW w:w="2048" w:type="dxa"/>
            <w:vMerge/>
            <w:vAlign w:val="center"/>
          </w:tcPr>
          <w:p w14:paraId="60F68F32" w14:textId="77777777" w:rsidR="007965FB" w:rsidRPr="00263F03" w:rsidRDefault="007965FB" w:rsidP="0032476D">
            <w:pPr>
              <w:rPr>
                <w:rFonts w:ascii="Arial" w:hAnsi="Arial" w:cs="Arial"/>
                <w:sz w:val="20"/>
                <w:szCs w:val="20"/>
              </w:rPr>
            </w:pPr>
          </w:p>
        </w:tc>
        <w:tc>
          <w:tcPr>
            <w:tcW w:w="1882" w:type="dxa"/>
            <w:vMerge/>
            <w:vAlign w:val="center"/>
          </w:tcPr>
          <w:p w14:paraId="6DE05005" w14:textId="77777777" w:rsidR="007965FB" w:rsidRPr="00263F03" w:rsidRDefault="007965FB" w:rsidP="0032476D">
            <w:pPr>
              <w:rPr>
                <w:rFonts w:ascii="Arial" w:hAnsi="Arial" w:cs="Arial"/>
                <w:sz w:val="20"/>
                <w:szCs w:val="20"/>
              </w:rPr>
            </w:pPr>
          </w:p>
        </w:tc>
        <w:tc>
          <w:tcPr>
            <w:tcW w:w="2011" w:type="dxa"/>
            <w:vMerge/>
            <w:vAlign w:val="center"/>
          </w:tcPr>
          <w:p w14:paraId="516ACE5F" w14:textId="77777777" w:rsidR="007965FB" w:rsidRPr="00263F03" w:rsidRDefault="007965FB" w:rsidP="0032476D">
            <w:pPr>
              <w:rPr>
                <w:rFonts w:ascii="Arial" w:hAnsi="Arial" w:cs="Arial"/>
                <w:sz w:val="20"/>
                <w:szCs w:val="20"/>
              </w:rPr>
            </w:pPr>
          </w:p>
        </w:tc>
      </w:tr>
      <w:tr w:rsidR="00775BBA" w:rsidRPr="00263F03" w14:paraId="19C29249" w14:textId="77777777" w:rsidTr="00DB2F3B">
        <w:trPr>
          <w:trHeight w:val="277"/>
          <w:jc w:val="center"/>
        </w:trPr>
        <w:tc>
          <w:tcPr>
            <w:tcW w:w="4402" w:type="dxa"/>
            <w:vAlign w:val="center"/>
          </w:tcPr>
          <w:p w14:paraId="70F65813" w14:textId="77777777" w:rsidR="007965FB" w:rsidRPr="00263F03" w:rsidRDefault="007965FB" w:rsidP="0032476D">
            <w:pPr>
              <w:rPr>
                <w:rFonts w:ascii="Arial" w:hAnsi="Arial" w:cs="Arial"/>
                <w:sz w:val="20"/>
                <w:szCs w:val="20"/>
              </w:rPr>
            </w:pPr>
            <w:r w:rsidRPr="00263F03">
              <w:rPr>
                <w:rFonts w:ascii="Arial" w:hAnsi="Arial" w:cs="Arial"/>
                <w:sz w:val="20"/>
                <w:szCs w:val="20"/>
              </w:rPr>
              <w:t>Peças e acessórios</w:t>
            </w:r>
          </w:p>
        </w:tc>
        <w:tc>
          <w:tcPr>
            <w:tcW w:w="2048" w:type="dxa"/>
            <w:vMerge/>
            <w:vAlign w:val="center"/>
          </w:tcPr>
          <w:p w14:paraId="359DB921" w14:textId="77777777" w:rsidR="007965FB" w:rsidRPr="00263F03" w:rsidRDefault="007965FB" w:rsidP="0032476D">
            <w:pPr>
              <w:rPr>
                <w:rFonts w:ascii="Arial" w:hAnsi="Arial" w:cs="Arial"/>
                <w:sz w:val="20"/>
                <w:szCs w:val="20"/>
              </w:rPr>
            </w:pPr>
          </w:p>
        </w:tc>
        <w:tc>
          <w:tcPr>
            <w:tcW w:w="1882" w:type="dxa"/>
            <w:vMerge/>
            <w:vAlign w:val="center"/>
          </w:tcPr>
          <w:p w14:paraId="7ED3F3F0" w14:textId="77777777" w:rsidR="007965FB" w:rsidRPr="00263F03" w:rsidRDefault="007965FB" w:rsidP="0032476D">
            <w:pPr>
              <w:rPr>
                <w:rFonts w:ascii="Arial" w:hAnsi="Arial" w:cs="Arial"/>
                <w:sz w:val="20"/>
                <w:szCs w:val="20"/>
              </w:rPr>
            </w:pPr>
          </w:p>
        </w:tc>
        <w:tc>
          <w:tcPr>
            <w:tcW w:w="2011" w:type="dxa"/>
            <w:vMerge/>
            <w:vAlign w:val="center"/>
          </w:tcPr>
          <w:p w14:paraId="24422CEF" w14:textId="77777777" w:rsidR="007965FB" w:rsidRPr="00263F03" w:rsidRDefault="007965FB" w:rsidP="0032476D">
            <w:pPr>
              <w:rPr>
                <w:rFonts w:ascii="Arial" w:hAnsi="Arial" w:cs="Arial"/>
                <w:sz w:val="20"/>
                <w:szCs w:val="20"/>
              </w:rPr>
            </w:pPr>
          </w:p>
        </w:tc>
      </w:tr>
      <w:tr w:rsidR="00775BBA" w:rsidRPr="00263F03" w14:paraId="2DDA01D6" w14:textId="77777777" w:rsidTr="00DB2F3B">
        <w:trPr>
          <w:trHeight w:val="555"/>
          <w:jc w:val="center"/>
        </w:trPr>
        <w:tc>
          <w:tcPr>
            <w:tcW w:w="4402" w:type="dxa"/>
            <w:vAlign w:val="center"/>
          </w:tcPr>
          <w:p w14:paraId="5872BC9B" w14:textId="77777777" w:rsidR="007965FB" w:rsidRPr="00263F03" w:rsidRDefault="007965FB" w:rsidP="0032476D">
            <w:pPr>
              <w:rPr>
                <w:rFonts w:ascii="Arial" w:hAnsi="Arial" w:cs="Arial"/>
                <w:sz w:val="20"/>
                <w:szCs w:val="20"/>
              </w:rPr>
            </w:pPr>
            <w:r w:rsidRPr="00263F03">
              <w:rPr>
                <w:rFonts w:ascii="Arial" w:hAnsi="Arial" w:cs="Arial"/>
                <w:sz w:val="20"/>
                <w:szCs w:val="20"/>
              </w:rPr>
              <w:t>Serviços de Manutenção preventiva e corretiva</w:t>
            </w:r>
          </w:p>
        </w:tc>
        <w:tc>
          <w:tcPr>
            <w:tcW w:w="2048" w:type="dxa"/>
            <w:vMerge/>
            <w:vAlign w:val="center"/>
          </w:tcPr>
          <w:p w14:paraId="44BA6817" w14:textId="77777777" w:rsidR="007965FB" w:rsidRPr="00263F03" w:rsidRDefault="007965FB" w:rsidP="0032476D">
            <w:pPr>
              <w:rPr>
                <w:rFonts w:ascii="Arial" w:hAnsi="Arial" w:cs="Arial"/>
                <w:sz w:val="20"/>
                <w:szCs w:val="20"/>
              </w:rPr>
            </w:pPr>
          </w:p>
        </w:tc>
        <w:tc>
          <w:tcPr>
            <w:tcW w:w="1882" w:type="dxa"/>
            <w:vMerge/>
            <w:vAlign w:val="center"/>
          </w:tcPr>
          <w:p w14:paraId="3E3815C5" w14:textId="77777777" w:rsidR="007965FB" w:rsidRPr="00263F03" w:rsidRDefault="007965FB" w:rsidP="0032476D">
            <w:pPr>
              <w:rPr>
                <w:rFonts w:ascii="Arial" w:hAnsi="Arial" w:cs="Arial"/>
                <w:sz w:val="20"/>
                <w:szCs w:val="20"/>
              </w:rPr>
            </w:pPr>
          </w:p>
        </w:tc>
        <w:tc>
          <w:tcPr>
            <w:tcW w:w="2011" w:type="dxa"/>
            <w:vMerge/>
            <w:vAlign w:val="center"/>
          </w:tcPr>
          <w:p w14:paraId="08A7F120" w14:textId="77777777" w:rsidR="007965FB" w:rsidRPr="00263F03" w:rsidRDefault="007965FB" w:rsidP="0032476D">
            <w:pPr>
              <w:rPr>
                <w:rFonts w:ascii="Arial" w:hAnsi="Arial" w:cs="Arial"/>
                <w:sz w:val="20"/>
                <w:szCs w:val="20"/>
              </w:rPr>
            </w:pPr>
          </w:p>
        </w:tc>
      </w:tr>
      <w:tr w:rsidR="00775BBA" w:rsidRPr="00263F03" w14:paraId="060E72E6" w14:textId="77777777" w:rsidTr="00DB2F3B">
        <w:trPr>
          <w:trHeight w:val="266"/>
          <w:jc w:val="center"/>
        </w:trPr>
        <w:tc>
          <w:tcPr>
            <w:tcW w:w="4402" w:type="dxa"/>
            <w:vAlign w:val="center"/>
          </w:tcPr>
          <w:p w14:paraId="1F8544D6" w14:textId="20439323" w:rsidR="007965FB" w:rsidRPr="00263F03" w:rsidRDefault="007965FB" w:rsidP="0032476D">
            <w:pPr>
              <w:rPr>
                <w:rFonts w:ascii="Arial" w:hAnsi="Arial" w:cs="Arial"/>
                <w:sz w:val="20"/>
                <w:szCs w:val="20"/>
              </w:rPr>
            </w:pPr>
            <w:r w:rsidRPr="00263F03">
              <w:rPr>
                <w:rFonts w:ascii="Arial" w:hAnsi="Arial" w:cs="Arial"/>
                <w:sz w:val="20"/>
                <w:szCs w:val="20"/>
              </w:rPr>
              <w:t>Assistência Técnica</w:t>
            </w:r>
          </w:p>
        </w:tc>
        <w:tc>
          <w:tcPr>
            <w:tcW w:w="2048" w:type="dxa"/>
            <w:vMerge/>
            <w:vAlign w:val="center"/>
          </w:tcPr>
          <w:p w14:paraId="56AE9444" w14:textId="77777777" w:rsidR="007965FB" w:rsidRPr="00263F03" w:rsidRDefault="007965FB" w:rsidP="0032476D">
            <w:pPr>
              <w:rPr>
                <w:rFonts w:ascii="Arial" w:hAnsi="Arial" w:cs="Arial"/>
                <w:sz w:val="20"/>
                <w:szCs w:val="20"/>
              </w:rPr>
            </w:pPr>
          </w:p>
        </w:tc>
        <w:tc>
          <w:tcPr>
            <w:tcW w:w="1882" w:type="dxa"/>
            <w:vMerge/>
            <w:vAlign w:val="center"/>
          </w:tcPr>
          <w:p w14:paraId="027ADC55" w14:textId="77777777" w:rsidR="007965FB" w:rsidRPr="00263F03" w:rsidRDefault="007965FB" w:rsidP="0032476D">
            <w:pPr>
              <w:rPr>
                <w:rFonts w:ascii="Arial" w:hAnsi="Arial" w:cs="Arial"/>
                <w:sz w:val="20"/>
                <w:szCs w:val="20"/>
              </w:rPr>
            </w:pPr>
          </w:p>
        </w:tc>
        <w:tc>
          <w:tcPr>
            <w:tcW w:w="2011" w:type="dxa"/>
            <w:vMerge/>
            <w:vAlign w:val="center"/>
          </w:tcPr>
          <w:p w14:paraId="3E63645F" w14:textId="77777777" w:rsidR="007965FB" w:rsidRPr="00263F03" w:rsidRDefault="007965FB" w:rsidP="0032476D">
            <w:pPr>
              <w:rPr>
                <w:rFonts w:ascii="Arial" w:hAnsi="Arial" w:cs="Arial"/>
                <w:sz w:val="20"/>
                <w:szCs w:val="20"/>
              </w:rPr>
            </w:pPr>
          </w:p>
        </w:tc>
      </w:tr>
      <w:tr w:rsidR="00775BBA" w:rsidRPr="00263F03" w14:paraId="3EF64798" w14:textId="77777777" w:rsidTr="00DB2F3B">
        <w:trPr>
          <w:trHeight w:val="277"/>
          <w:jc w:val="center"/>
        </w:trPr>
        <w:tc>
          <w:tcPr>
            <w:tcW w:w="4402" w:type="dxa"/>
            <w:vAlign w:val="center"/>
          </w:tcPr>
          <w:p w14:paraId="735A98A0" w14:textId="77777777" w:rsidR="007965FB" w:rsidRPr="00263F03" w:rsidRDefault="007965FB" w:rsidP="0032476D">
            <w:pPr>
              <w:rPr>
                <w:rFonts w:ascii="Arial" w:hAnsi="Arial" w:cs="Arial"/>
                <w:sz w:val="20"/>
                <w:szCs w:val="20"/>
              </w:rPr>
            </w:pPr>
            <w:r w:rsidRPr="00263F03">
              <w:rPr>
                <w:rFonts w:ascii="Arial" w:hAnsi="Arial" w:cs="Arial"/>
                <w:sz w:val="20"/>
                <w:szCs w:val="20"/>
              </w:rPr>
              <w:t>Socorro Mecânico</w:t>
            </w:r>
          </w:p>
        </w:tc>
        <w:tc>
          <w:tcPr>
            <w:tcW w:w="2048" w:type="dxa"/>
            <w:vMerge/>
            <w:vAlign w:val="center"/>
          </w:tcPr>
          <w:p w14:paraId="759E1F5E" w14:textId="77777777" w:rsidR="007965FB" w:rsidRPr="00263F03" w:rsidRDefault="007965FB" w:rsidP="0032476D">
            <w:pPr>
              <w:rPr>
                <w:rFonts w:ascii="Arial" w:hAnsi="Arial" w:cs="Arial"/>
                <w:sz w:val="20"/>
                <w:szCs w:val="20"/>
              </w:rPr>
            </w:pPr>
          </w:p>
        </w:tc>
        <w:tc>
          <w:tcPr>
            <w:tcW w:w="1882" w:type="dxa"/>
            <w:vMerge/>
            <w:vAlign w:val="center"/>
          </w:tcPr>
          <w:p w14:paraId="4E26530E" w14:textId="77777777" w:rsidR="007965FB" w:rsidRPr="00263F03" w:rsidRDefault="007965FB" w:rsidP="0032476D">
            <w:pPr>
              <w:rPr>
                <w:rFonts w:ascii="Arial" w:hAnsi="Arial" w:cs="Arial"/>
                <w:sz w:val="20"/>
                <w:szCs w:val="20"/>
              </w:rPr>
            </w:pPr>
          </w:p>
        </w:tc>
        <w:tc>
          <w:tcPr>
            <w:tcW w:w="2011" w:type="dxa"/>
            <w:vMerge/>
            <w:vAlign w:val="center"/>
          </w:tcPr>
          <w:p w14:paraId="2F4D2E4F" w14:textId="77777777" w:rsidR="007965FB" w:rsidRPr="00263F03" w:rsidRDefault="007965FB" w:rsidP="0032476D">
            <w:pPr>
              <w:rPr>
                <w:rFonts w:ascii="Arial" w:hAnsi="Arial" w:cs="Arial"/>
                <w:sz w:val="20"/>
                <w:szCs w:val="20"/>
              </w:rPr>
            </w:pPr>
          </w:p>
        </w:tc>
      </w:tr>
      <w:tr w:rsidR="00775BBA" w:rsidRPr="00263F03" w14:paraId="099B2A47" w14:textId="77777777" w:rsidTr="00DB2F3B">
        <w:trPr>
          <w:trHeight w:val="277"/>
          <w:jc w:val="center"/>
        </w:trPr>
        <w:tc>
          <w:tcPr>
            <w:tcW w:w="4402" w:type="dxa"/>
            <w:vAlign w:val="center"/>
          </w:tcPr>
          <w:p w14:paraId="09256338" w14:textId="77777777" w:rsidR="007965FB" w:rsidRPr="00263F03" w:rsidRDefault="007965FB" w:rsidP="0032476D">
            <w:pPr>
              <w:rPr>
                <w:rFonts w:ascii="Arial" w:hAnsi="Arial" w:cs="Arial"/>
                <w:sz w:val="20"/>
                <w:szCs w:val="20"/>
              </w:rPr>
            </w:pPr>
            <w:r w:rsidRPr="00263F03">
              <w:rPr>
                <w:rFonts w:ascii="Arial" w:hAnsi="Arial" w:cs="Arial"/>
                <w:sz w:val="20"/>
                <w:szCs w:val="20"/>
              </w:rPr>
              <w:t>Lavagem (Estética Automotiva)</w:t>
            </w:r>
          </w:p>
        </w:tc>
        <w:tc>
          <w:tcPr>
            <w:tcW w:w="2048" w:type="dxa"/>
            <w:vMerge/>
            <w:vAlign w:val="center"/>
          </w:tcPr>
          <w:p w14:paraId="7A5C1C61" w14:textId="77777777" w:rsidR="007965FB" w:rsidRPr="00263F03" w:rsidRDefault="007965FB" w:rsidP="0032476D">
            <w:pPr>
              <w:rPr>
                <w:rFonts w:ascii="Arial" w:hAnsi="Arial" w:cs="Arial"/>
                <w:sz w:val="20"/>
                <w:szCs w:val="20"/>
              </w:rPr>
            </w:pPr>
          </w:p>
        </w:tc>
        <w:tc>
          <w:tcPr>
            <w:tcW w:w="1882" w:type="dxa"/>
            <w:vMerge/>
            <w:vAlign w:val="center"/>
          </w:tcPr>
          <w:p w14:paraId="3AB9A88E" w14:textId="77777777" w:rsidR="007965FB" w:rsidRPr="00263F03" w:rsidRDefault="007965FB" w:rsidP="0032476D">
            <w:pPr>
              <w:rPr>
                <w:rFonts w:ascii="Arial" w:hAnsi="Arial" w:cs="Arial"/>
                <w:sz w:val="20"/>
                <w:szCs w:val="20"/>
              </w:rPr>
            </w:pPr>
          </w:p>
        </w:tc>
        <w:tc>
          <w:tcPr>
            <w:tcW w:w="2011" w:type="dxa"/>
            <w:vMerge/>
            <w:vAlign w:val="center"/>
          </w:tcPr>
          <w:p w14:paraId="7F84180A" w14:textId="77777777" w:rsidR="007965FB" w:rsidRPr="00263F03" w:rsidRDefault="007965FB" w:rsidP="0032476D">
            <w:pPr>
              <w:rPr>
                <w:rFonts w:ascii="Arial" w:hAnsi="Arial" w:cs="Arial"/>
                <w:sz w:val="20"/>
                <w:szCs w:val="20"/>
              </w:rPr>
            </w:pPr>
          </w:p>
        </w:tc>
      </w:tr>
      <w:tr w:rsidR="007965FB" w:rsidRPr="00263F03" w14:paraId="38245907" w14:textId="77777777" w:rsidTr="00DB2F3B">
        <w:trPr>
          <w:trHeight w:val="1064"/>
          <w:jc w:val="center"/>
        </w:trPr>
        <w:tc>
          <w:tcPr>
            <w:tcW w:w="6450" w:type="dxa"/>
            <w:gridSpan w:val="2"/>
            <w:vAlign w:val="center"/>
          </w:tcPr>
          <w:p w14:paraId="4D8A13D6" w14:textId="77777777" w:rsidR="00E414E2" w:rsidRDefault="00E414E2" w:rsidP="0032476D">
            <w:pPr>
              <w:jc w:val="center"/>
              <w:rPr>
                <w:rFonts w:ascii="Arial" w:hAnsi="Arial" w:cs="Arial"/>
                <w:sz w:val="20"/>
                <w:szCs w:val="20"/>
              </w:rPr>
            </w:pPr>
          </w:p>
          <w:p w14:paraId="20B195F9" w14:textId="7F6B2C29" w:rsidR="007965FB" w:rsidRPr="00B05855" w:rsidRDefault="007965FB" w:rsidP="0032476D">
            <w:pPr>
              <w:jc w:val="center"/>
              <w:rPr>
                <w:rFonts w:ascii="Arial" w:hAnsi="Arial" w:cs="Arial"/>
                <w:b/>
                <w:bCs/>
                <w:sz w:val="20"/>
                <w:szCs w:val="20"/>
              </w:rPr>
            </w:pPr>
            <w:r w:rsidRPr="00B05855">
              <w:rPr>
                <w:rFonts w:ascii="Arial" w:hAnsi="Arial" w:cs="Arial"/>
                <w:b/>
                <w:bCs/>
                <w:sz w:val="20"/>
                <w:szCs w:val="20"/>
              </w:rPr>
              <w:t>Valor Total Estimado</w:t>
            </w:r>
          </w:p>
        </w:tc>
        <w:tc>
          <w:tcPr>
            <w:tcW w:w="1882" w:type="dxa"/>
            <w:vAlign w:val="center"/>
          </w:tcPr>
          <w:p w14:paraId="57D3436D" w14:textId="1BA73F7F" w:rsidR="007965FB" w:rsidRPr="00263F03" w:rsidRDefault="00F9253A" w:rsidP="00CF217D">
            <w:pPr>
              <w:jc w:val="center"/>
              <w:rPr>
                <w:rFonts w:ascii="Arial" w:hAnsi="Arial" w:cs="Arial"/>
                <w:sz w:val="20"/>
                <w:szCs w:val="20"/>
              </w:rPr>
            </w:pPr>
            <w:r w:rsidRPr="00263F03">
              <w:rPr>
                <w:rFonts w:ascii="Arial" w:hAnsi="Arial" w:cs="Arial"/>
                <w:sz w:val="20"/>
                <w:szCs w:val="20"/>
              </w:rPr>
              <w:t>R$</w:t>
            </w:r>
            <w:r w:rsidR="00CF217D">
              <w:rPr>
                <w:rFonts w:ascii="Arial" w:hAnsi="Arial" w:cs="Arial"/>
                <w:sz w:val="20"/>
                <w:szCs w:val="20"/>
              </w:rPr>
              <w:t xml:space="preserve"> </w:t>
            </w:r>
            <w:r w:rsidR="008B2C74">
              <w:rPr>
                <w:rFonts w:ascii="Arial" w:hAnsi="Arial" w:cs="Arial"/>
                <w:sz w:val="20"/>
                <w:szCs w:val="20"/>
              </w:rPr>
              <w:t>3.399,414,85</w:t>
            </w:r>
          </w:p>
        </w:tc>
        <w:tc>
          <w:tcPr>
            <w:tcW w:w="2011" w:type="dxa"/>
            <w:vMerge/>
            <w:vAlign w:val="center"/>
          </w:tcPr>
          <w:p w14:paraId="5ECEA1DC" w14:textId="77777777" w:rsidR="007965FB" w:rsidRPr="00263F03" w:rsidRDefault="007965FB" w:rsidP="0032476D">
            <w:pPr>
              <w:rPr>
                <w:rFonts w:ascii="Arial" w:hAnsi="Arial" w:cs="Arial"/>
                <w:sz w:val="20"/>
                <w:szCs w:val="20"/>
              </w:rPr>
            </w:pPr>
          </w:p>
        </w:tc>
      </w:tr>
    </w:tbl>
    <w:p w14:paraId="22D613A4" w14:textId="77777777" w:rsidR="00DD10C2" w:rsidRPr="00C403A9" w:rsidRDefault="00DD10C2" w:rsidP="005B032E">
      <w:pPr>
        <w:pStyle w:val="Nvel2-Opcional"/>
        <w:numPr>
          <w:ilvl w:val="0"/>
          <w:numId w:val="0"/>
        </w:numPr>
        <w:rPr>
          <w:b/>
          <w:bCs/>
          <w:color w:val="auto"/>
        </w:rPr>
      </w:pPr>
    </w:p>
    <w:p w14:paraId="2A11FC57" w14:textId="16CD469F" w:rsidR="00225761" w:rsidRPr="00C403A9" w:rsidRDefault="00DD10C2" w:rsidP="005B032E">
      <w:pPr>
        <w:pStyle w:val="Nvel2-Opcional"/>
        <w:numPr>
          <w:ilvl w:val="0"/>
          <w:numId w:val="0"/>
        </w:numPr>
        <w:rPr>
          <w:color w:val="auto"/>
        </w:rPr>
      </w:pPr>
      <w:r w:rsidRPr="00C403A9">
        <w:rPr>
          <w:color w:val="auto"/>
        </w:rPr>
        <w:t xml:space="preserve">5.7.2. </w:t>
      </w:r>
      <w:r w:rsidR="00FB50BF" w:rsidRPr="00C403A9">
        <w:rPr>
          <w:color w:val="auto"/>
        </w:rPr>
        <w:t xml:space="preserve">A execução dos serviços será prioritária em </w:t>
      </w:r>
      <w:r w:rsidR="00DC186F" w:rsidRPr="00C403A9">
        <w:rPr>
          <w:color w:val="auto"/>
        </w:rPr>
        <w:t>Natal</w:t>
      </w:r>
      <w:r w:rsidR="00FB50BF" w:rsidRPr="00C403A9">
        <w:rPr>
          <w:color w:val="auto"/>
        </w:rPr>
        <w:t>-</w:t>
      </w:r>
      <w:r w:rsidR="00DC186F" w:rsidRPr="00C403A9">
        <w:rPr>
          <w:color w:val="auto"/>
        </w:rPr>
        <w:t>RN</w:t>
      </w:r>
      <w:r w:rsidR="00FB50BF" w:rsidRPr="00C403A9">
        <w:rPr>
          <w:color w:val="auto"/>
        </w:rPr>
        <w:t>, podendo ocorrer deslocamentos</w:t>
      </w:r>
      <w:r w:rsidR="00183CDC" w:rsidRPr="00C403A9">
        <w:rPr>
          <w:color w:val="auto"/>
        </w:rPr>
        <w:t xml:space="preserve"> </w:t>
      </w:r>
      <w:r w:rsidR="00FB50BF" w:rsidRPr="00C403A9">
        <w:rPr>
          <w:color w:val="auto"/>
        </w:rPr>
        <w:t>para outras localidades. A licitante deverá garantir suporte técnico, incluindo abastecimento,</w:t>
      </w:r>
      <w:r w:rsidR="00183CDC" w:rsidRPr="00C403A9">
        <w:rPr>
          <w:color w:val="auto"/>
        </w:rPr>
        <w:t xml:space="preserve"> </w:t>
      </w:r>
      <w:r w:rsidR="00FB50BF" w:rsidRPr="00C403A9">
        <w:rPr>
          <w:color w:val="auto"/>
        </w:rPr>
        <w:t>manutenção e limpeza, com pelo menos um estabelecimento credenciado em cada localidade</w:t>
      </w:r>
      <w:r w:rsidR="00213A3A" w:rsidRPr="00C403A9">
        <w:rPr>
          <w:color w:val="auto"/>
        </w:rPr>
        <w:t xml:space="preserve"> </w:t>
      </w:r>
      <w:r w:rsidR="00FB50BF" w:rsidRPr="00C403A9">
        <w:rPr>
          <w:color w:val="auto"/>
        </w:rPr>
        <w:t>atendida no território nacional;</w:t>
      </w:r>
      <w:r w:rsidR="0050334F" w:rsidRPr="00C403A9">
        <w:rPr>
          <w:color w:val="auto"/>
        </w:rPr>
        <w:t xml:space="preserve"> </w:t>
      </w:r>
    </w:p>
    <w:p w14:paraId="526A871B" w14:textId="5C1B10CF" w:rsidR="00FB50BF" w:rsidRPr="00C403A9" w:rsidRDefault="00FB50BF" w:rsidP="005B032E">
      <w:pPr>
        <w:pStyle w:val="Nvel2-Opcional"/>
        <w:numPr>
          <w:ilvl w:val="0"/>
          <w:numId w:val="0"/>
        </w:numPr>
        <w:rPr>
          <w:color w:val="auto"/>
        </w:rPr>
      </w:pPr>
      <w:r w:rsidRPr="00C403A9">
        <w:rPr>
          <w:color w:val="auto"/>
        </w:rPr>
        <w:t>5.7.3. A empresa licitante deverá possuir CNAE (Classificação Nacional de Atividades</w:t>
      </w:r>
      <w:r w:rsidR="00213A3A" w:rsidRPr="00C403A9">
        <w:rPr>
          <w:color w:val="auto"/>
        </w:rPr>
        <w:t xml:space="preserve"> </w:t>
      </w:r>
      <w:r w:rsidRPr="00C403A9">
        <w:rPr>
          <w:color w:val="auto"/>
        </w:rPr>
        <w:t>Econômicas) e/ou Objeto Social compatível com as atividades a serem prestadas, incluindo</w:t>
      </w:r>
      <w:r w:rsidR="00213A3A" w:rsidRPr="00C403A9">
        <w:rPr>
          <w:color w:val="auto"/>
        </w:rPr>
        <w:t xml:space="preserve"> </w:t>
      </w:r>
      <w:r w:rsidRPr="00C403A9">
        <w:rPr>
          <w:color w:val="auto"/>
        </w:rPr>
        <w:t>gestão de frota e serviços correlatos;</w:t>
      </w:r>
      <w:r w:rsidR="0050334F" w:rsidRPr="00C403A9">
        <w:rPr>
          <w:color w:val="auto"/>
        </w:rPr>
        <w:t xml:space="preserve"> </w:t>
      </w:r>
    </w:p>
    <w:p w14:paraId="76CB0E59" w14:textId="1560C73E" w:rsidR="00FB50BF" w:rsidRPr="00C403A9" w:rsidRDefault="00FB50BF" w:rsidP="005B032E">
      <w:pPr>
        <w:pStyle w:val="Nvel2-Opcional"/>
        <w:numPr>
          <w:ilvl w:val="0"/>
          <w:numId w:val="0"/>
        </w:numPr>
        <w:rPr>
          <w:color w:val="auto"/>
        </w:rPr>
      </w:pPr>
      <w:r w:rsidRPr="00C403A9">
        <w:rPr>
          <w:color w:val="auto"/>
        </w:rPr>
        <w:t>5.7.4. A empresa deverá disponibilizar, conforme necessidade, suporte técnico para realizar</w:t>
      </w:r>
      <w:r w:rsidR="00213A3A" w:rsidRPr="00C403A9">
        <w:rPr>
          <w:color w:val="auto"/>
        </w:rPr>
        <w:t xml:space="preserve"> </w:t>
      </w:r>
      <w:r w:rsidRPr="00C403A9">
        <w:rPr>
          <w:color w:val="auto"/>
        </w:rPr>
        <w:t>orçamentos junto aos prestadores de serviços credenciados, com o objetivo de buscar o melhor</w:t>
      </w:r>
      <w:r w:rsidR="00213A3A" w:rsidRPr="00C403A9">
        <w:rPr>
          <w:color w:val="auto"/>
        </w:rPr>
        <w:t xml:space="preserve"> </w:t>
      </w:r>
      <w:r w:rsidRPr="00C403A9">
        <w:rPr>
          <w:color w:val="auto"/>
        </w:rPr>
        <w:t>custo-benefício. O foco é facilitar a análise e aprovação dos custos pelo gestor, sem vínculo de</w:t>
      </w:r>
      <w:r w:rsidR="00213A3A" w:rsidRPr="00C403A9">
        <w:rPr>
          <w:color w:val="auto"/>
        </w:rPr>
        <w:t xml:space="preserve"> </w:t>
      </w:r>
      <w:r w:rsidRPr="00C403A9">
        <w:rPr>
          <w:color w:val="auto"/>
        </w:rPr>
        <w:t>exclusividade ou dedicação exclusiva de mão de obra, agilizando o atendimento das demandas</w:t>
      </w:r>
      <w:r w:rsidR="00213A3A" w:rsidRPr="00C403A9">
        <w:rPr>
          <w:color w:val="auto"/>
        </w:rPr>
        <w:t xml:space="preserve"> </w:t>
      </w:r>
      <w:r w:rsidRPr="00C403A9">
        <w:rPr>
          <w:color w:val="auto"/>
        </w:rPr>
        <w:t>de manutenção e outros serviços correlatos.</w:t>
      </w:r>
      <w:r w:rsidR="0050334F" w:rsidRPr="00C403A9">
        <w:rPr>
          <w:color w:val="auto"/>
        </w:rPr>
        <w:t xml:space="preserve"> </w:t>
      </w:r>
    </w:p>
    <w:p w14:paraId="154AC939" w14:textId="2EF5E7F2" w:rsidR="00DD10C2" w:rsidRPr="00C403A9" w:rsidRDefault="00FB50BF" w:rsidP="005B032E">
      <w:pPr>
        <w:pStyle w:val="Nvel2-Opcional"/>
        <w:numPr>
          <w:ilvl w:val="0"/>
          <w:numId w:val="0"/>
        </w:numPr>
        <w:rPr>
          <w:color w:val="auto"/>
        </w:rPr>
      </w:pPr>
      <w:r w:rsidRPr="00C403A9">
        <w:rPr>
          <w:color w:val="auto"/>
        </w:rPr>
        <w:lastRenderedPageBreak/>
        <w:t>5.</w:t>
      </w:r>
      <w:r w:rsidR="00183CDC" w:rsidRPr="00C403A9">
        <w:rPr>
          <w:color w:val="auto"/>
        </w:rPr>
        <w:t>7</w:t>
      </w:r>
      <w:r w:rsidRPr="00C403A9">
        <w:rPr>
          <w:color w:val="auto"/>
        </w:rPr>
        <w:t>.4.1. Tal entendimento fundamenta-se no fato de que a prestação do serviço não exig</w:t>
      </w:r>
      <w:r w:rsidR="001658FB" w:rsidRPr="00C403A9">
        <w:rPr>
          <w:color w:val="auto"/>
        </w:rPr>
        <w:t xml:space="preserve">e </w:t>
      </w:r>
      <w:r w:rsidRPr="00C403A9">
        <w:rPr>
          <w:color w:val="auto"/>
        </w:rPr>
        <w:t>a alocação integral de profissionais exclusivamente à contratante, nem atende às</w:t>
      </w:r>
      <w:r w:rsidR="001E0651" w:rsidRPr="00C403A9">
        <w:rPr>
          <w:color w:val="auto"/>
        </w:rPr>
        <w:t xml:space="preserve"> </w:t>
      </w:r>
      <w:r w:rsidRPr="00C403A9">
        <w:rPr>
          <w:color w:val="auto"/>
        </w:rPr>
        <w:t>condições específicas previstas para esse regime, como subordinação direta ou controle</w:t>
      </w:r>
      <w:r w:rsidR="001E0651" w:rsidRPr="00C403A9">
        <w:rPr>
          <w:color w:val="auto"/>
        </w:rPr>
        <w:t xml:space="preserve"> </w:t>
      </w:r>
      <w:r w:rsidRPr="00C403A9">
        <w:rPr>
          <w:color w:val="auto"/>
        </w:rPr>
        <w:t>contínuo por parte da Administração Pública.</w:t>
      </w:r>
    </w:p>
    <w:p w14:paraId="47EE2E3B" w14:textId="3CC85A88" w:rsidR="00B40895" w:rsidRPr="00C403A9" w:rsidRDefault="00B40895" w:rsidP="005B032E">
      <w:pPr>
        <w:pStyle w:val="Nvel2-Opcional"/>
        <w:numPr>
          <w:ilvl w:val="0"/>
          <w:numId w:val="0"/>
        </w:numPr>
        <w:rPr>
          <w:color w:val="auto"/>
        </w:rPr>
      </w:pPr>
      <w:r w:rsidRPr="00C403A9">
        <w:rPr>
          <w:color w:val="auto"/>
        </w:rPr>
        <w:t>5.</w:t>
      </w:r>
      <w:r w:rsidR="001658FB" w:rsidRPr="00C403A9">
        <w:rPr>
          <w:color w:val="auto"/>
        </w:rPr>
        <w:t>7</w:t>
      </w:r>
      <w:r w:rsidRPr="00C403A9">
        <w:rPr>
          <w:color w:val="auto"/>
        </w:rPr>
        <w:t>.5. A CONTRATADA deverá incluir na gestão integrada os novos veículos, maquinários e</w:t>
      </w:r>
      <w:r w:rsidR="001E0651" w:rsidRPr="00C403A9">
        <w:rPr>
          <w:color w:val="auto"/>
        </w:rPr>
        <w:t xml:space="preserve"> </w:t>
      </w:r>
      <w:r w:rsidRPr="00C403A9">
        <w:rPr>
          <w:color w:val="auto"/>
        </w:rPr>
        <w:t>equipamentos incorporados à frota da CONTRATANTE, sem custos adicionais para o</w:t>
      </w:r>
      <w:r w:rsidR="001E0651" w:rsidRPr="00C403A9">
        <w:rPr>
          <w:color w:val="auto"/>
        </w:rPr>
        <w:t xml:space="preserve"> </w:t>
      </w:r>
      <w:r w:rsidRPr="00C403A9">
        <w:rPr>
          <w:color w:val="auto"/>
        </w:rPr>
        <w:t xml:space="preserve">fornecimento e instalação das </w:t>
      </w:r>
      <w:proofErr w:type="spellStart"/>
      <w:r w:rsidRPr="00C403A9">
        <w:rPr>
          <w:color w:val="auto"/>
        </w:rPr>
        <w:t>TAGs</w:t>
      </w:r>
      <w:proofErr w:type="spellEnd"/>
      <w:r w:rsidRPr="00C403A9">
        <w:rPr>
          <w:color w:val="auto"/>
        </w:rPr>
        <w:t>, bem como para sua substituição em caso de inoperância.</w:t>
      </w:r>
      <w:r w:rsidR="0050334F" w:rsidRPr="00C403A9">
        <w:rPr>
          <w:color w:val="auto"/>
        </w:rPr>
        <w:t xml:space="preserve"> </w:t>
      </w:r>
    </w:p>
    <w:p w14:paraId="5030C14B" w14:textId="6D45F868" w:rsidR="00B40895" w:rsidRPr="00C403A9" w:rsidRDefault="00B40895" w:rsidP="005B032E">
      <w:pPr>
        <w:pStyle w:val="Nvel2-Opcional"/>
        <w:numPr>
          <w:ilvl w:val="0"/>
          <w:numId w:val="0"/>
        </w:numPr>
        <w:rPr>
          <w:color w:val="auto"/>
        </w:rPr>
      </w:pPr>
      <w:r w:rsidRPr="00C403A9">
        <w:rPr>
          <w:color w:val="auto"/>
        </w:rPr>
        <w:t>5.</w:t>
      </w:r>
      <w:r w:rsidR="001658FB" w:rsidRPr="00C403A9">
        <w:rPr>
          <w:color w:val="auto"/>
        </w:rPr>
        <w:t>7</w:t>
      </w:r>
      <w:r w:rsidRPr="00C403A9">
        <w:rPr>
          <w:color w:val="auto"/>
        </w:rPr>
        <w:t>.6. A empresa deverá garantir a emissão de Notas Fiscais Eletrônicas segregadas por frota,</w:t>
      </w:r>
      <w:r w:rsidR="001E0651" w:rsidRPr="00C403A9">
        <w:rPr>
          <w:color w:val="auto"/>
        </w:rPr>
        <w:t xml:space="preserve"> </w:t>
      </w:r>
      <w:r w:rsidRPr="00C403A9">
        <w:rPr>
          <w:color w:val="auto"/>
        </w:rPr>
        <w:t>conforme a Unidade Macro Demandante, de modo que cada órgão participante receba a Nota</w:t>
      </w:r>
      <w:r w:rsidR="001E0651" w:rsidRPr="00C403A9">
        <w:rPr>
          <w:color w:val="auto"/>
        </w:rPr>
        <w:t xml:space="preserve"> </w:t>
      </w:r>
      <w:r w:rsidRPr="00C403A9">
        <w:rPr>
          <w:color w:val="auto"/>
        </w:rPr>
        <w:t>Fiscal individualizada pelos serviços prestados à sua frota oficial, em conformidade com a</w:t>
      </w:r>
      <w:r w:rsidR="001E0651" w:rsidRPr="00C403A9">
        <w:rPr>
          <w:color w:val="auto"/>
        </w:rPr>
        <w:t xml:space="preserve"> </w:t>
      </w:r>
      <w:r w:rsidRPr="00C403A9">
        <w:rPr>
          <w:color w:val="auto"/>
        </w:rPr>
        <w:t xml:space="preserve">legislação tributária. Todos os órgãos estão localizados em </w:t>
      </w:r>
      <w:r w:rsidR="00BB0623" w:rsidRPr="00C403A9">
        <w:rPr>
          <w:color w:val="auto"/>
        </w:rPr>
        <w:t>Natal</w:t>
      </w:r>
      <w:r w:rsidRPr="00C403A9">
        <w:rPr>
          <w:color w:val="auto"/>
        </w:rPr>
        <w:t>-</w:t>
      </w:r>
      <w:r w:rsidR="00BB0623" w:rsidRPr="00C403A9">
        <w:rPr>
          <w:color w:val="auto"/>
        </w:rPr>
        <w:t>RN</w:t>
      </w:r>
      <w:r w:rsidRPr="00C403A9">
        <w:rPr>
          <w:color w:val="auto"/>
        </w:rPr>
        <w:t>, podendo haver,</w:t>
      </w:r>
      <w:r w:rsidR="001E0651" w:rsidRPr="00C403A9">
        <w:rPr>
          <w:color w:val="auto"/>
        </w:rPr>
        <w:t xml:space="preserve"> </w:t>
      </w:r>
      <w:r w:rsidRPr="00C403A9">
        <w:rPr>
          <w:color w:val="auto"/>
        </w:rPr>
        <w:t>eventualmente, a prestação de serviços fora do estado devido a deslocamentos para outras</w:t>
      </w:r>
      <w:r w:rsidR="001E0651" w:rsidRPr="00C403A9">
        <w:rPr>
          <w:color w:val="auto"/>
        </w:rPr>
        <w:t xml:space="preserve"> </w:t>
      </w:r>
      <w:r w:rsidRPr="00C403A9">
        <w:rPr>
          <w:color w:val="auto"/>
        </w:rPr>
        <w:t>dependências vinculadas.</w:t>
      </w:r>
      <w:r w:rsidR="0050334F" w:rsidRPr="00C403A9">
        <w:rPr>
          <w:color w:val="auto"/>
        </w:rPr>
        <w:t xml:space="preserve"> </w:t>
      </w:r>
    </w:p>
    <w:p w14:paraId="57189949" w14:textId="3057A84A" w:rsidR="00B40895" w:rsidRPr="00C403A9" w:rsidRDefault="00B40895" w:rsidP="005B032E">
      <w:pPr>
        <w:pStyle w:val="Nvel2-Opcional"/>
        <w:numPr>
          <w:ilvl w:val="0"/>
          <w:numId w:val="0"/>
        </w:numPr>
        <w:rPr>
          <w:color w:val="auto"/>
        </w:rPr>
      </w:pPr>
      <w:r w:rsidRPr="00C403A9">
        <w:rPr>
          <w:color w:val="auto"/>
        </w:rPr>
        <w:t>5.</w:t>
      </w:r>
      <w:r w:rsidR="001658FB" w:rsidRPr="00C403A9">
        <w:rPr>
          <w:color w:val="auto"/>
        </w:rPr>
        <w:t>7</w:t>
      </w:r>
      <w:r w:rsidRPr="00C403A9">
        <w:rPr>
          <w:color w:val="auto"/>
        </w:rPr>
        <w:t>.7. A empresa deverá apresentar, no prazo de 5 (cinco) dias úteis, uma amostra da etiqueta</w:t>
      </w:r>
      <w:r w:rsidR="001E0651" w:rsidRPr="00C403A9">
        <w:rPr>
          <w:color w:val="auto"/>
        </w:rPr>
        <w:t xml:space="preserve"> </w:t>
      </w:r>
      <w:r w:rsidRPr="00C403A9">
        <w:rPr>
          <w:color w:val="auto"/>
        </w:rPr>
        <w:t>autocolante e autodestrutiva a ser utilizada nos serviços. A amostra deverá ser entregue na</w:t>
      </w:r>
      <w:r w:rsidR="00BB4125" w:rsidRPr="00C403A9">
        <w:rPr>
          <w:color w:val="auto"/>
        </w:rPr>
        <w:t xml:space="preserve"> </w:t>
      </w:r>
      <w:r w:rsidRPr="00C403A9">
        <w:rPr>
          <w:color w:val="auto"/>
        </w:rPr>
        <w:t>S</w:t>
      </w:r>
      <w:r w:rsidR="007E1FCE" w:rsidRPr="00C403A9">
        <w:rPr>
          <w:color w:val="auto"/>
        </w:rPr>
        <w:t>uperintendência Regional Administrativa</w:t>
      </w:r>
      <w:r w:rsidRPr="00C403A9">
        <w:rPr>
          <w:color w:val="auto"/>
        </w:rPr>
        <w:t xml:space="preserve"> (</w:t>
      </w:r>
      <w:r w:rsidR="00247F7F" w:rsidRPr="00C403A9">
        <w:rPr>
          <w:color w:val="auto"/>
        </w:rPr>
        <w:t>SRA/RN</w:t>
      </w:r>
      <w:r w:rsidRPr="00C403A9">
        <w:rPr>
          <w:color w:val="auto"/>
        </w:rPr>
        <w:t>), no endereço indicado no edital. O não</w:t>
      </w:r>
      <w:r w:rsidR="00BB4125" w:rsidRPr="00C403A9">
        <w:rPr>
          <w:color w:val="auto"/>
        </w:rPr>
        <w:t xml:space="preserve"> </w:t>
      </w:r>
      <w:r w:rsidRPr="00C403A9">
        <w:rPr>
          <w:color w:val="auto"/>
        </w:rPr>
        <w:t>cumprimento dessa exigência poderá resultar na desclassificação da proposta.</w:t>
      </w:r>
      <w:r w:rsidR="00582CD8" w:rsidRPr="00C403A9">
        <w:rPr>
          <w:color w:val="auto"/>
        </w:rPr>
        <w:t xml:space="preserve"> </w:t>
      </w:r>
    </w:p>
    <w:p w14:paraId="094561AD" w14:textId="2DDFF820" w:rsidR="003A76F2" w:rsidRPr="00C403A9" w:rsidRDefault="003A76F2" w:rsidP="005B032E">
      <w:pPr>
        <w:pStyle w:val="Nvel2-Opcional"/>
        <w:numPr>
          <w:ilvl w:val="0"/>
          <w:numId w:val="0"/>
        </w:numPr>
        <w:rPr>
          <w:color w:val="auto"/>
        </w:rPr>
      </w:pPr>
      <w:r w:rsidRPr="00C403A9">
        <w:rPr>
          <w:color w:val="auto"/>
        </w:rPr>
        <w:t xml:space="preserve">5.7.8. </w:t>
      </w:r>
      <w:r w:rsidR="00590BBF" w:rsidRPr="00C403A9">
        <w:rPr>
          <w:color w:val="auto"/>
        </w:rPr>
        <w:t>A licitante deverá considerar, para fins de formulação da proposta, os quantitativos estimados de consumo em litros para cada órgão participante, os quais possuem caráter meramente estimativo, não gerando obrigação de consumo mínimo</w:t>
      </w:r>
      <w:r w:rsidR="00024A64" w:rsidRPr="00C403A9">
        <w:rPr>
          <w:color w:val="auto"/>
        </w:rPr>
        <w:t>.</w:t>
      </w:r>
      <w:r w:rsidR="008E4698" w:rsidRPr="00C403A9">
        <w:rPr>
          <w:color w:val="auto"/>
        </w:rPr>
        <w:t xml:space="preserve"> </w:t>
      </w:r>
    </w:p>
    <w:p w14:paraId="5E577C7C" w14:textId="043EA3EB" w:rsidR="002A50B8" w:rsidRPr="00C403A9" w:rsidRDefault="002A50B8" w:rsidP="00D76C23">
      <w:pPr>
        <w:pStyle w:val="Nvel2-Opcional"/>
        <w:numPr>
          <w:ilvl w:val="0"/>
          <w:numId w:val="0"/>
        </w:numPr>
        <w:rPr>
          <w:color w:val="auto"/>
        </w:rPr>
      </w:pPr>
      <w:r w:rsidRPr="00C403A9">
        <w:rPr>
          <w:color w:val="auto"/>
        </w:rPr>
        <w:t>5.7.9.</w:t>
      </w:r>
      <w:r w:rsidR="00D76C23" w:rsidRPr="00C403A9">
        <w:rPr>
          <w:color w:val="auto"/>
        </w:rPr>
        <w:t xml:space="preserve"> </w:t>
      </w:r>
      <w:r w:rsidRPr="00C403A9">
        <w:rPr>
          <w:color w:val="auto"/>
        </w:rPr>
        <w:t>O pagamento será efetuado com base no consumo real de combustível, apurado em litros, multiplicado pelo preço vigente à época de cada abastecimento, observado o eventual desconto ou critério definido na contratação.</w:t>
      </w:r>
    </w:p>
    <w:p w14:paraId="2C45E6FD" w14:textId="72231C00" w:rsidR="00E31126" w:rsidRPr="00C403A9" w:rsidRDefault="00D76C23" w:rsidP="005B032E">
      <w:pPr>
        <w:pStyle w:val="Nvel2-Opcional"/>
        <w:numPr>
          <w:ilvl w:val="0"/>
          <w:numId w:val="0"/>
        </w:numPr>
        <w:rPr>
          <w:color w:val="auto"/>
        </w:rPr>
      </w:pPr>
      <w:r w:rsidRPr="00C403A9">
        <w:rPr>
          <w:color w:val="auto"/>
        </w:rPr>
        <w:t>5.7.9.1.</w:t>
      </w:r>
      <w:r w:rsidR="002A50B8" w:rsidRPr="00C403A9">
        <w:rPr>
          <w:color w:val="auto"/>
        </w:rPr>
        <w:t xml:space="preserve"> É vedado o pagamento por estimativa ou valor fixo desvinculado da efetiva execução do objeto.</w:t>
      </w:r>
    </w:p>
    <w:p w14:paraId="0058A31B" w14:textId="1B4D8926" w:rsidR="008533FA" w:rsidRPr="00C403A9" w:rsidRDefault="0AE1E968" w:rsidP="005B032E">
      <w:pPr>
        <w:pStyle w:val="Nvel1-SemNumerao"/>
        <w:rPr>
          <w:b w:val="0"/>
          <w:i w:val="0"/>
          <w:iCs w:val="0"/>
        </w:rPr>
      </w:pPr>
      <w:r w:rsidRPr="00C403A9">
        <w:rPr>
          <w:b w:val="0"/>
          <w:i w:val="0"/>
          <w:iCs w:val="0"/>
        </w:rPr>
        <w:t>Especificação da garantia do serviço</w:t>
      </w:r>
    </w:p>
    <w:p w14:paraId="17D8BD22" w14:textId="0E8CE2E9" w:rsidR="00573B28" w:rsidRPr="00C403A9" w:rsidRDefault="00D84B4B" w:rsidP="005B032E">
      <w:pPr>
        <w:pStyle w:val="Nvel2-Opcional"/>
        <w:numPr>
          <w:ilvl w:val="0"/>
          <w:numId w:val="0"/>
        </w:numPr>
        <w:rPr>
          <w:color w:val="auto"/>
        </w:rPr>
      </w:pPr>
      <w:r w:rsidRPr="00C403A9">
        <w:rPr>
          <w:color w:val="auto"/>
        </w:rPr>
        <w:t xml:space="preserve">5.8. </w:t>
      </w:r>
      <w:r w:rsidR="24D79085" w:rsidRPr="00C403A9">
        <w:rPr>
          <w:color w:val="auto"/>
        </w:rPr>
        <w:t>O prazo de garantia dos serviços é aquele estabelecido na Lei nº 8.078, de 11 de setembro de 1990 (Código de Defesa do Consumidor).</w:t>
      </w:r>
    </w:p>
    <w:p w14:paraId="7969A88E" w14:textId="1DFCA689" w:rsidR="37F37EA1" w:rsidRPr="00C403A9" w:rsidRDefault="0CC2AA74" w:rsidP="005B032E">
      <w:pPr>
        <w:pStyle w:val="Nvel1-SemNum"/>
        <w:rPr>
          <w:b w:val="0"/>
          <w:iCs w:val="0"/>
          <w:color w:val="auto"/>
        </w:rPr>
      </w:pPr>
      <w:r w:rsidRPr="00C403A9">
        <w:rPr>
          <w:b w:val="0"/>
          <w:iCs w:val="0"/>
          <w:color w:val="auto"/>
        </w:rPr>
        <w:t>Procedimentos de transição e finalização do contrato</w:t>
      </w:r>
    </w:p>
    <w:p w14:paraId="3D76C1E9" w14:textId="54F90FCF" w:rsidR="37F37EA1" w:rsidRPr="00C403A9" w:rsidRDefault="00E31126" w:rsidP="005B032E">
      <w:pPr>
        <w:pStyle w:val="Nvel2-Opcional"/>
        <w:numPr>
          <w:ilvl w:val="0"/>
          <w:numId w:val="0"/>
        </w:numPr>
        <w:rPr>
          <w:color w:val="auto"/>
        </w:rPr>
      </w:pPr>
      <w:r w:rsidRPr="00C403A9">
        <w:rPr>
          <w:rFonts w:eastAsia="MS Mincho"/>
          <w:color w:val="auto"/>
        </w:rPr>
        <w:t xml:space="preserve">5.9. </w:t>
      </w:r>
      <w:r w:rsidR="0CC2AA74" w:rsidRPr="00C403A9">
        <w:rPr>
          <w:color w:val="auto"/>
        </w:rPr>
        <w:t>Os procedimentos de transição e finalização do contrato constituem-se das seguintes etapas</w:t>
      </w:r>
      <w:r w:rsidR="00DD4C6D" w:rsidRPr="00C403A9">
        <w:rPr>
          <w:color w:val="auto"/>
        </w:rPr>
        <w:t>:</w:t>
      </w:r>
      <w:r w:rsidR="0CC2AA74" w:rsidRPr="00C403A9">
        <w:rPr>
          <w:color w:val="auto"/>
        </w:rPr>
        <w:t xml:space="preserve"> </w:t>
      </w:r>
    </w:p>
    <w:p w14:paraId="621384EA" w14:textId="47F61D97" w:rsidR="00DD2979" w:rsidRPr="00C403A9" w:rsidRDefault="00E31126" w:rsidP="005B032E">
      <w:pPr>
        <w:pStyle w:val="Nvel2-Opcional"/>
        <w:numPr>
          <w:ilvl w:val="0"/>
          <w:numId w:val="0"/>
        </w:numPr>
        <w:rPr>
          <w:color w:val="auto"/>
        </w:rPr>
      </w:pPr>
      <w:r w:rsidRPr="00C403A9">
        <w:rPr>
          <w:color w:val="auto"/>
        </w:rPr>
        <w:t xml:space="preserve">5.9.1. </w:t>
      </w:r>
      <w:r w:rsidR="00DD2979" w:rsidRPr="00C403A9">
        <w:rPr>
          <w:color w:val="auto"/>
        </w:rPr>
        <w:t>A CONTRATANTE manterá a propriedade de todas as informações pertinentes ao objeto</w:t>
      </w:r>
      <w:r w:rsidR="00D44CAF" w:rsidRPr="00C403A9">
        <w:rPr>
          <w:color w:val="auto"/>
        </w:rPr>
        <w:t xml:space="preserve"> </w:t>
      </w:r>
      <w:r w:rsidR="00DD2979" w:rsidRPr="00C403A9">
        <w:rPr>
          <w:color w:val="auto"/>
        </w:rPr>
        <w:t>do contrato, incluindo dados armazenados no banco de dados da CONTRATADA, relacionados</w:t>
      </w:r>
      <w:r w:rsidR="00D44CAF" w:rsidRPr="00C403A9">
        <w:rPr>
          <w:color w:val="auto"/>
        </w:rPr>
        <w:t xml:space="preserve"> </w:t>
      </w:r>
      <w:r w:rsidR="00DD2979" w:rsidRPr="00C403A9">
        <w:rPr>
          <w:color w:val="auto"/>
        </w:rPr>
        <w:t>aos serviços prestados;</w:t>
      </w:r>
      <w:r w:rsidR="0050334F" w:rsidRPr="00C403A9">
        <w:rPr>
          <w:color w:val="auto"/>
        </w:rPr>
        <w:t xml:space="preserve"> </w:t>
      </w:r>
    </w:p>
    <w:p w14:paraId="145BA794" w14:textId="47DA11C8" w:rsidR="00DD2979" w:rsidRPr="00C403A9" w:rsidRDefault="00DD2979" w:rsidP="005B032E">
      <w:pPr>
        <w:pStyle w:val="Nvel2-Opcional"/>
        <w:numPr>
          <w:ilvl w:val="0"/>
          <w:numId w:val="0"/>
        </w:numPr>
        <w:rPr>
          <w:color w:val="auto"/>
        </w:rPr>
      </w:pPr>
      <w:r w:rsidRPr="00C403A9">
        <w:rPr>
          <w:color w:val="auto"/>
        </w:rPr>
        <w:t>5.</w:t>
      </w:r>
      <w:r w:rsidR="00DA0162" w:rsidRPr="00C403A9">
        <w:rPr>
          <w:color w:val="auto"/>
        </w:rPr>
        <w:t>9</w:t>
      </w:r>
      <w:r w:rsidRPr="00C403A9">
        <w:rPr>
          <w:color w:val="auto"/>
        </w:rPr>
        <w:t>.2. Não será transferido à CONTRATANTE, de forma implícita ou expressa, nenhum direito de</w:t>
      </w:r>
      <w:r w:rsidR="00D44CAF" w:rsidRPr="00C403A9">
        <w:rPr>
          <w:color w:val="auto"/>
        </w:rPr>
        <w:t xml:space="preserve"> </w:t>
      </w:r>
      <w:r w:rsidRPr="00C403A9">
        <w:rPr>
          <w:color w:val="auto"/>
        </w:rPr>
        <w:t>propriedade</w:t>
      </w:r>
      <w:r w:rsidR="00A1393A" w:rsidRPr="00C403A9">
        <w:rPr>
          <w:color w:val="auto"/>
        </w:rPr>
        <w:t xml:space="preserve"> </w:t>
      </w:r>
      <w:r w:rsidRPr="00C403A9">
        <w:rPr>
          <w:color w:val="auto"/>
        </w:rPr>
        <w:t>intelectual sobre os dados ou informações que estejam sob a responsabilidade da</w:t>
      </w:r>
      <w:r w:rsidR="00A1393A" w:rsidRPr="00C403A9">
        <w:rPr>
          <w:color w:val="auto"/>
        </w:rPr>
        <w:t xml:space="preserve"> </w:t>
      </w:r>
      <w:r w:rsidRPr="00C403A9">
        <w:rPr>
          <w:color w:val="auto"/>
        </w:rPr>
        <w:t>CONTRATADA, exceto para o fim específico de concluir a transição e finalização do contrato;</w:t>
      </w:r>
      <w:r w:rsidR="0050334F" w:rsidRPr="00C403A9">
        <w:rPr>
          <w:color w:val="auto"/>
        </w:rPr>
        <w:t xml:space="preserve"> </w:t>
      </w:r>
    </w:p>
    <w:p w14:paraId="3163BF4E" w14:textId="13E8FD07" w:rsidR="00DD2979" w:rsidRPr="00C403A9" w:rsidRDefault="00DD2979" w:rsidP="005B032E">
      <w:pPr>
        <w:pStyle w:val="Nvel2-Opcional"/>
        <w:numPr>
          <w:ilvl w:val="0"/>
          <w:numId w:val="0"/>
        </w:numPr>
        <w:rPr>
          <w:color w:val="auto"/>
        </w:rPr>
      </w:pPr>
      <w:r w:rsidRPr="00C403A9">
        <w:rPr>
          <w:color w:val="auto"/>
        </w:rPr>
        <w:t>5.</w:t>
      </w:r>
      <w:r w:rsidR="00DA0162" w:rsidRPr="00C403A9">
        <w:rPr>
          <w:color w:val="auto"/>
        </w:rPr>
        <w:t>9</w:t>
      </w:r>
      <w:r w:rsidRPr="00C403A9">
        <w:rPr>
          <w:color w:val="auto"/>
        </w:rPr>
        <w:t>.3. A CONTRATADA deverá conceder à CONTRATANTE o direito de acessar, utilizar e</w:t>
      </w:r>
      <w:r w:rsidR="00A1393A" w:rsidRPr="00C403A9">
        <w:rPr>
          <w:color w:val="auto"/>
        </w:rPr>
        <w:t xml:space="preserve"> </w:t>
      </w:r>
      <w:r w:rsidRPr="00C403A9">
        <w:rPr>
          <w:color w:val="auto"/>
        </w:rPr>
        <w:t>transferir as informações pertencentes à CONTRATANTE, incluindo todos os dados armazenados</w:t>
      </w:r>
      <w:r w:rsidR="00A1393A" w:rsidRPr="00C403A9">
        <w:rPr>
          <w:color w:val="auto"/>
        </w:rPr>
        <w:t xml:space="preserve"> </w:t>
      </w:r>
      <w:r w:rsidRPr="00C403A9">
        <w:rPr>
          <w:color w:val="auto"/>
        </w:rPr>
        <w:t>em seu banco de dados, exclusivamente para fins de conclusão e transição das atividades</w:t>
      </w:r>
      <w:r w:rsidR="00A1393A" w:rsidRPr="00C403A9">
        <w:rPr>
          <w:color w:val="auto"/>
        </w:rPr>
        <w:t xml:space="preserve"> </w:t>
      </w:r>
      <w:r w:rsidRPr="00C403A9">
        <w:rPr>
          <w:color w:val="auto"/>
        </w:rPr>
        <w:t>previstas no contrato;</w:t>
      </w:r>
      <w:r w:rsidR="0050334F" w:rsidRPr="00C403A9">
        <w:rPr>
          <w:color w:val="auto"/>
        </w:rPr>
        <w:t xml:space="preserve"> </w:t>
      </w:r>
    </w:p>
    <w:p w14:paraId="450BAA74" w14:textId="6C3FA113" w:rsidR="00DD2979" w:rsidRPr="00C403A9" w:rsidRDefault="00DD2979" w:rsidP="005B032E">
      <w:pPr>
        <w:pStyle w:val="Nvel2-Opcional"/>
        <w:numPr>
          <w:ilvl w:val="0"/>
          <w:numId w:val="0"/>
        </w:numPr>
        <w:rPr>
          <w:color w:val="auto"/>
        </w:rPr>
      </w:pPr>
      <w:r w:rsidRPr="00C403A9">
        <w:rPr>
          <w:color w:val="auto"/>
        </w:rPr>
        <w:lastRenderedPageBreak/>
        <w:t>5.</w:t>
      </w:r>
      <w:r w:rsidR="00C774B6" w:rsidRPr="00C403A9">
        <w:rPr>
          <w:color w:val="auto"/>
        </w:rPr>
        <w:t>9</w:t>
      </w:r>
      <w:r w:rsidRPr="00C403A9">
        <w:rPr>
          <w:color w:val="auto"/>
        </w:rPr>
        <w:t>.4. A CONTRATADA compromete-se a fornecer os dados de forma organizada e estruturada,</w:t>
      </w:r>
      <w:r w:rsidR="00EE2237" w:rsidRPr="00C403A9">
        <w:rPr>
          <w:color w:val="auto"/>
        </w:rPr>
        <w:t xml:space="preserve"> </w:t>
      </w:r>
      <w:r w:rsidRPr="00C403A9">
        <w:rPr>
          <w:color w:val="auto"/>
        </w:rPr>
        <w:t>incluindo a documentação necessária para que a CONTRATANTE compreenda a estrutura e o</w:t>
      </w:r>
      <w:r w:rsidR="00EE2237" w:rsidRPr="00C403A9">
        <w:rPr>
          <w:color w:val="auto"/>
        </w:rPr>
        <w:t xml:space="preserve"> </w:t>
      </w:r>
      <w:r w:rsidRPr="00C403A9">
        <w:rPr>
          <w:color w:val="auto"/>
        </w:rPr>
        <w:t>conteúdo dos dados, bem como a forma de seu armazenamento e utilização.</w:t>
      </w:r>
      <w:r w:rsidR="0050334F" w:rsidRPr="00C403A9">
        <w:rPr>
          <w:color w:val="auto"/>
        </w:rPr>
        <w:t xml:space="preserve"> </w:t>
      </w:r>
    </w:p>
    <w:p w14:paraId="3FC5C697" w14:textId="60134432" w:rsidR="00DD2979" w:rsidRPr="00C403A9" w:rsidRDefault="00DD2979" w:rsidP="005B032E">
      <w:pPr>
        <w:pStyle w:val="Nvel2-Opcional"/>
        <w:numPr>
          <w:ilvl w:val="0"/>
          <w:numId w:val="0"/>
        </w:numPr>
        <w:rPr>
          <w:color w:val="auto"/>
        </w:rPr>
      </w:pPr>
      <w:r w:rsidRPr="00C403A9">
        <w:rPr>
          <w:color w:val="auto"/>
        </w:rPr>
        <w:t>5.</w:t>
      </w:r>
      <w:r w:rsidR="00C774B6" w:rsidRPr="00C403A9">
        <w:rPr>
          <w:color w:val="auto"/>
        </w:rPr>
        <w:t>9</w:t>
      </w:r>
      <w:r w:rsidRPr="00C403A9">
        <w:rPr>
          <w:color w:val="auto"/>
        </w:rPr>
        <w:t>.5. A CONTRATADA deverá manter a confidencialidade das informações e adotar medidas</w:t>
      </w:r>
      <w:r w:rsidR="00EE2237" w:rsidRPr="00C403A9">
        <w:rPr>
          <w:color w:val="auto"/>
        </w:rPr>
        <w:t xml:space="preserve"> </w:t>
      </w:r>
      <w:r w:rsidRPr="00C403A9">
        <w:rPr>
          <w:color w:val="auto"/>
        </w:rPr>
        <w:t>razoáveis de segurança para proteger os dados contra acesso não autorizado, divulgação ou uso</w:t>
      </w:r>
      <w:r w:rsidR="00EE2237" w:rsidRPr="00C403A9">
        <w:rPr>
          <w:color w:val="auto"/>
        </w:rPr>
        <w:t xml:space="preserve"> </w:t>
      </w:r>
      <w:r w:rsidRPr="00C403A9">
        <w:rPr>
          <w:color w:val="auto"/>
        </w:rPr>
        <w:t>indevido durante e após o processo de transição.</w:t>
      </w:r>
      <w:r w:rsidR="0050334F" w:rsidRPr="00C403A9">
        <w:rPr>
          <w:color w:val="auto"/>
        </w:rPr>
        <w:t xml:space="preserve"> </w:t>
      </w:r>
    </w:p>
    <w:p w14:paraId="46A7430E" w14:textId="5E2C1A63" w:rsidR="00DD2979" w:rsidRPr="00C403A9" w:rsidRDefault="00DD2979" w:rsidP="005B032E">
      <w:pPr>
        <w:pStyle w:val="Nvel2-Opcional"/>
        <w:numPr>
          <w:ilvl w:val="0"/>
          <w:numId w:val="0"/>
        </w:numPr>
        <w:rPr>
          <w:color w:val="auto"/>
        </w:rPr>
      </w:pPr>
      <w:r w:rsidRPr="00C403A9">
        <w:rPr>
          <w:color w:val="auto"/>
        </w:rPr>
        <w:t>5.</w:t>
      </w:r>
      <w:r w:rsidR="00C774B6" w:rsidRPr="00C403A9">
        <w:rPr>
          <w:color w:val="auto"/>
        </w:rPr>
        <w:t>9</w:t>
      </w:r>
      <w:r w:rsidRPr="00C403A9">
        <w:rPr>
          <w:color w:val="auto"/>
        </w:rPr>
        <w:t>.6. As partes concordam em estabelecer um prazo de 30 (trinta) dias corridos para a conclusão</w:t>
      </w:r>
      <w:r w:rsidR="00EE2237" w:rsidRPr="00C403A9">
        <w:rPr>
          <w:color w:val="auto"/>
        </w:rPr>
        <w:t xml:space="preserve"> </w:t>
      </w:r>
      <w:r w:rsidRPr="00C403A9">
        <w:rPr>
          <w:color w:val="auto"/>
        </w:rPr>
        <w:t>da transferência das informações e a finalização do processo de transição. Ambas as partes se</w:t>
      </w:r>
      <w:r w:rsidR="00EE2237" w:rsidRPr="00C403A9">
        <w:rPr>
          <w:color w:val="auto"/>
        </w:rPr>
        <w:t xml:space="preserve"> </w:t>
      </w:r>
      <w:r w:rsidRPr="00C403A9">
        <w:rPr>
          <w:color w:val="auto"/>
        </w:rPr>
        <w:t>comprometem a cumprir esse prazo com a maior diligência possível.</w:t>
      </w:r>
      <w:r w:rsidR="0050334F" w:rsidRPr="00C403A9">
        <w:rPr>
          <w:color w:val="auto"/>
        </w:rPr>
        <w:t xml:space="preserve"> </w:t>
      </w:r>
    </w:p>
    <w:p w14:paraId="180396AC" w14:textId="5CFD3B34" w:rsidR="0CC2AA74" w:rsidRPr="00C403A9" w:rsidRDefault="00DD2979" w:rsidP="005B032E">
      <w:pPr>
        <w:pStyle w:val="Nvel2-Opcional"/>
        <w:numPr>
          <w:ilvl w:val="0"/>
          <w:numId w:val="0"/>
        </w:numPr>
        <w:rPr>
          <w:color w:val="auto"/>
        </w:rPr>
      </w:pPr>
      <w:r w:rsidRPr="00C403A9">
        <w:rPr>
          <w:color w:val="auto"/>
        </w:rPr>
        <w:t>5.</w:t>
      </w:r>
      <w:r w:rsidR="00C774B6" w:rsidRPr="00C403A9">
        <w:rPr>
          <w:color w:val="auto"/>
        </w:rPr>
        <w:t>9</w:t>
      </w:r>
      <w:r w:rsidRPr="00C403A9">
        <w:rPr>
          <w:color w:val="auto"/>
        </w:rPr>
        <w:t>.7. Durante o período de transição, as partes deverão cooperar de forma plena, facilitando a</w:t>
      </w:r>
      <w:r w:rsidR="00EE2237" w:rsidRPr="00C403A9">
        <w:rPr>
          <w:color w:val="auto"/>
        </w:rPr>
        <w:t xml:space="preserve"> </w:t>
      </w:r>
      <w:r w:rsidRPr="00C403A9">
        <w:rPr>
          <w:color w:val="auto"/>
        </w:rPr>
        <w:t>transferência das informações de maneira eficiente e eficaz. Isso inclui fornecer suporte técnico,</w:t>
      </w:r>
      <w:r w:rsidR="00EE2237" w:rsidRPr="00C403A9">
        <w:rPr>
          <w:color w:val="auto"/>
        </w:rPr>
        <w:t xml:space="preserve"> </w:t>
      </w:r>
      <w:r w:rsidRPr="00C403A9">
        <w:rPr>
          <w:color w:val="auto"/>
        </w:rPr>
        <w:t>documentação adicional e qualquer outra assistência necessária para garantir a continuidade das</w:t>
      </w:r>
      <w:r w:rsidR="00EE2237" w:rsidRPr="00C403A9">
        <w:rPr>
          <w:color w:val="auto"/>
        </w:rPr>
        <w:t xml:space="preserve"> </w:t>
      </w:r>
      <w:r w:rsidRPr="00C403A9">
        <w:rPr>
          <w:color w:val="auto"/>
        </w:rPr>
        <w:t>atividades da CONTRATANTE após o término do contrato.</w:t>
      </w:r>
      <w:r w:rsidR="00896E7E" w:rsidRPr="00C403A9">
        <w:rPr>
          <w:color w:val="auto"/>
        </w:rPr>
        <w:t xml:space="preserve"> </w:t>
      </w:r>
    </w:p>
    <w:p w14:paraId="57495A5B" w14:textId="77777777" w:rsidR="00573B28" w:rsidRPr="00C403A9" w:rsidRDefault="24AF65F2" w:rsidP="009066C2">
      <w:pPr>
        <w:pStyle w:val="Nivel01"/>
        <w:numPr>
          <w:ilvl w:val="0"/>
          <w:numId w:val="42"/>
        </w:numPr>
        <w:ind w:left="357" w:hanging="357"/>
        <w:rPr>
          <w:i w:val="0"/>
        </w:rPr>
      </w:pPr>
      <w:r w:rsidRPr="00C403A9">
        <w:rPr>
          <w:i w:val="0"/>
        </w:rPr>
        <w:t>MODELO DE GESTÃO DO CONTRATO</w:t>
      </w:r>
    </w:p>
    <w:p w14:paraId="341C33FE" w14:textId="1683F960" w:rsidR="00573B28" w:rsidRPr="00C403A9" w:rsidRDefault="244FED63" w:rsidP="009066C2">
      <w:pPr>
        <w:pStyle w:val="Estilo7"/>
        <w:numPr>
          <w:ilvl w:val="1"/>
          <w:numId w:val="42"/>
        </w:numPr>
        <w:rPr>
          <w:i w:val="0"/>
        </w:rPr>
      </w:pPr>
      <w:r w:rsidRPr="00C403A9">
        <w:rPr>
          <w:i w:val="0"/>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C403A9" w:rsidRDefault="244FED63" w:rsidP="009066C2">
      <w:pPr>
        <w:pStyle w:val="Nvel02"/>
        <w:numPr>
          <w:ilvl w:val="1"/>
          <w:numId w:val="42"/>
        </w:numPr>
        <w:rPr>
          <w:i w:val="0"/>
        </w:rPr>
      </w:pPr>
      <w:r w:rsidRPr="00C403A9">
        <w:rPr>
          <w:i w:val="0"/>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C403A9" w:rsidRDefault="497C6F81" w:rsidP="009066C2">
      <w:pPr>
        <w:pStyle w:val="Nvel02"/>
        <w:numPr>
          <w:ilvl w:val="1"/>
          <w:numId w:val="42"/>
        </w:numPr>
        <w:rPr>
          <w:i w:val="0"/>
        </w:rPr>
      </w:pPr>
      <w:r w:rsidRPr="00C403A9">
        <w:rPr>
          <w:i w:val="0"/>
        </w:rPr>
        <w:t xml:space="preserve">As comunicações entre o órgão ou entidade e </w:t>
      </w:r>
      <w:r w:rsidR="00DD082D" w:rsidRPr="00C403A9">
        <w:rPr>
          <w:i w:val="0"/>
        </w:rPr>
        <w:t>o C</w:t>
      </w:r>
      <w:r w:rsidRPr="00C403A9">
        <w:rPr>
          <w:i w:val="0"/>
        </w:rPr>
        <w:t>ontratad</w:t>
      </w:r>
      <w:r w:rsidR="00DD082D" w:rsidRPr="00C403A9">
        <w:rPr>
          <w:i w:val="0"/>
        </w:rPr>
        <w:t>o</w:t>
      </w:r>
      <w:r w:rsidRPr="00C403A9">
        <w:rPr>
          <w:i w:val="0"/>
        </w:rPr>
        <w:t xml:space="preserve"> devem ser realizadas por escrito sempre que o ato exigir tal formalidade, admitindo-se o uso de mensagem eletrônica para esse fim.</w:t>
      </w:r>
    </w:p>
    <w:p w14:paraId="539FAEFA" w14:textId="2A8E31E1" w:rsidR="497C6F81" w:rsidRPr="00C403A9" w:rsidRDefault="497C6F81" w:rsidP="009066C2">
      <w:pPr>
        <w:pStyle w:val="Nvel02"/>
        <w:numPr>
          <w:ilvl w:val="1"/>
          <w:numId w:val="42"/>
        </w:numPr>
        <w:rPr>
          <w:i w:val="0"/>
        </w:rPr>
      </w:pPr>
      <w:r w:rsidRPr="00C403A9">
        <w:rPr>
          <w:i w:val="0"/>
        </w:rPr>
        <w:t>O órgão ou entidade poderá convocar o preposto da empresa para adoção de providências que devam ser cumpridas de imediato.</w:t>
      </w:r>
    </w:p>
    <w:p w14:paraId="12AA8849" w14:textId="3276DDBF" w:rsidR="00B749D9" w:rsidRPr="00C403A9" w:rsidRDefault="21DB8DAB" w:rsidP="00B648D8">
      <w:pPr>
        <w:pStyle w:val="Nvel2-Opcional"/>
        <w:numPr>
          <w:ilvl w:val="1"/>
          <w:numId w:val="42"/>
        </w:numPr>
        <w:rPr>
          <w:color w:val="auto"/>
        </w:rPr>
      </w:pPr>
      <w:r w:rsidRPr="00C403A9">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C403A9">
        <w:rPr>
          <w:color w:val="auto"/>
        </w:rPr>
        <w:t>o C</w:t>
      </w:r>
      <w:r w:rsidRPr="00C403A9">
        <w:rPr>
          <w:color w:val="auto"/>
        </w:rPr>
        <w:t>ontratad</w:t>
      </w:r>
      <w:r w:rsidR="00DD082D" w:rsidRPr="00C403A9">
        <w:rPr>
          <w:color w:val="auto"/>
        </w:rPr>
        <w:t>o</w:t>
      </w:r>
      <w:r w:rsidRPr="00C403A9">
        <w:rPr>
          <w:color w:val="auto"/>
        </w:rPr>
        <w:t>, quando houver, do método de aferição dos resultados e das sanções aplicáveis, dentre outros.</w:t>
      </w:r>
    </w:p>
    <w:p w14:paraId="1B630E03" w14:textId="4FA9D537" w:rsidR="00A65367" w:rsidRPr="00C403A9" w:rsidRDefault="00C84004" w:rsidP="00B648D8">
      <w:pPr>
        <w:pStyle w:val="Nvel2-Opcional"/>
        <w:numPr>
          <w:ilvl w:val="1"/>
          <w:numId w:val="42"/>
        </w:numPr>
        <w:rPr>
          <w:color w:val="auto"/>
        </w:rPr>
      </w:pPr>
      <w:r w:rsidRPr="00C403A9">
        <w:rPr>
          <w:color w:val="auto"/>
        </w:rPr>
        <w:t>Os órgãos participantes da presente licitação, quais sejam: SRA/RN (Superintendência Regional Administrativa), SPU/RN (Superintendência do Patrimônio da União), PFN/RN (Procuradoria da Fazenda Nacional), CGU/RN (Controladoria-Geral da União) e SRTE/RN (Superintendência Regional do Trabalho e Emprego), celebrarão contratos individualizados, cuja execução e gestão serão conduzidas de forma autônoma por cada órgão participante, em observância às respectivas dotações orçamentárias previstas no item 10, bem como aos quantitativos estabelecidos na tabela constante do item 1.</w:t>
      </w:r>
    </w:p>
    <w:p w14:paraId="57379918" w14:textId="77777777" w:rsidR="00286A50" w:rsidRPr="00C403A9" w:rsidRDefault="00286A50" w:rsidP="00286A50">
      <w:pPr>
        <w:pStyle w:val="Nvel2-Opcional"/>
        <w:numPr>
          <w:ilvl w:val="0"/>
          <w:numId w:val="0"/>
        </w:numPr>
        <w:ind w:left="900"/>
        <w:rPr>
          <w:color w:val="auto"/>
        </w:rPr>
      </w:pPr>
    </w:p>
    <w:p w14:paraId="60E23B48" w14:textId="176EE03A" w:rsidR="44796227" w:rsidRPr="00C403A9" w:rsidRDefault="44796227" w:rsidP="005B032E">
      <w:pPr>
        <w:pStyle w:val="Nvel1-SemNumerao"/>
        <w:rPr>
          <w:i w:val="0"/>
          <w:iCs w:val="0"/>
        </w:rPr>
      </w:pPr>
      <w:r w:rsidRPr="00C403A9">
        <w:rPr>
          <w:i w:val="0"/>
          <w:iCs w:val="0"/>
        </w:rPr>
        <w:t>Preposto</w:t>
      </w:r>
    </w:p>
    <w:p w14:paraId="6C953F08" w14:textId="7CE4510C" w:rsidR="44796227" w:rsidRPr="00C403A9" w:rsidRDefault="007714E5" w:rsidP="009066C2">
      <w:pPr>
        <w:pStyle w:val="Nvel02"/>
        <w:numPr>
          <w:ilvl w:val="1"/>
          <w:numId w:val="42"/>
        </w:numPr>
        <w:rPr>
          <w:i w:val="0"/>
        </w:rPr>
      </w:pPr>
      <w:r w:rsidRPr="00C403A9">
        <w:rPr>
          <w:i w:val="0"/>
        </w:rPr>
        <w:lastRenderedPageBreak/>
        <w:t xml:space="preserve">O </w:t>
      </w:r>
      <w:r w:rsidR="00A4111B" w:rsidRPr="00C403A9">
        <w:rPr>
          <w:i w:val="0"/>
        </w:rPr>
        <w:t>Contratado</w:t>
      </w:r>
      <w:r w:rsidR="44796227" w:rsidRPr="00C403A9">
        <w:rPr>
          <w:i w:val="0"/>
        </w:rPr>
        <w:t xml:space="preserve"> designará formalmente o preposto da empresa, antes do início da prestação dos serviços, indicando no instrumento os poderes e deveres em relação à execução do objeto </w:t>
      </w:r>
      <w:r w:rsidR="00A4111B" w:rsidRPr="00C403A9">
        <w:rPr>
          <w:i w:val="0"/>
        </w:rPr>
        <w:t>Contratado</w:t>
      </w:r>
      <w:r w:rsidR="44796227" w:rsidRPr="00C403A9">
        <w:rPr>
          <w:i w:val="0"/>
        </w:rPr>
        <w:t>.</w:t>
      </w:r>
    </w:p>
    <w:p w14:paraId="1B61FE93" w14:textId="7F40BCAB" w:rsidR="0E0DD3B6" w:rsidRPr="00C403A9" w:rsidRDefault="007714E5" w:rsidP="009066C2">
      <w:pPr>
        <w:pStyle w:val="Nvel02"/>
        <w:numPr>
          <w:ilvl w:val="1"/>
          <w:numId w:val="42"/>
        </w:numPr>
        <w:rPr>
          <w:i w:val="0"/>
        </w:rPr>
      </w:pPr>
      <w:r w:rsidRPr="00C403A9">
        <w:rPr>
          <w:i w:val="0"/>
        </w:rPr>
        <w:t xml:space="preserve">O </w:t>
      </w:r>
      <w:r w:rsidR="00A4111B" w:rsidRPr="00C403A9">
        <w:rPr>
          <w:i w:val="0"/>
        </w:rPr>
        <w:t>Contratado</w:t>
      </w:r>
      <w:r w:rsidRPr="00C403A9">
        <w:rPr>
          <w:i w:val="0"/>
        </w:rPr>
        <w:t xml:space="preserve"> </w:t>
      </w:r>
      <w:r w:rsidR="00231E0D" w:rsidRPr="00C403A9">
        <w:rPr>
          <w:i w:val="0"/>
        </w:rPr>
        <w:t xml:space="preserve">não necessitará </w:t>
      </w:r>
      <w:r w:rsidR="0E0DD3B6" w:rsidRPr="00C403A9">
        <w:rPr>
          <w:i w:val="0"/>
        </w:rPr>
        <w:t xml:space="preserve">manter preposto da empresa no local da execução do objeto durante o período </w:t>
      </w:r>
      <w:r w:rsidR="004F1E58" w:rsidRPr="00C403A9">
        <w:rPr>
          <w:i w:val="0"/>
        </w:rPr>
        <w:t>administrativo, porém deverá assegurar atendimento ininterrupto, 24 (vinte quatro)</w:t>
      </w:r>
      <w:r w:rsidR="00BB41DE" w:rsidRPr="00C403A9">
        <w:rPr>
          <w:i w:val="0"/>
        </w:rPr>
        <w:t xml:space="preserve"> horas por dia, 7 (sete) dias por semana, por meio de aplicativo, telefone</w:t>
      </w:r>
      <w:r w:rsidR="005735B2" w:rsidRPr="00C403A9">
        <w:rPr>
          <w:i w:val="0"/>
        </w:rPr>
        <w:t xml:space="preserve"> ou outros canais de comunicação, garantindo suporte imediato para serviços impactantes, como assistência técnica</w:t>
      </w:r>
      <w:r w:rsidR="00B578C3" w:rsidRPr="00C403A9">
        <w:rPr>
          <w:i w:val="0"/>
        </w:rPr>
        <w:t>, sempre que necessário</w:t>
      </w:r>
      <w:r w:rsidR="0E0DD3B6" w:rsidRPr="00C403A9">
        <w:rPr>
          <w:i w:val="0"/>
        </w:rPr>
        <w:t>.</w:t>
      </w:r>
    </w:p>
    <w:p w14:paraId="0BBD58D9" w14:textId="0B50B14C" w:rsidR="44796227" w:rsidRPr="00C403A9" w:rsidRDefault="00DD082D" w:rsidP="009066C2">
      <w:pPr>
        <w:pStyle w:val="Nvel02"/>
        <w:numPr>
          <w:ilvl w:val="1"/>
          <w:numId w:val="42"/>
        </w:numPr>
        <w:rPr>
          <w:i w:val="0"/>
        </w:rPr>
      </w:pPr>
      <w:r w:rsidRPr="00C403A9">
        <w:rPr>
          <w:i w:val="0"/>
        </w:rPr>
        <w:t>O</w:t>
      </w:r>
      <w:r w:rsidR="44796227" w:rsidRPr="00C403A9">
        <w:rPr>
          <w:i w:val="0"/>
        </w:rPr>
        <w:t xml:space="preserve"> </w:t>
      </w:r>
      <w:r w:rsidR="00A4111B" w:rsidRPr="00C403A9">
        <w:rPr>
          <w:i w:val="0"/>
        </w:rPr>
        <w:t>Contratante</w:t>
      </w:r>
      <w:r w:rsidR="44796227" w:rsidRPr="00C403A9">
        <w:rPr>
          <w:i w:val="0"/>
        </w:rPr>
        <w:t xml:space="preserve"> poderá recusar, desde que justificadamente, a indicação ou a manutenção do preposto da empresa, hipótese em que </w:t>
      </w:r>
      <w:r w:rsidR="007714E5" w:rsidRPr="00C403A9">
        <w:rPr>
          <w:i w:val="0"/>
        </w:rPr>
        <w:t xml:space="preserve">o </w:t>
      </w:r>
      <w:r w:rsidR="00A4111B" w:rsidRPr="00C403A9">
        <w:rPr>
          <w:i w:val="0"/>
        </w:rPr>
        <w:t>Contratado</w:t>
      </w:r>
      <w:r w:rsidR="007714E5" w:rsidRPr="00C403A9">
        <w:rPr>
          <w:i w:val="0"/>
        </w:rPr>
        <w:t xml:space="preserve"> </w:t>
      </w:r>
      <w:r w:rsidR="44796227" w:rsidRPr="00C403A9">
        <w:rPr>
          <w:i w:val="0"/>
        </w:rPr>
        <w:t>designará outro para o exercício da atividade.</w:t>
      </w:r>
    </w:p>
    <w:p w14:paraId="3AF0EC4D" w14:textId="77777777" w:rsidR="00833C72" w:rsidRPr="00C403A9" w:rsidRDefault="00833C72" w:rsidP="00833C72">
      <w:pPr>
        <w:pStyle w:val="Nvel02"/>
        <w:numPr>
          <w:ilvl w:val="0"/>
          <w:numId w:val="0"/>
        </w:numPr>
        <w:rPr>
          <w:i w:val="0"/>
        </w:rPr>
      </w:pPr>
    </w:p>
    <w:p w14:paraId="54C83342" w14:textId="644770CA" w:rsidR="0F363B60" w:rsidRPr="00C403A9" w:rsidRDefault="0F363B60" w:rsidP="005B032E">
      <w:pPr>
        <w:pStyle w:val="Nvel1-SemNumerao"/>
        <w:rPr>
          <w:i w:val="0"/>
          <w:iCs w:val="0"/>
        </w:rPr>
      </w:pPr>
      <w:r w:rsidRPr="00C403A9">
        <w:rPr>
          <w:i w:val="0"/>
          <w:iCs w:val="0"/>
        </w:rPr>
        <w:t xml:space="preserve">Rotinas de </w:t>
      </w:r>
      <w:r w:rsidR="336CDA5F" w:rsidRPr="00C403A9">
        <w:rPr>
          <w:i w:val="0"/>
          <w:iCs w:val="0"/>
        </w:rPr>
        <w:t>F</w:t>
      </w:r>
      <w:r w:rsidR="31888D58" w:rsidRPr="00C403A9">
        <w:rPr>
          <w:i w:val="0"/>
          <w:iCs w:val="0"/>
        </w:rPr>
        <w:t>iscalização</w:t>
      </w:r>
    </w:p>
    <w:p w14:paraId="4F620D92" w14:textId="4CC37F16" w:rsidR="00573B28" w:rsidRPr="00C403A9" w:rsidRDefault="244FED63" w:rsidP="009066C2">
      <w:pPr>
        <w:pStyle w:val="Nvel02"/>
        <w:numPr>
          <w:ilvl w:val="1"/>
          <w:numId w:val="42"/>
        </w:numPr>
        <w:rPr>
          <w:i w:val="0"/>
        </w:rPr>
      </w:pPr>
      <w:r w:rsidRPr="00C403A9">
        <w:rPr>
          <w:i w:val="0"/>
        </w:rPr>
        <w:t>A execução do contrato deverá ser acompanhada e fiscalizada pelo(s) fiscal(</w:t>
      </w:r>
      <w:proofErr w:type="spellStart"/>
      <w:r w:rsidRPr="00C403A9">
        <w:rPr>
          <w:i w:val="0"/>
        </w:rPr>
        <w:t>is</w:t>
      </w:r>
      <w:proofErr w:type="spellEnd"/>
      <w:r w:rsidRPr="00C403A9">
        <w:rPr>
          <w:i w:val="0"/>
        </w:rPr>
        <w:t>) do contrato, ou pelos respectivos substitutos.</w:t>
      </w:r>
    </w:p>
    <w:p w14:paraId="0DD050FC" w14:textId="7E018AB2" w:rsidR="3CB0F58F" w:rsidRPr="00C403A9" w:rsidRDefault="3CB0F58F" w:rsidP="005B032E">
      <w:pPr>
        <w:pStyle w:val="Nvel1-SemNumerao"/>
        <w:rPr>
          <w:i w:val="0"/>
          <w:iCs w:val="0"/>
        </w:rPr>
      </w:pPr>
      <w:r w:rsidRPr="00C403A9">
        <w:rPr>
          <w:i w:val="0"/>
          <w:iCs w:val="0"/>
        </w:rPr>
        <w:t>Fiscalização Técnica</w:t>
      </w:r>
    </w:p>
    <w:p w14:paraId="0BE2EF0C" w14:textId="30F7E2FC" w:rsidR="00573B28" w:rsidRPr="00C403A9" w:rsidRDefault="244FED63" w:rsidP="009066C2">
      <w:pPr>
        <w:pStyle w:val="Nvel02"/>
        <w:numPr>
          <w:ilvl w:val="1"/>
          <w:numId w:val="42"/>
        </w:numPr>
        <w:rPr>
          <w:i w:val="0"/>
        </w:rPr>
      </w:pPr>
      <w:r w:rsidRPr="00C403A9">
        <w:rPr>
          <w:i w:val="0"/>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C403A9" w:rsidRDefault="18AF6665" w:rsidP="009066C2">
      <w:pPr>
        <w:pStyle w:val="Nvel02"/>
        <w:numPr>
          <w:ilvl w:val="1"/>
          <w:numId w:val="42"/>
        </w:numPr>
        <w:rPr>
          <w:i w:val="0"/>
        </w:rPr>
      </w:pPr>
      <w:r w:rsidRPr="00C403A9">
        <w:rPr>
          <w:i w:val="0"/>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C403A9" w:rsidRDefault="18AF6665" w:rsidP="009066C2">
      <w:pPr>
        <w:pStyle w:val="Nvel02"/>
        <w:numPr>
          <w:ilvl w:val="1"/>
          <w:numId w:val="42"/>
        </w:numPr>
        <w:rPr>
          <w:i w:val="0"/>
        </w:rPr>
      </w:pPr>
      <w:r w:rsidRPr="00C403A9">
        <w:rPr>
          <w:i w:val="0"/>
        </w:rPr>
        <w:t>Identificada qualquer inexatidão ou irregularidade, o fiscal técnico do contrato emitirá notificações para a correção da execução do contrato, determinando prazo para a correção.</w:t>
      </w:r>
    </w:p>
    <w:p w14:paraId="4DBE15DB" w14:textId="2178E36D" w:rsidR="00573B28" w:rsidRPr="00C403A9" w:rsidRDefault="18AF6665" w:rsidP="009066C2">
      <w:pPr>
        <w:pStyle w:val="Nvel02"/>
        <w:numPr>
          <w:ilvl w:val="1"/>
          <w:numId w:val="42"/>
        </w:numPr>
        <w:rPr>
          <w:i w:val="0"/>
        </w:rPr>
      </w:pPr>
      <w:r w:rsidRPr="00C403A9">
        <w:rPr>
          <w:i w:val="0"/>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C403A9" w:rsidRDefault="18AF6665" w:rsidP="009066C2">
      <w:pPr>
        <w:pStyle w:val="Nvel02"/>
        <w:numPr>
          <w:ilvl w:val="1"/>
          <w:numId w:val="42"/>
        </w:numPr>
        <w:rPr>
          <w:i w:val="0"/>
        </w:rPr>
      </w:pPr>
      <w:r w:rsidRPr="00C403A9">
        <w:rPr>
          <w:i w:val="0"/>
        </w:rPr>
        <w:t>No caso de ocorrências que possam inviabilizar a execução do contrato nas datas aprazadas, o fiscal técnico do contrato comunicará o fato imediatamente ao gestor do contrato</w:t>
      </w:r>
      <w:r w:rsidR="009B233B" w:rsidRPr="00C403A9">
        <w:rPr>
          <w:i w:val="0"/>
        </w:rPr>
        <w:t>.</w:t>
      </w:r>
    </w:p>
    <w:p w14:paraId="372A75D1" w14:textId="3BC9EDE3" w:rsidR="18AF6665" w:rsidRPr="00C403A9" w:rsidRDefault="18AF6665" w:rsidP="009066C2">
      <w:pPr>
        <w:pStyle w:val="Nvel02"/>
        <w:numPr>
          <w:ilvl w:val="1"/>
          <w:numId w:val="42"/>
        </w:numPr>
        <w:rPr>
          <w:i w:val="0"/>
        </w:rPr>
      </w:pPr>
      <w:r w:rsidRPr="00C403A9">
        <w:rPr>
          <w:i w:val="0"/>
        </w:rPr>
        <w:t xml:space="preserve">O fiscal técnico do contrato comunicará ao gestor do contrato, em tempo hábil, o término do contrato sob sua responsabilidade, com vistas à tempestiva </w:t>
      </w:r>
      <w:r w:rsidRPr="00C403A9">
        <w:rPr>
          <w:rFonts w:eastAsia="Times New Roman"/>
          <w:i w:val="0"/>
        </w:rPr>
        <w:t xml:space="preserve">renovação </w:t>
      </w:r>
      <w:r w:rsidRPr="00C403A9">
        <w:rPr>
          <w:i w:val="0"/>
        </w:rPr>
        <w:t>ou à prorrogação contratual.</w:t>
      </w:r>
    </w:p>
    <w:p w14:paraId="4B06898A" w14:textId="79D521AA" w:rsidR="00B13A64" w:rsidRPr="00C403A9" w:rsidRDefault="78567835" w:rsidP="009066C2">
      <w:pPr>
        <w:pStyle w:val="Nvel2-Opcional"/>
        <w:numPr>
          <w:ilvl w:val="1"/>
          <w:numId w:val="42"/>
        </w:numPr>
        <w:rPr>
          <w:color w:val="auto"/>
        </w:rPr>
      </w:pPr>
      <w:r w:rsidRPr="00C403A9">
        <w:rPr>
          <w:color w:val="auto"/>
        </w:rPr>
        <w:t>A fiscalização da execução dos serviços abrange, ainda, as seguintes rotinas:</w:t>
      </w:r>
      <w:r w:rsidR="0050334F" w:rsidRPr="00C403A9">
        <w:rPr>
          <w:color w:val="auto"/>
        </w:rPr>
        <w:t xml:space="preserve"> </w:t>
      </w:r>
    </w:p>
    <w:p w14:paraId="7082CBFF" w14:textId="0079668E" w:rsidR="00330CEC" w:rsidRPr="00C403A9" w:rsidRDefault="009620DF" w:rsidP="00330CEC">
      <w:pPr>
        <w:pStyle w:val="Nivel3"/>
        <w:numPr>
          <w:ilvl w:val="2"/>
          <w:numId w:val="44"/>
        </w:numPr>
        <w:rPr>
          <w:szCs w:val="20"/>
        </w:rPr>
      </w:pPr>
      <w:r w:rsidRPr="00C403A9">
        <w:rPr>
          <w:szCs w:val="20"/>
        </w:rPr>
        <w:t>A Fiscalização poderá, a qualquer tempo, realizar auditorias e fiscalizações, bem</w:t>
      </w:r>
      <w:r w:rsidR="0050334F" w:rsidRPr="00C403A9">
        <w:rPr>
          <w:szCs w:val="20"/>
        </w:rPr>
        <w:t xml:space="preserve"> </w:t>
      </w:r>
      <w:r w:rsidRPr="00C403A9">
        <w:rPr>
          <w:szCs w:val="20"/>
        </w:rPr>
        <w:t>como exigir a substituição de prestadores que não atendam aos requisitos estabelecidos, assegurando o cumprimento das normas legais e regulamentares aplicáveis à execução dos serviços;</w:t>
      </w:r>
      <w:r w:rsidR="00B13A64" w:rsidRPr="00C403A9">
        <w:rPr>
          <w:szCs w:val="20"/>
        </w:rPr>
        <w:t xml:space="preserve"> </w:t>
      </w:r>
    </w:p>
    <w:p w14:paraId="7D781BC0" w14:textId="11652681" w:rsidR="009620DF" w:rsidRPr="00C403A9" w:rsidRDefault="009620DF" w:rsidP="00330CEC">
      <w:pPr>
        <w:pStyle w:val="Nivel3"/>
        <w:numPr>
          <w:ilvl w:val="2"/>
          <w:numId w:val="44"/>
        </w:numPr>
        <w:rPr>
          <w:szCs w:val="20"/>
        </w:rPr>
      </w:pPr>
      <w:r w:rsidRPr="00C403A9">
        <w:rPr>
          <w:rFonts w:cs="Arial"/>
          <w:szCs w:val="20"/>
        </w:rPr>
        <w:t xml:space="preserve"> A fiscalização deverá acompanhar a execução do plano de manutenção dos veículos,</w:t>
      </w:r>
    </w:p>
    <w:p w14:paraId="4173D266" w14:textId="4C60095C" w:rsidR="0032035F" w:rsidRPr="00C403A9" w:rsidRDefault="009620DF" w:rsidP="007E3904">
      <w:pPr>
        <w:pStyle w:val="Nvel3-Opcional"/>
        <w:numPr>
          <w:ilvl w:val="0"/>
          <w:numId w:val="0"/>
        </w:numPr>
        <w:ind w:left="284"/>
        <w:rPr>
          <w:rFonts w:cs="Arial"/>
          <w:i w:val="0"/>
          <w:color w:val="auto"/>
          <w:szCs w:val="20"/>
        </w:rPr>
      </w:pPr>
      <w:r w:rsidRPr="00C403A9">
        <w:rPr>
          <w:rFonts w:cs="Arial"/>
          <w:i w:val="0"/>
          <w:color w:val="auto"/>
          <w:szCs w:val="20"/>
        </w:rPr>
        <w:lastRenderedPageBreak/>
        <w:t>observando o cumprimento das periodicidades e procedimentos definidos no manual do</w:t>
      </w:r>
      <w:r w:rsidR="00441F60" w:rsidRPr="00C403A9">
        <w:rPr>
          <w:rFonts w:cs="Arial"/>
          <w:i w:val="0"/>
          <w:color w:val="auto"/>
          <w:szCs w:val="20"/>
        </w:rPr>
        <w:t xml:space="preserve"> </w:t>
      </w:r>
      <w:r w:rsidRPr="00C403A9">
        <w:rPr>
          <w:rFonts w:cs="Arial"/>
          <w:i w:val="0"/>
          <w:color w:val="auto"/>
          <w:szCs w:val="20"/>
        </w:rPr>
        <w:t>fabricante e nas condições de uso. Caso sejam identificadas anormalidades ou indícios de</w:t>
      </w:r>
      <w:r w:rsidR="00441F60" w:rsidRPr="00C403A9">
        <w:rPr>
          <w:rFonts w:cs="Arial"/>
          <w:i w:val="0"/>
          <w:color w:val="auto"/>
          <w:szCs w:val="20"/>
        </w:rPr>
        <w:t xml:space="preserve"> </w:t>
      </w:r>
      <w:r w:rsidRPr="00C403A9">
        <w:rPr>
          <w:rFonts w:cs="Arial"/>
          <w:i w:val="0"/>
          <w:color w:val="auto"/>
          <w:szCs w:val="20"/>
        </w:rPr>
        <w:t>descumprimento, deverão ser adotadas as providências cabíveis junto à contratada, de modo</w:t>
      </w:r>
      <w:r w:rsidR="00441F60" w:rsidRPr="00C403A9">
        <w:rPr>
          <w:rFonts w:cs="Arial"/>
          <w:i w:val="0"/>
          <w:color w:val="auto"/>
          <w:szCs w:val="20"/>
        </w:rPr>
        <w:t xml:space="preserve"> </w:t>
      </w:r>
      <w:r w:rsidRPr="00C403A9">
        <w:rPr>
          <w:rFonts w:cs="Arial"/>
          <w:i w:val="0"/>
          <w:color w:val="auto"/>
          <w:szCs w:val="20"/>
        </w:rPr>
        <w:t xml:space="preserve">a assegurar a correta manutenção da frota; </w:t>
      </w:r>
    </w:p>
    <w:p w14:paraId="33815224" w14:textId="1B53FBF9" w:rsidR="78567835" w:rsidRPr="00C403A9" w:rsidRDefault="009620DF" w:rsidP="0032035F">
      <w:pPr>
        <w:pStyle w:val="Nvel3-Opcional"/>
        <w:numPr>
          <w:ilvl w:val="2"/>
          <w:numId w:val="44"/>
        </w:numPr>
        <w:rPr>
          <w:rFonts w:cs="Arial"/>
          <w:i w:val="0"/>
          <w:color w:val="auto"/>
          <w:szCs w:val="20"/>
        </w:rPr>
      </w:pPr>
      <w:r w:rsidRPr="00C403A9">
        <w:rPr>
          <w:rFonts w:cs="Arial"/>
          <w:i w:val="0"/>
          <w:color w:val="auto"/>
          <w:szCs w:val="20"/>
        </w:rPr>
        <w:t>A fiscalização deverá incluir a avaliação periódica do Índice de Medição de</w:t>
      </w:r>
      <w:r w:rsidR="0032035F" w:rsidRPr="00C403A9">
        <w:rPr>
          <w:rFonts w:cs="Arial"/>
          <w:i w:val="0"/>
          <w:color w:val="auto"/>
          <w:szCs w:val="20"/>
        </w:rPr>
        <w:t xml:space="preserve"> </w:t>
      </w:r>
      <w:r w:rsidRPr="00C403A9">
        <w:rPr>
          <w:rFonts w:cs="Arial"/>
          <w:i w:val="0"/>
          <w:color w:val="auto"/>
          <w:szCs w:val="20"/>
        </w:rPr>
        <w:t>Resultados (IMR), que deve ser utilizado para monitorar o desempenho da frota e da</w:t>
      </w:r>
      <w:r w:rsidR="004459D1" w:rsidRPr="00C403A9">
        <w:rPr>
          <w:rFonts w:cs="Arial"/>
          <w:i w:val="0"/>
          <w:color w:val="auto"/>
          <w:szCs w:val="20"/>
        </w:rPr>
        <w:t xml:space="preserve"> </w:t>
      </w:r>
      <w:r w:rsidRPr="00C403A9">
        <w:rPr>
          <w:rFonts w:cs="Arial"/>
          <w:i w:val="0"/>
          <w:color w:val="auto"/>
          <w:szCs w:val="20"/>
        </w:rPr>
        <w:t>empresa contratada. Esse índice avaliará a eficácia da execução dos serviços de</w:t>
      </w:r>
      <w:r w:rsidR="00221EB1" w:rsidRPr="00C403A9">
        <w:rPr>
          <w:rFonts w:cs="Arial"/>
          <w:i w:val="0"/>
          <w:color w:val="auto"/>
          <w:szCs w:val="20"/>
        </w:rPr>
        <w:t xml:space="preserve"> </w:t>
      </w:r>
      <w:r w:rsidRPr="00C403A9">
        <w:rPr>
          <w:rFonts w:cs="Arial"/>
          <w:i w:val="0"/>
          <w:color w:val="auto"/>
          <w:szCs w:val="20"/>
        </w:rPr>
        <w:t>manutenção, a redução de custos operacionais e a melhoria na disponibilidade dos veículos,</w:t>
      </w:r>
      <w:r w:rsidR="00221EB1" w:rsidRPr="00C403A9">
        <w:rPr>
          <w:rFonts w:cs="Arial"/>
          <w:i w:val="0"/>
          <w:color w:val="auto"/>
          <w:szCs w:val="20"/>
        </w:rPr>
        <w:t xml:space="preserve"> </w:t>
      </w:r>
      <w:r w:rsidRPr="00C403A9">
        <w:rPr>
          <w:rFonts w:cs="Arial"/>
          <w:i w:val="0"/>
          <w:color w:val="auto"/>
          <w:szCs w:val="20"/>
        </w:rPr>
        <w:t>garantindo que os resultados estejam alinhados aos objetivos estabelecidos no contrato. O</w:t>
      </w:r>
      <w:r w:rsidR="00221EB1" w:rsidRPr="00C403A9">
        <w:rPr>
          <w:rFonts w:cs="Arial"/>
          <w:i w:val="0"/>
          <w:color w:val="auto"/>
          <w:szCs w:val="20"/>
        </w:rPr>
        <w:t xml:space="preserve"> </w:t>
      </w:r>
      <w:r w:rsidRPr="00C403A9">
        <w:rPr>
          <w:rFonts w:cs="Arial"/>
          <w:i w:val="0"/>
          <w:color w:val="auto"/>
          <w:szCs w:val="20"/>
        </w:rPr>
        <w:t>IMR será analisado em conjunto com outros indicadores de desempenho para assegurar a</w:t>
      </w:r>
      <w:r w:rsidR="007E185C" w:rsidRPr="00C403A9">
        <w:rPr>
          <w:rFonts w:cs="Arial"/>
          <w:i w:val="0"/>
          <w:color w:val="auto"/>
          <w:szCs w:val="20"/>
        </w:rPr>
        <w:t xml:space="preserve"> </w:t>
      </w:r>
      <w:r w:rsidRPr="00C403A9">
        <w:rPr>
          <w:rFonts w:cs="Arial"/>
          <w:i w:val="0"/>
          <w:color w:val="auto"/>
          <w:szCs w:val="20"/>
        </w:rPr>
        <w:t>continuidade da melhoria dos processos e a satisfação das necessidades operacionais.</w:t>
      </w:r>
      <w:r w:rsidR="00A21B59" w:rsidRPr="00C403A9">
        <w:rPr>
          <w:rFonts w:cs="Arial"/>
          <w:i w:val="0"/>
          <w:color w:val="auto"/>
          <w:szCs w:val="20"/>
        </w:rPr>
        <w:t xml:space="preserve"> </w:t>
      </w:r>
    </w:p>
    <w:p w14:paraId="667C8F5C" w14:textId="098A79F2" w:rsidR="78567835" w:rsidRPr="00C403A9" w:rsidRDefault="78567835" w:rsidP="00330CEC">
      <w:pPr>
        <w:pStyle w:val="Nvel02"/>
        <w:numPr>
          <w:ilvl w:val="1"/>
          <w:numId w:val="44"/>
        </w:numPr>
        <w:rPr>
          <w:i w:val="0"/>
        </w:rPr>
      </w:pPr>
      <w:r w:rsidRPr="00C403A9">
        <w:rPr>
          <w:i w:val="0"/>
        </w:rPr>
        <w:t>A fiscalização de que trata esta cláusula não exclui nem reduz a responsabilidade d</w:t>
      </w:r>
      <w:r w:rsidR="006F07A6" w:rsidRPr="00C403A9">
        <w:rPr>
          <w:i w:val="0"/>
        </w:rPr>
        <w:t>o</w:t>
      </w:r>
      <w:r w:rsidRPr="00C403A9">
        <w:rPr>
          <w:i w:val="0"/>
        </w:rPr>
        <w:t xml:space="preserve"> </w:t>
      </w:r>
      <w:r w:rsidR="00A4111B" w:rsidRPr="00C403A9">
        <w:rPr>
          <w:i w:val="0"/>
        </w:rPr>
        <w:t>Contratado</w:t>
      </w:r>
      <w:r w:rsidRPr="00C403A9">
        <w:rPr>
          <w:i w:val="0"/>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C403A9">
        <w:rPr>
          <w:i w:val="0"/>
        </w:rPr>
        <w:t>o</w:t>
      </w:r>
      <w:r w:rsidRPr="00C403A9">
        <w:rPr>
          <w:i w:val="0"/>
        </w:rPr>
        <w:t xml:space="preserve"> Contratante ou de seus agentes, gestores e fiscais, de conformidade. </w:t>
      </w:r>
    </w:p>
    <w:p w14:paraId="5D68E53F" w14:textId="2C183282" w:rsidR="00C34320" w:rsidRPr="00C403A9" w:rsidRDefault="78567835" w:rsidP="00330CEC">
      <w:pPr>
        <w:pStyle w:val="Nvel02"/>
        <w:numPr>
          <w:ilvl w:val="1"/>
          <w:numId w:val="44"/>
        </w:numPr>
        <w:rPr>
          <w:i w:val="0"/>
        </w:rPr>
      </w:pPr>
      <w:r w:rsidRPr="00C403A9">
        <w:rPr>
          <w:i w:val="0"/>
        </w:rPr>
        <w:t xml:space="preserve">As disposições previstas neste Termo de Referência não excluem o disposto no Anexo VIII da Instrução Normativa SEGES/MP nº 05, de 2017, aplicável no que for pertinente à contratação, por força da </w:t>
      </w:r>
      <w:r w:rsidRPr="00C403A9">
        <w:rPr>
          <w:b/>
          <w:bCs/>
          <w:i w:val="0"/>
        </w:rPr>
        <w:t>Instrução Normativa Seges/ME nº 98, de 26 de dezembro de 2022.</w:t>
      </w:r>
    </w:p>
    <w:p w14:paraId="6FB194EF" w14:textId="53CD58F1" w:rsidR="00573B28" w:rsidRPr="00C403A9" w:rsidRDefault="5DA3933E" w:rsidP="005B032E">
      <w:pPr>
        <w:pStyle w:val="Nvel1-SemNumerao"/>
        <w:rPr>
          <w:i w:val="0"/>
          <w:iCs w:val="0"/>
        </w:rPr>
      </w:pPr>
      <w:r w:rsidRPr="00C403A9">
        <w:rPr>
          <w:i w:val="0"/>
          <w:iCs w:val="0"/>
        </w:rPr>
        <w:t>Fiscalização Administrativa</w:t>
      </w:r>
    </w:p>
    <w:p w14:paraId="5B0114C4" w14:textId="299CEC89" w:rsidR="00573B28" w:rsidRPr="00C403A9" w:rsidRDefault="244FED63" w:rsidP="00330CEC">
      <w:pPr>
        <w:pStyle w:val="Nvel02"/>
        <w:numPr>
          <w:ilvl w:val="1"/>
          <w:numId w:val="44"/>
        </w:numPr>
        <w:rPr>
          <w:i w:val="0"/>
        </w:rPr>
      </w:pPr>
      <w:r w:rsidRPr="00C403A9">
        <w:rPr>
          <w:i w:val="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C403A9" w:rsidRDefault="244FED63" w:rsidP="00330CEC">
      <w:pPr>
        <w:pStyle w:val="Nvel02"/>
        <w:numPr>
          <w:ilvl w:val="1"/>
          <w:numId w:val="44"/>
        </w:numPr>
        <w:rPr>
          <w:i w:val="0"/>
        </w:rPr>
      </w:pPr>
      <w:r w:rsidRPr="00C403A9">
        <w:rPr>
          <w:i w:val="0"/>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C403A9">
        <w:rPr>
          <w:i w:val="0"/>
        </w:rPr>
        <w:t>.</w:t>
      </w:r>
    </w:p>
    <w:p w14:paraId="536A748F" w14:textId="7FF62D76" w:rsidR="006F07A6" w:rsidRPr="00C403A9" w:rsidRDefault="006F07A6" w:rsidP="00330CEC">
      <w:pPr>
        <w:pStyle w:val="Nvel2-Opcional"/>
        <w:numPr>
          <w:ilvl w:val="1"/>
          <w:numId w:val="44"/>
        </w:numPr>
        <w:rPr>
          <w:color w:val="auto"/>
        </w:rPr>
      </w:pPr>
      <w:r w:rsidRPr="00C403A9">
        <w:rPr>
          <w:color w:val="auto"/>
        </w:rPr>
        <w:t>Além do disposto acima, a fiscalização contratual obedecerá às seguintes rotinas:</w:t>
      </w:r>
      <w:r w:rsidR="00C52D9F" w:rsidRPr="00C403A9">
        <w:rPr>
          <w:color w:val="auto"/>
        </w:rPr>
        <w:t xml:space="preserve"> </w:t>
      </w:r>
    </w:p>
    <w:p w14:paraId="3F3D444A" w14:textId="223AF5F0" w:rsidR="00B867E4" w:rsidRPr="00C403A9" w:rsidRDefault="00ED7F43" w:rsidP="00B867E4">
      <w:pPr>
        <w:pStyle w:val="Nvel3-Opcional"/>
        <w:numPr>
          <w:ilvl w:val="2"/>
          <w:numId w:val="44"/>
        </w:numPr>
        <w:rPr>
          <w:rFonts w:cs="Arial"/>
          <w:i w:val="0"/>
          <w:color w:val="auto"/>
          <w:szCs w:val="20"/>
        </w:rPr>
      </w:pPr>
      <w:r w:rsidRPr="00C403A9">
        <w:rPr>
          <w:rFonts w:cs="Arial"/>
          <w:i w:val="0"/>
          <w:color w:val="auto"/>
          <w:szCs w:val="20"/>
        </w:rPr>
        <w:t>Acompanhar e fiscalizar a execução do Contrato e anotar em registro próprio as</w:t>
      </w:r>
      <w:r w:rsidR="00B867E4" w:rsidRPr="00C403A9">
        <w:rPr>
          <w:rFonts w:cs="Arial"/>
          <w:i w:val="0"/>
          <w:color w:val="auto"/>
          <w:szCs w:val="20"/>
        </w:rPr>
        <w:t xml:space="preserve"> </w:t>
      </w:r>
      <w:r w:rsidRPr="00C403A9">
        <w:rPr>
          <w:rFonts w:cs="Arial"/>
          <w:i w:val="0"/>
          <w:color w:val="auto"/>
          <w:szCs w:val="20"/>
        </w:rPr>
        <w:t>ocorrências relacionadas com a execução, sob os aspectos Administrativos, interagindo com</w:t>
      </w:r>
      <w:r w:rsidR="00F66ACD" w:rsidRPr="00C403A9">
        <w:rPr>
          <w:rFonts w:cs="Arial"/>
          <w:i w:val="0"/>
          <w:color w:val="auto"/>
          <w:szCs w:val="20"/>
        </w:rPr>
        <w:t xml:space="preserve"> </w:t>
      </w:r>
      <w:r w:rsidRPr="00C403A9">
        <w:rPr>
          <w:rFonts w:cs="Arial"/>
          <w:i w:val="0"/>
          <w:color w:val="auto"/>
          <w:szCs w:val="20"/>
        </w:rPr>
        <w:t xml:space="preserve">intervenientes para sanar as irregularidades observadas; </w:t>
      </w:r>
    </w:p>
    <w:p w14:paraId="2AA8082B" w14:textId="4AF9CB95" w:rsidR="00B867E4" w:rsidRPr="00C403A9" w:rsidRDefault="00372103" w:rsidP="00B867E4">
      <w:pPr>
        <w:pStyle w:val="Nvel3-Opcional"/>
        <w:numPr>
          <w:ilvl w:val="2"/>
          <w:numId w:val="44"/>
        </w:numPr>
        <w:rPr>
          <w:rFonts w:cs="Arial"/>
          <w:i w:val="0"/>
          <w:color w:val="auto"/>
          <w:szCs w:val="20"/>
        </w:rPr>
      </w:pPr>
      <w:r w:rsidRPr="00C403A9">
        <w:rPr>
          <w:rFonts w:cs="Arial"/>
          <w:i w:val="0"/>
          <w:color w:val="auto"/>
          <w:szCs w:val="20"/>
        </w:rPr>
        <w:t>Submeter à Área Administrativa, em tempo hábil, as ocorrências que necessitem de decisões e ou providências dessa Área;</w:t>
      </w:r>
      <w:r w:rsidR="00C52D9F" w:rsidRPr="00C403A9">
        <w:rPr>
          <w:rFonts w:cs="Arial"/>
          <w:i w:val="0"/>
          <w:color w:val="auto"/>
          <w:szCs w:val="20"/>
        </w:rPr>
        <w:t xml:space="preserve"> </w:t>
      </w:r>
    </w:p>
    <w:p w14:paraId="1791A556" w14:textId="6C03F356" w:rsidR="004777AC" w:rsidRPr="00C403A9" w:rsidRDefault="00372103" w:rsidP="004777AC">
      <w:pPr>
        <w:pStyle w:val="Nvel3-Opcional"/>
        <w:numPr>
          <w:ilvl w:val="2"/>
          <w:numId w:val="44"/>
        </w:numPr>
        <w:rPr>
          <w:rFonts w:cs="Arial"/>
          <w:i w:val="0"/>
          <w:color w:val="auto"/>
          <w:szCs w:val="20"/>
        </w:rPr>
      </w:pPr>
      <w:r w:rsidRPr="00C403A9">
        <w:rPr>
          <w:rFonts w:cs="Arial"/>
          <w:i w:val="0"/>
          <w:color w:val="auto"/>
          <w:szCs w:val="20"/>
        </w:rPr>
        <w:t>Submeter ao Gestor do Contrato, em tempo hábil, as ocorrências que necessitem de decisões e ou providências exclusivas do Gestor;</w:t>
      </w:r>
      <w:r w:rsidR="00C52D9F" w:rsidRPr="00C403A9">
        <w:rPr>
          <w:rFonts w:cs="Arial"/>
          <w:i w:val="0"/>
          <w:color w:val="auto"/>
          <w:szCs w:val="20"/>
        </w:rPr>
        <w:t xml:space="preserve"> </w:t>
      </w:r>
    </w:p>
    <w:p w14:paraId="2C3A28A8" w14:textId="6E9B0CC5" w:rsidR="004777AC" w:rsidRPr="00C403A9" w:rsidRDefault="00372103" w:rsidP="004777AC">
      <w:pPr>
        <w:pStyle w:val="Nvel3-Opcional"/>
        <w:numPr>
          <w:ilvl w:val="2"/>
          <w:numId w:val="44"/>
        </w:numPr>
        <w:rPr>
          <w:rFonts w:cs="Arial"/>
          <w:i w:val="0"/>
          <w:color w:val="auto"/>
          <w:szCs w:val="20"/>
        </w:rPr>
      </w:pPr>
      <w:r w:rsidRPr="00C403A9">
        <w:rPr>
          <w:rFonts w:cs="Arial"/>
          <w:i w:val="0"/>
          <w:color w:val="auto"/>
          <w:szCs w:val="20"/>
        </w:rPr>
        <w:t>Observar, na produção da documentação de execução do Contrato, o cumprimento das formalidades previstas;</w:t>
      </w:r>
      <w:r w:rsidR="00C52D9F" w:rsidRPr="00C403A9">
        <w:rPr>
          <w:rFonts w:cs="Arial"/>
          <w:i w:val="0"/>
          <w:color w:val="auto"/>
          <w:szCs w:val="20"/>
        </w:rPr>
        <w:t xml:space="preserve"> </w:t>
      </w:r>
    </w:p>
    <w:p w14:paraId="5ADE6432" w14:textId="4D45DC60" w:rsidR="00803948" w:rsidRPr="00C403A9" w:rsidRDefault="00372103" w:rsidP="00803948">
      <w:pPr>
        <w:pStyle w:val="Nvel3-Opcional"/>
        <w:numPr>
          <w:ilvl w:val="2"/>
          <w:numId w:val="44"/>
        </w:numPr>
        <w:rPr>
          <w:rFonts w:cs="Arial"/>
          <w:i w:val="0"/>
          <w:color w:val="auto"/>
          <w:szCs w:val="20"/>
        </w:rPr>
      </w:pPr>
      <w:r w:rsidRPr="00C403A9">
        <w:rPr>
          <w:rFonts w:cs="Arial"/>
          <w:i w:val="0"/>
          <w:color w:val="auto"/>
          <w:szCs w:val="20"/>
        </w:rPr>
        <w:t>Receber da CONTRATADA a documentação de faturamento (Faturas, Notas Fiscais</w:t>
      </w:r>
      <w:r w:rsidR="00941F6A" w:rsidRPr="00C403A9">
        <w:rPr>
          <w:rFonts w:cs="Arial"/>
          <w:i w:val="0"/>
          <w:color w:val="auto"/>
          <w:szCs w:val="20"/>
        </w:rPr>
        <w:t xml:space="preserve"> </w:t>
      </w:r>
      <w:r w:rsidRPr="00C403A9">
        <w:rPr>
          <w:rFonts w:cs="Arial"/>
          <w:i w:val="0"/>
          <w:color w:val="auto"/>
          <w:szCs w:val="20"/>
        </w:rPr>
        <w:t>e outros documentos pertinentes);</w:t>
      </w:r>
      <w:r w:rsidR="00C52D9F" w:rsidRPr="00C403A9">
        <w:rPr>
          <w:rFonts w:cs="Arial"/>
          <w:i w:val="0"/>
          <w:color w:val="auto"/>
          <w:szCs w:val="20"/>
        </w:rPr>
        <w:t xml:space="preserve"> </w:t>
      </w:r>
    </w:p>
    <w:p w14:paraId="186AFFD6" w14:textId="0C241DA1" w:rsidR="00803948" w:rsidRPr="00C403A9" w:rsidRDefault="00372103" w:rsidP="00803948">
      <w:pPr>
        <w:pStyle w:val="Nvel3-Opcional"/>
        <w:numPr>
          <w:ilvl w:val="2"/>
          <w:numId w:val="44"/>
        </w:numPr>
        <w:rPr>
          <w:rFonts w:cs="Arial"/>
          <w:i w:val="0"/>
          <w:color w:val="auto"/>
          <w:szCs w:val="20"/>
        </w:rPr>
      </w:pPr>
      <w:r w:rsidRPr="00C403A9">
        <w:rPr>
          <w:rFonts w:cs="Arial"/>
          <w:i w:val="0"/>
          <w:color w:val="auto"/>
          <w:szCs w:val="20"/>
        </w:rPr>
        <w:lastRenderedPageBreak/>
        <w:t>Conferir documentação de faturamento com relação à sua aderência aos termos</w:t>
      </w:r>
      <w:r w:rsidR="00941F6A" w:rsidRPr="00C403A9">
        <w:rPr>
          <w:rFonts w:cs="Arial"/>
          <w:i w:val="0"/>
          <w:color w:val="auto"/>
          <w:szCs w:val="20"/>
        </w:rPr>
        <w:t xml:space="preserve"> </w:t>
      </w:r>
      <w:r w:rsidRPr="00C403A9">
        <w:rPr>
          <w:rFonts w:cs="Arial"/>
          <w:i w:val="0"/>
          <w:color w:val="auto"/>
          <w:szCs w:val="20"/>
        </w:rPr>
        <w:t>contratuais;</w:t>
      </w:r>
      <w:r w:rsidR="00C52D9F" w:rsidRPr="00C403A9">
        <w:rPr>
          <w:rFonts w:cs="Arial"/>
          <w:i w:val="0"/>
          <w:color w:val="auto"/>
          <w:szCs w:val="20"/>
        </w:rPr>
        <w:t xml:space="preserve"> </w:t>
      </w:r>
    </w:p>
    <w:p w14:paraId="39EB6F02" w14:textId="6091594A" w:rsidR="00803948" w:rsidRPr="00C403A9" w:rsidRDefault="00372103" w:rsidP="00803948">
      <w:pPr>
        <w:pStyle w:val="Nvel3-Opcional"/>
        <w:numPr>
          <w:ilvl w:val="2"/>
          <w:numId w:val="44"/>
        </w:numPr>
        <w:rPr>
          <w:rFonts w:cs="Arial"/>
          <w:i w:val="0"/>
          <w:color w:val="auto"/>
          <w:szCs w:val="20"/>
        </w:rPr>
      </w:pPr>
      <w:r w:rsidRPr="00C403A9">
        <w:rPr>
          <w:rFonts w:cs="Arial"/>
          <w:i w:val="0"/>
          <w:color w:val="auto"/>
          <w:szCs w:val="20"/>
        </w:rPr>
        <w:t xml:space="preserve"> Verificar regularidade fiscal, previdenciária e trabalhista, em sendo o caso;</w:t>
      </w:r>
      <w:r w:rsidR="00C52D9F" w:rsidRPr="00C403A9">
        <w:rPr>
          <w:rFonts w:cs="Arial"/>
          <w:i w:val="0"/>
          <w:color w:val="auto"/>
          <w:szCs w:val="20"/>
        </w:rPr>
        <w:t xml:space="preserve"> </w:t>
      </w:r>
    </w:p>
    <w:p w14:paraId="47C88373" w14:textId="431B67BD" w:rsidR="008F2F0E" w:rsidRPr="00C403A9" w:rsidRDefault="00372103" w:rsidP="008F2F0E">
      <w:pPr>
        <w:pStyle w:val="Nvel3-Opcional"/>
        <w:numPr>
          <w:ilvl w:val="2"/>
          <w:numId w:val="44"/>
        </w:numPr>
        <w:rPr>
          <w:rFonts w:cs="Arial"/>
          <w:i w:val="0"/>
          <w:color w:val="auto"/>
          <w:szCs w:val="20"/>
        </w:rPr>
      </w:pPr>
      <w:r w:rsidRPr="00C403A9">
        <w:rPr>
          <w:rFonts w:cs="Arial"/>
          <w:i w:val="0"/>
          <w:color w:val="auto"/>
          <w:szCs w:val="20"/>
        </w:rPr>
        <w:t>Comunicar aos órgãos responsáveis pela fiscalização da regularidade fiscal quanto à</w:t>
      </w:r>
      <w:r w:rsidR="00941F6A" w:rsidRPr="00C403A9">
        <w:rPr>
          <w:rFonts w:cs="Arial"/>
          <w:i w:val="0"/>
          <w:color w:val="auto"/>
          <w:szCs w:val="20"/>
        </w:rPr>
        <w:t xml:space="preserve"> </w:t>
      </w:r>
      <w:r w:rsidRPr="00C403A9">
        <w:rPr>
          <w:rFonts w:cs="Arial"/>
          <w:i w:val="0"/>
          <w:color w:val="auto"/>
          <w:szCs w:val="20"/>
        </w:rPr>
        <w:t>inadimplência da CONTRATADA, bem como quanto à existência de pagamento a ser</w:t>
      </w:r>
      <w:r w:rsidR="00941F6A" w:rsidRPr="00C403A9">
        <w:rPr>
          <w:rFonts w:cs="Arial"/>
          <w:i w:val="0"/>
          <w:color w:val="auto"/>
          <w:szCs w:val="20"/>
        </w:rPr>
        <w:t xml:space="preserve"> </w:t>
      </w:r>
      <w:r w:rsidRPr="00C403A9">
        <w:rPr>
          <w:rFonts w:cs="Arial"/>
          <w:i w:val="0"/>
          <w:color w:val="auto"/>
          <w:szCs w:val="20"/>
        </w:rPr>
        <w:t>efetuado pela CONTRATANTE, para que sejam acionados os meios pertinentes e</w:t>
      </w:r>
      <w:r w:rsidR="008F2F0E" w:rsidRPr="00C403A9">
        <w:rPr>
          <w:rFonts w:cs="Arial"/>
          <w:i w:val="0"/>
          <w:color w:val="auto"/>
          <w:szCs w:val="20"/>
        </w:rPr>
        <w:t xml:space="preserve"> </w:t>
      </w:r>
      <w:r w:rsidRPr="00C403A9">
        <w:rPr>
          <w:rFonts w:cs="Arial"/>
          <w:i w:val="0"/>
          <w:color w:val="auto"/>
          <w:szCs w:val="20"/>
        </w:rPr>
        <w:t>necessários para garantir o recebimento de seus créditos, caso seja constatada a</w:t>
      </w:r>
      <w:r w:rsidR="00941F6A" w:rsidRPr="00C403A9">
        <w:rPr>
          <w:rFonts w:cs="Arial"/>
          <w:i w:val="0"/>
          <w:color w:val="auto"/>
          <w:szCs w:val="20"/>
        </w:rPr>
        <w:t xml:space="preserve"> </w:t>
      </w:r>
      <w:r w:rsidRPr="00C403A9">
        <w:rPr>
          <w:rFonts w:cs="Arial"/>
          <w:i w:val="0"/>
          <w:color w:val="auto"/>
          <w:szCs w:val="20"/>
        </w:rPr>
        <w:t>irregularidade fiscal da CONTRATADA;</w:t>
      </w:r>
      <w:r w:rsidR="00C52D9F" w:rsidRPr="00C403A9">
        <w:rPr>
          <w:rFonts w:cs="Arial"/>
          <w:i w:val="0"/>
          <w:color w:val="auto"/>
          <w:szCs w:val="20"/>
        </w:rPr>
        <w:t xml:space="preserve"> </w:t>
      </w:r>
    </w:p>
    <w:p w14:paraId="18EB1567" w14:textId="0D67A12B" w:rsidR="008F2F0E" w:rsidRPr="00C403A9" w:rsidRDefault="00372103" w:rsidP="008F2F0E">
      <w:pPr>
        <w:pStyle w:val="Nvel3-Opcional"/>
        <w:numPr>
          <w:ilvl w:val="2"/>
          <w:numId w:val="44"/>
        </w:numPr>
        <w:rPr>
          <w:rFonts w:cs="Arial"/>
          <w:i w:val="0"/>
          <w:color w:val="auto"/>
          <w:szCs w:val="20"/>
        </w:rPr>
      </w:pPr>
      <w:r w:rsidRPr="00C403A9">
        <w:rPr>
          <w:rFonts w:cs="Arial"/>
          <w:i w:val="0"/>
          <w:color w:val="auto"/>
          <w:szCs w:val="20"/>
        </w:rPr>
        <w:t>Emitir consulta de regularidade fiscal no SICAF;</w:t>
      </w:r>
      <w:r w:rsidR="00C52D9F" w:rsidRPr="00C403A9">
        <w:rPr>
          <w:rFonts w:cs="Arial"/>
          <w:i w:val="0"/>
          <w:color w:val="auto"/>
          <w:szCs w:val="20"/>
        </w:rPr>
        <w:t xml:space="preserve"> </w:t>
      </w:r>
    </w:p>
    <w:p w14:paraId="0724B77C" w14:textId="5B9EAA7D" w:rsidR="0046542D" w:rsidRPr="00C403A9" w:rsidRDefault="00372103" w:rsidP="008F2F0E">
      <w:pPr>
        <w:pStyle w:val="Nvel3-Opcional"/>
        <w:numPr>
          <w:ilvl w:val="2"/>
          <w:numId w:val="44"/>
        </w:numPr>
        <w:rPr>
          <w:rFonts w:cs="Arial"/>
          <w:i w:val="0"/>
          <w:color w:val="auto"/>
          <w:szCs w:val="20"/>
        </w:rPr>
      </w:pPr>
      <w:r w:rsidRPr="00C403A9">
        <w:rPr>
          <w:rFonts w:cs="Arial"/>
          <w:i w:val="0"/>
          <w:color w:val="auto"/>
          <w:szCs w:val="20"/>
        </w:rPr>
        <w:t>Informar ao Gestor do Contrato eventuais irregularidades verificadas no exercício da</w:t>
      </w:r>
      <w:r w:rsidR="00AA7F4B" w:rsidRPr="00C403A9">
        <w:rPr>
          <w:rFonts w:cs="Arial"/>
          <w:i w:val="0"/>
          <w:color w:val="auto"/>
          <w:szCs w:val="20"/>
        </w:rPr>
        <w:t xml:space="preserve"> </w:t>
      </w:r>
      <w:r w:rsidRPr="00C403A9">
        <w:rPr>
          <w:rFonts w:cs="Arial"/>
          <w:i w:val="0"/>
          <w:color w:val="auto"/>
          <w:szCs w:val="20"/>
        </w:rPr>
        <w:t>fiscalização, que sejam passíveis de sanção administrativa.</w:t>
      </w:r>
      <w:r w:rsidR="003F1499" w:rsidRPr="00C403A9">
        <w:rPr>
          <w:rFonts w:cs="Arial"/>
          <w:i w:val="0"/>
          <w:color w:val="auto"/>
          <w:szCs w:val="20"/>
        </w:rPr>
        <w:t xml:space="preserve"> </w:t>
      </w:r>
    </w:p>
    <w:p w14:paraId="3DC6BEDE" w14:textId="49DEA937" w:rsidR="5073C92D" w:rsidRPr="00C403A9" w:rsidRDefault="5073C92D" w:rsidP="005B032E">
      <w:pPr>
        <w:pStyle w:val="Nvel1-SemNumerao"/>
        <w:rPr>
          <w:b w:val="0"/>
          <w:i w:val="0"/>
          <w:iCs w:val="0"/>
        </w:rPr>
      </w:pPr>
      <w:r w:rsidRPr="00C403A9">
        <w:rPr>
          <w:b w:val="0"/>
          <w:i w:val="0"/>
          <w:iCs w:val="0"/>
        </w:rPr>
        <w:t>Gestor do Contrato</w:t>
      </w:r>
    </w:p>
    <w:p w14:paraId="059739C0" w14:textId="77777777" w:rsidR="008B7A7E" w:rsidRPr="00C403A9" w:rsidRDefault="008B7A7E" w:rsidP="00330CEC">
      <w:pPr>
        <w:pStyle w:val="Nvel02"/>
        <w:numPr>
          <w:ilvl w:val="1"/>
          <w:numId w:val="44"/>
        </w:numPr>
        <w:rPr>
          <w:i w:val="0"/>
        </w:rPr>
      </w:pPr>
      <w:r w:rsidRPr="00C403A9">
        <w:rPr>
          <w:i w:val="0"/>
        </w:rPr>
        <w:t>Cabe ao gestor do contrato:</w:t>
      </w:r>
    </w:p>
    <w:p w14:paraId="382256EE" w14:textId="40E389F3" w:rsidR="1EC9FC32" w:rsidRPr="00C403A9" w:rsidRDefault="1EC9FC32" w:rsidP="00B867E4">
      <w:pPr>
        <w:pStyle w:val="Nivel3"/>
        <w:numPr>
          <w:ilvl w:val="2"/>
          <w:numId w:val="44"/>
        </w:numPr>
        <w:ind w:left="284" w:firstLine="0"/>
        <w:rPr>
          <w:rFonts w:cs="Arial"/>
          <w:szCs w:val="20"/>
        </w:rPr>
      </w:pPr>
      <w:r w:rsidRPr="00C403A9">
        <w:rPr>
          <w:rFonts w:cs="Arial"/>
          <w:szCs w:val="20"/>
        </w:rPr>
        <w:t>coordenar a atualização do processo de acompanhamento e</w:t>
      </w:r>
      <w:r w:rsidR="66D16BE1" w:rsidRPr="00C403A9">
        <w:rPr>
          <w:rFonts w:cs="Arial"/>
          <w:szCs w:val="20"/>
        </w:rPr>
        <w:t xml:space="preserve"> </w:t>
      </w:r>
      <w:r w:rsidRPr="00C403A9">
        <w:rPr>
          <w:rFonts w:cs="Arial"/>
          <w:szCs w:val="20"/>
        </w:rPr>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C403A9" w:rsidRDefault="1EC9FC32" w:rsidP="00B867E4">
      <w:pPr>
        <w:pStyle w:val="Nivel3"/>
        <w:numPr>
          <w:ilvl w:val="2"/>
          <w:numId w:val="44"/>
        </w:numPr>
        <w:ind w:left="284" w:firstLine="0"/>
        <w:rPr>
          <w:rFonts w:cs="Arial"/>
          <w:szCs w:val="20"/>
        </w:rPr>
      </w:pPr>
      <w:r w:rsidRPr="00C403A9">
        <w:rPr>
          <w:rFonts w:cs="Arial"/>
          <w:szCs w:val="20"/>
        </w:rPr>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C403A9" w:rsidRDefault="1EC9FC32" w:rsidP="00B867E4">
      <w:pPr>
        <w:pStyle w:val="Nivel3"/>
        <w:numPr>
          <w:ilvl w:val="2"/>
          <w:numId w:val="44"/>
        </w:numPr>
        <w:ind w:left="284" w:firstLine="0"/>
        <w:rPr>
          <w:rFonts w:cs="Arial"/>
          <w:szCs w:val="20"/>
        </w:rPr>
      </w:pPr>
      <w:r w:rsidRPr="00C403A9">
        <w:rPr>
          <w:rFonts w:cs="Arial"/>
          <w:szCs w:val="20"/>
        </w:rPr>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C403A9" w:rsidRDefault="1EC9FC32" w:rsidP="00B867E4">
      <w:pPr>
        <w:pStyle w:val="Nivel3"/>
        <w:numPr>
          <w:ilvl w:val="2"/>
          <w:numId w:val="44"/>
        </w:numPr>
        <w:ind w:left="284" w:firstLine="0"/>
        <w:rPr>
          <w:rFonts w:cs="Arial"/>
          <w:szCs w:val="20"/>
        </w:rPr>
      </w:pPr>
      <w:r w:rsidRPr="00C403A9">
        <w:rPr>
          <w:rFonts w:cs="Arial"/>
          <w:szCs w:val="20"/>
        </w:rPr>
        <w:t xml:space="preserve">emitir documento comprobatório da avaliação realizada pelos fiscais técnico, administrativo e setorial quanto ao cumprimento de obrigações assumidas pelo </w:t>
      </w:r>
      <w:r w:rsidR="00A4111B" w:rsidRPr="00C403A9">
        <w:rPr>
          <w:rFonts w:cs="Arial"/>
          <w:szCs w:val="20"/>
        </w:rPr>
        <w:t>Contratado</w:t>
      </w:r>
      <w:r w:rsidRPr="00C403A9">
        <w:rPr>
          <w:rFonts w:cs="Arial"/>
          <w:szCs w:val="20"/>
        </w:rPr>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C403A9" w:rsidRDefault="1EC9FC32" w:rsidP="00B867E4">
      <w:pPr>
        <w:pStyle w:val="Nivel3"/>
        <w:numPr>
          <w:ilvl w:val="2"/>
          <w:numId w:val="44"/>
        </w:numPr>
        <w:ind w:left="284" w:firstLine="0"/>
        <w:rPr>
          <w:rFonts w:cs="Arial"/>
          <w:szCs w:val="20"/>
        </w:rPr>
      </w:pPr>
      <w:r w:rsidRPr="00C403A9">
        <w:rPr>
          <w:rFonts w:cs="Arial"/>
          <w:szCs w:val="20"/>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C403A9" w:rsidRDefault="1EC9FC32" w:rsidP="00B867E4">
      <w:pPr>
        <w:pStyle w:val="Nivel3"/>
        <w:numPr>
          <w:ilvl w:val="2"/>
          <w:numId w:val="44"/>
        </w:numPr>
        <w:ind w:left="284" w:firstLine="0"/>
        <w:rPr>
          <w:rFonts w:cs="Arial"/>
          <w:szCs w:val="20"/>
        </w:rPr>
      </w:pPr>
      <w:r w:rsidRPr="00C403A9">
        <w:rPr>
          <w:rFonts w:cs="Arial"/>
          <w:szCs w:val="20"/>
        </w:rPr>
        <w:t>elaborar relatório final com informações sobre a consecução dos objetivos que tenham justificado a contratação e eventuais condutas a serem adotadas para o aprimoramento das atividades da Administração.</w:t>
      </w:r>
    </w:p>
    <w:p w14:paraId="24E57172" w14:textId="77777777" w:rsidR="006A503F" w:rsidRPr="00C403A9" w:rsidRDefault="00496B7E" w:rsidP="00B867E4">
      <w:pPr>
        <w:pStyle w:val="Nivel3"/>
        <w:numPr>
          <w:ilvl w:val="2"/>
          <w:numId w:val="44"/>
        </w:numPr>
        <w:ind w:left="284" w:firstLine="0"/>
        <w:rPr>
          <w:rFonts w:cs="Arial"/>
          <w:szCs w:val="20"/>
        </w:rPr>
      </w:pPr>
      <w:r w:rsidRPr="00C403A9">
        <w:rPr>
          <w:rFonts w:cs="Arial"/>
          <w:szCs w:val="20"/>
        </w:rPr>
        <w:t xml:space="preserve">enviar a documentação pertinente ao setor de contratos para a formalização dos procedimentos de liquidação e pagamento, </w:t>
      </w:r>
      <w:r w:rsidR="00054E52" w:rsidRPr="00C403A9">
        <w:rPr>
          <w:rFonts w:cs="Arial"/>
          <w:szCs w:val="20"/>
        </w:rPr>
        <w:t xml:space="preserve">no valor dimensionado pela fiscalização </w:t>
      </w:r>
      <w:r w:rsidR="00E063A4" w:rsidRPr="00C403A9">
        <w:rPr>
          <w:rFonts w:cs="Arial"/>
          <w:szCs w:val="20"/>
        </w:rPr>
        <w:t>e gestão nos termos do contrato.</w:t>
      </w:r>
    </w:p>
    <w:p w14:paraId="06A0FBE0" w14:textId="77777777" w:rsidR="00573B28" w:rsidRPr="00C403A9" w:rsidRDefault="5DA070A6" w:rsidP="00330CEC">
      <w:pPr>
        <w:pStyle w:val="Nivel01"/>
        <w:numPr>
          <w:ilvl w:val="0"/>
          <w:numId w:val="44"/>
        </w:numPr>
        <w:ind w:left="357" w:hanging="357"/>
        <w:rPr>
          <w:b w:val="0"/>
          <w:i w:val="0"/>
        </w:rPr>
      </w:pPr>
      <w:r w:rsidRPr="00C403A9">
        <w:rPr>
          <w:b w:val="0"/>
          <w:i w:val="0"/>
        </w:rPr>
        <w:t>CRITÉRIOS DE MEDIÇÃO E PAGAMENTO</w:t>
      </w:r>
    </w:p>
    <w:p w14:paraId="4D1FBF8B" w14:textId="26B6651C" w:rsidR="2535D45D" w:rsidRPr="00C403A9" w:rsidRDefault="009865AB" w:rsidP="009865AB">
      <w:pPr>
        <w:pStyle w:val="Nvel2-Opcional"/>
        <w:numPr>
          <w:ilvl w:val="1"/>
          <w:numId w:val="45"/>
        </w:numPr>
        <w:rPr>
          <w:color w:val="auto"/>
        </w:rPr>
      </w:pPr>
      <w:r w:rsidRPr="00C403A9">
        <w:rPr>
          <w:color w:val="auto"/>
        </w:rPr>
        <w:t xml:space="preserve"> </w:t>
      </w:r>
      <w:r w:rsidR="2535D45D" w:rsidRPr="00C403A9">
        <w:rPr>
          <w:color w:val="auto"/>
        </w:rPr>
        <w:t>A avaliação da execução do objeto utilizará o Instrumento de Medição de Resultado (IMR),</w:t>
      </w:r>
      <w:r w:rsidRPr="00C403A9">
        <w:rPr>
          <w:color w:val="auto"/>
        </w:rPr>
        <w:t xml:space="preserve"> </w:t>
      </w:r>
      <w:r w:rsidR="2535D45D" w:rsidRPr="00C403A9">
        <w:rPr>
          <w:color w:val="auto"/>
        </w:rPr>
        <w:t xml:space="preserve">conforme previsto no Anexo </w:t>
      </w:r>
      <w:r w:rsidR="00BF6DD0" w:rsidRPr="00C403A9">
        <w:rPr>
          <w:color w:val="auto"/>
        </w:rPr>
        <w:t>I</w:t>
      </w:r>
      <w:r w:rsidR="2535D45D" w:rsidRPr="00C403A9">
        <w:rPr>
          <w:color w:val="auto"/>
        </w:rPr>
        <w:t>.</w:t>
      </w:r>
    </w:p>
    <w:p w14:paraId="141B69A3" w14:textId="4C030D47" w:rsidR="00573B28" w:rsidRPr="00C403A9" w:rsidRDefault="244FED63" w:rsidP="009865AB">
      <w:pPr>
        <w:pStyle w:val="Nvel02"/>
        <w:numPr>
          <w:ilvl w:val="1"/>
          <w:numId w:val="45"/>
        </w:numPr>
        <w:rPr>
          <w:i w:val="0"/>
        </w:rPr>
      </w:pPr>
      <w:r w:rsidRPr="00C403A9">
        <w:rPr>
          <w:i w:val="0"/>
        </w:rPr>
        <w:lastRenderedPageBreak/>
        <w:t xml:space="preserve">Será indicada a retenção ou glosa no pagamento, proporcional à irregularidade verificada, sem prejuízo das sanções cabíveis, caso se constate que </w:t>
      </w:r>
      <w:r w:rsidR="002217D6" w:rsidRPr="00C403A9">
        <w:rPr>
          <w:i w:val="0"/>
        </w:rPr>
        <w:t xml:space="preserve">o </w:t>
      </w:r>
      <w:r w:rsidR="00A4111B" w:rsidRPr="00C403A9">
        <w:rPr>
          <w:i w:val="0"/>
        </w:rPr>
        <w:t>Contratado</w:t>
      </w:r>
      <w:r w:rsidRPr="00C403A9">
        <w:rPr>
          <w:i w:val="0"/>
        </w:rPr>
        <w:t>:</w:t>
      </w:r>
    </w:p>
    <w:p w14:paraId="3FAF2879" w14:textId="78ED8B43" w:rsidR="00573B28" w:rsidRPr="00C403A9" w:rsidRDefault="3FC4A8B7" w:rsidP="009865AB">
      <w:pPr>
        <w:pStyle w:val="Nivel3"/>
        <w:numPr>
          <w:ilvl w:val="2"/>
          <w:numId w:val="45"/>
        </w:numPr>
        <w:ind w:left="284" w:firstLine="0"/>
        <w:rPr>
          <w:rFonts w:cs="Arial"/>
          <w:szCs w:val="20"/>
        </w:rPr>
      </w:pPr>
      <w:r w:rsidRPr="00C403A9">
        <w:rPr>
          <w:rFonts w:cs="Arial"/>
          <w:szCs w:val="20"/>
        </w:rPr>
        <w:t>não produzi</w:t>
      </w:r>
      <w:r w:rsidR="002217D6" w:rsidRPr="00C403A9">
        <w:rPr>
          <w:rFonts w:cs="Arial"/>
          <w:szCs w:val="20"/>
        </w:rPr>
        <w:t xml:space="preserve">u </w:t>
      </w:r>
      <w:r w:rsidRPr="00C403A9">
        <w:rPr>
          <w:rFonts w:cs="Arial"/>
          <w:szCs w:val="20"/>
        </w:rPr>
        <w:t>os resultados acordados,</w:t>
      </w:r>
    </w:p>
    <w:p w14:paraId="55E1BAD2" w14:textId="5FF50091" w:rsidR="00573B28" w:rsidRPr="00C403A9" w:rsidRDefault="244FED63" w:rsidP="009865AB">
      <w:pPr>
        <w:pStyle w:val="Nivel3"/>
        <w:numPr>
          <w:ilvl w:val="2"/>
          <w:numId w:val="45"/>
        </w:numPr>
        <w:ind w:left="284" w:firstLine="0"/>
        <w:rPr>
          <w:rFonts w:cs="Arial"/>
          <w:szCs w:val="20"/>
        </w:rPr>
      </w:pPr>
      <w:r w:rsidRPr="00C403A9">
        <w:rPr>
          <w:rFonts w:cs="Arial"/>
          <w:szCs w:val="20"/>
        </w:rPr>
        <w:t>deix</w:t>
      </w:r>
      <w:r w:rsidR="002217D6" w:rsidRPr="00C403A9">
        <w:rPr>
          <w:rFonts w:cs="Arial"/>
          <w:szCs w:val="20"/>
        </w:rPr>
        <w:t>ou</w:t>
      </w:r>
      <w:r w:rsidRPr="00C403A9">
        <w:rPr>
          <w:rFonts w:cs="Arial"/>
          <w:szCs w:val="20"/>
        </w:rPr>
        <w:t xml:space="preserve"> de executar, ou não execut</w:t>
      </w:r>
      <w:r w:rsidR="002217D6" w:rsidRPr="00C403A9">
        <w:rPr>
          <w:rFonts w:cs="Arial"/>
          <w:szCs w:val="20"/>
        </w:rPr>
        <w:t>ou</w:t>
      </w:r>
      <w:r w:rsidRPr="00C403A9">
        <w:rPr>
          <w:rFonts w:cs="Arial"/>
          <w:szCs w:val="20"/>
        </w:rPr>
        <w:t xml:space="preserve"> com a qualidade mínima exigida as atividades contratadas; ou</w:t>
      </w:r>
    </w:p>
    <w:p w14:paraId="194791AA" w14:textId="5515EECF" w:rsidR="00573B28" w:rsidRPr="00C403A9" w:rsidRDefault="244FED63" w:rsidP="009865AB">
      <w:pPr>
        <w:pStyle w:val="Nivel3"/>
        <w:numPr>
          <w:ilvl w:val="2"/>
          <w:numId w:val="45"/>
        </w:numPr>
        <w:ind w:left="284" w:firstLine="0"/>
        <w:rPr>
          <w:rFonts w:cs="Arial"/>
          <w:szCs w:val="20"/>
        </w:rPr>
      </w:pPr>
      <w:r w:rsidRPr="00C403A9">
        <w:rPr>
          <w:rFonts w:cs="Arial"/>
          <w:szCs w:val="20"/>
        </w:rPr>
        <w:t>deix</w:t>
      </w:r>
      <w:r w:rsidR="002217D6" w:rsidRPr="00C403A9">
        <w:rPr>
          <w:rFonts w:cs="Arial"/>
          <w:szCs w:val="20"/>
        </w:rPr>
        <w:t xml:space="preserve">ou </w:t>
      </w:r>
      <w:r w:rsidRPr="00C403A9">
        <w:rPr>
          <w:rFonts w:cs="Arial"/>
          <w:szCs w:val="20"/>
        </w:rPr>
        <w:t xml:space="preserve">de utilizar materiais e recursos humanos exigidos para a execução do serviço, ou </w:t>
      </w:r>
      <w:r w:rsidR="002217D6" w:rsidRPr="00C403A9">
        <w:rPr>
          <w:rFonts w:cs="Arial"/>
          <w:szCs w:val="20"/>
        </w:rPr>
        <w:t xml:space="preserve">os utilizou </w:t>
      </w:r>
      <w:r w:rsidRPr="00C403A9">
        <w:rPr>
          <w:rFonts w:cs="Arial"/>
          <w:szCs w:val="20"/>
        </w:rPr>
        <w:t>com qualidade ou quantidade inferior à demandada.</w:t>
      </w:r>
    </w:p>
    <w:p w14:paraId="6A78435D" w14:textId="1150A32B" w:rsidR="00573B28" w:rsidRPr="00C403A9" w:rsidRDefault="244FED63" w:rsidP="001C5D78">
      <w:pPr>
        <w:pStyle w:val="Nvel2-Opcional"/>
        <w:numPr>
          <w:ilvl w:val="1"/>
          <w:numId w:val="45"/>
        </w:numPr>
        <w:rPr>
          <w:color w:val="auto"/>
        </w:rPr>
      </w:pPr>
      <w:r w:rsidRPr="00C403A9">
        <w:rPr>
          <w:color w:val="auto"/>
        </w:rPr>
        <w:t>A utilização do IMR não impede a aplicação concomitante de outros mecanismos para a avaliação da prestação dos serviços.</w:t>
      </w:r>
    </w:p>
    <w:p w14:paraId="0AF44C8A" w14:textId="37227E35" w:rsidR="00573B28" w:rsidRPr="00C403A9" w:rsidRDefault="244FED63" w:rsidP="009865AB">
      <w:pPr>
        <w:pStyle w:val="Nvel2-Opcional"/>
        <w:numPr>
          <w:ilvl w:val="1"/>
          <w:numId w:val="45"/>
        </w:numPr>
        <w:rPr>
          <w:color w:val="auto"/>
        </w:rPr>
      </w:pPr>
      <w:r w:rsidRPr="00C403A9">
        <w:rPr>
          <w:color w:val="auto"/>
        </w:rPr>
        <w:t>A aferição da execução contratual para fins de pagamento considerará os seguintes critérios:</w:t>
      </w:r>
      <w:r w:rsidR="23381DEA" w:rsidRPr="00C403A9">
        <w:rPr>
          <w:color w:val="auto"/>
        </w:rPr>
        <w:t xml:space="preserve"> </w:t>
      </w:r>
    </w:p>
    <w:p w14:paraId="4877D6E5" w14:textId="77777777" w:rsidR="00FE739F" w:rsidRPr="00C403A9" w:rsidRDefault="00FE739F" w:rsidP="005B032E">
      <w:pPr>
        <w:pStyle w:val="Nvel2-Opcional"/>
        <w:numPr>
          <w:ilvl w:val="0"/>
          <w:numId w:val="0"/>
        </w:numPr>
        <w:rPr>
          <w:color w:val="auto"/>
        </w:rPr>
      </w:pPr>
    </w:p>
    <w:p w14:paraId="77655425" w14:textId="70FF5C44" w:rsidR="00207858" w:rsidRPr="00C403A9" w:rsidRDefault="00CB487A" w:rsidP="00207858">
      <w:pPr>
        <w:pStyle w:val="Nvel3-Opcional"/>
        <w:numPr>
          <w:ilvl w:val="2"/>
          <w:numId w:val="45"/>
        </w:numPr>
        <w:rPr>
          <w:rFonts w:cs="Arial"/>
          <w:i w:val="0"/>
          <w:color w:val="auto"/>
          <w:szCs w:val="20"/>
        </w:rPr>
      </w:pPr>
      <w:r w:rsidRPr="00C403A9">
        <w:rPr>
          <w:rFonts w:cs="Arial"/>
          <w:i w:val="0"/>
          <w:color w:val="auto"/>
          <w:szCs w:val="20"/>
        </w:rPr>
        <w:t>Indicador 1 – Atendimento de prazos: Verifica-se o cumprimento dos prazos estabelecidos</w:t>
      </w:r>
      <w:r w:rsidR="00DD7631" w:rsidRPr="00C403A9">
        <w:rPr>
          <w:rFonts w:cs="Arial"/>
          <w:i w:val="0"/>
          <w:color w:val="auto"/>
          <w:szCs w:val="20"/>
        </w:rPr>
        <w:t xml:space="preserve"> </w:t>
      </w:r>
      <w:r w:rsidRPr="00C403A9">
        <w:rPr>
          <w:rFonts w:cs="Arial"/>
          <w:i w:val="0"/>
          <w:color w:val="auto"/>
          <w:szCs w:val="20"/>
        </w:rPr>
        <w:t>para abastecimentos, manutenções, emissão de relatórios, ressarcimentos e respostas às</w:t>
      </w:r>
      <w:r w:rsidR="00DD7631" w:rsidRPr="00C403A9">
        <w:rPr>
          <w:rFonts w:cs="Arial"/>
          <w:i w:val="0"/>
          <w:color w:val="auto"/>
          <w:szCs w:val="20"/>
        </w:rPr>
        <w:t xml:space="preserve"> </w:t>
      </w:r>
      <w:r w:rsidRPr="00C403A9">
        <w:rPr>
          <w:rFonts w:cs="Arial"/>
          <w:i w:val="0"/>
          <w:color w:val="auto"/>
          <w:szCs w:val="20"/>
        </w:rPr>
        <w:t>solicitações do CONTRATANTE. A aferição será feita com base em cronogramas pactuados,</w:t>
      </w:r>
      <w:r w:rsidR="001D28A1" w:rsidRPr="00C403A9">
        <w:rPr>
          <w:rFonts w:cs="Arial"/>
          <w:i w:val="0"/>
          <w:color w:val="auto"/>
          <w:szCs w:val="20"/>
        </w:rPr>
        <w:t xml:space="preserve"> </w:t>
      </w:r>
      <w:r w:rsidRPr="00C403A9">
        <w:rPr>
          <w:rFonts w:cs="Arial"/>
          <w:i w:val="0"/>
          <w:color w:val="auto"/>
          <w:szCs w:val="20"/>
        </w:rPr>
        <w:t>históricos de atendimento no sistema de gerenciamento e registros de chamados;</w:t>
      </w:r>
      <w:r w:rsidR="0000004D" w:rsidRPr="00C403A9">
        <w:rPr>
          <w:rFonts w:cs="Arial"/>
          <w:i w:val="0"/>
          <w:color w:val="auto"/>
          <w:szCs w:val="20"/>
        </w:rPr>
        <w:t xml:space="preserve"> </w:t>
      </w:r>
    </w:p>
    <w:p w14:paraId="4956FEEE" w14:textId="0F839B43" w:rsidR="00207858" w:rsidRPr="00C403A9" w:rsidRDefault="00CB487A" w:rsidP="00207858">
      <w:pPr>
        <w:pStyle w:val="Nvel3-Opcional"/>
        <w:numPr>
          <w:ilvl w:val="2"/>
          <w:numId w:val="45"/>
        </w:numPr>
        <w:rPr>
          <w:rFonts w:cs="Arial"/>
          <w:i w:val="0"/>
          <w:color w:val="auto"/>
          <w:szCs w:val="20"/>
        </w:rPr>
      </w:pPr>
      <w:r w:rsidRPr="00C403A9">
        <w:rPr>
          <w:rFonts w:cs="Arial"/>
          <w:i w:val="0"/>
          <w:color w:val="auto"/>
          <w:szCs w:val="20"/>
        </w:rPr>
        <w:t xml:space="preserve"> Indicador 2 – Qualidade e cobertura da Rede Credenciada: Mede-se o </w:t>
      </w:r>
      <w:r w:rsidR="001D2865" w:rsidRPr="00C403A9">
        <w:rPr>
          <w:rFonts w:cs="Arial"/>
          <w:i w:val="0"/>
          <w:color w:val="auto"/>
          <w:szCs w:val="20"/>
        </w:rPr>
        <w:t xml:space="preserve">atendimento </w:t>
      </w:r>
      <w:r w:rsidRPr="00C403A9">
        <w:rPr>
          <w:rFonts w:cs="Arial"/>
          <w:i w:val="0"/>
          <w:color w:val="auto"/>
          <w:szCs w:val="20"/>
        </w:rPr>
        <w:t>satisfatório por parte dos estabelecimentos credenciados, com foco na disponibilidade regional,</w:t>
      </w:r>
      <w:r w:rsidR="001D28A1" w:rsidRPr="00C403A9">
        <w:rPr>
          <w:rFonts w:cs="Arial"/>
          <w:i w:val="0"/>
          <w:color w:val="auto"/>
          <w:szCs w:val="20"/>
        </w:rPr>
        <w:t xml:space="preserve"> </w:t>
      </w:r>
      <w:r w:rsidRPr="00C403A9">
        <w:rPr>
          <w:rFonts w:cs="Arial"/>
          <w:i w:val="0"/>
          <w:color w:val="auto"/>
          <w:szCs w:val="20"/>
        </w:rPr>
        <w:t>tempo de atendimento, qualidade dos serviços prestados e eventuais recusas indevidas de</w:t>
      </w:r>
      <w:r w:rsidR="001D28A1" w:rsidRPr="00C403A9">
        <w:rPr>
          <w:rFonts w:cs="Arial"/>
          <w:i w:val="0"/>
          <w:color w:val="auto"/>
          <w:szCs w:val="20"/>
        </w:rPr>
        <w:t xml:space="preserve"> </w:t>
      </w:r>
      <w:r w:rsidRPr="00C403A9">
        <w:rPr>
          <w:rFonts w:cs="Arial"/>
          <w:i w:val="0"/>
          <w:color w:val="auto"/>
          <w:szCs w:val="20"/>
        </w:rPr>
        <w:t>atendimento.</w:t>
      </w:r>
      <w:r w:rsidR="0000004D" w:rsidRPr="00C403A9">
        <w:rPr>
          <w:rFonts w:cs="Arial"/>
          <w:i w:val="0"/>
          <w:color w:val="auto"/>
          <w:szCs w:val="20"/>
        </w:rPr>
        <w:t xml:space="preserve"> </w:t>
      </w:r>
    </w:p>
    <w:p w14:paraId="07A3B031" w14:textId="46E804E0" w:rsidR="00207858" w:rsidRPr="00C403A9" w:rsidRDefault="00CB487A" w:rsidP="00207858">
      <w:pPr>
        <w:pStyle w:val="Nvel3-Opcional"/>
        <w:numPr>
          <w:ilvl w:val="2"/>
          <w:numId w:val="45"/>
        </w:numPr>
        <w:rPr>
          <w:rFonts w:cs="Arial"/>
          <w:i w:val="0"/>
          <w:color w:val="auto"/>
          <w:szCs w:val="20"/>
        </w:rPr>
      </w:pPr>
      <w:r w:rsidRPr="00C403A9">
        <w:rPr>
          <w:rFonts w:cs="Arial"/>
          <w:i w:val="0"/>
          <w:color w:val="auto"/>
          <w:szCs w:val="20"/>
        </w:rPr>
        <w:t xml:space="preserve"> Indicador 3 – Disponibilidade do Sistema de Gestão: Avalia-se a estabilidade,</w:t>
      </w:r>
      <w:r w:rsidR="00AC0A9F" w:rsidRPr="00C403A9">
        <w:rPr>
          <w:rFonts w:cs="Arial"/>
          <w:i w:val="0"/>
          <w:color w:val="auto"/>
          <w:szCs w:val="20"/>
        </w:rPr>
        <w:t xml:space="preserve"> </w:t>
      </w:r>
      <w:r w:rsidRPr="00C403A9">
        <w:rPr>
          <w:rFonts w:cs="Arial"/>
          <w:i w:val="0"/>
          <w:color w:val="auto"/>
          <w:szCs w:val="20"/>
        </w:rPr>
        <w:t>acessibilidade e integridade do sistema informatizado fornecido pela CONTRATADA, inclusive</w:t>
      </w:r>
      <w:r w:rsidR="00AC0A9F" w:rsidRPr="00C403A9">
        <w:rPr>
          <w:rFonts w:cs="Arial"/>
          <w:i w:val="0"/>
          <w:color w:val="auto"/>
          <w:szCs w:val="20"/>
        </w:rPr>
        <w:t xml:space="preserve"> </w:t>
      </w:r>
      <w:r w:rsidRPr="00C403A9">
        <w:rPr>
          <w:rFonts w:cs="Arial"/>
          <w:i w:val="0"/>
          <w:color w:val="auto"/>
          <w:szCs w:val="20"/>
        </w:rPr>
        <w:t>controle de abastecimento e geração de relatórios. Interrupções ou inoperância superiores a 4</w:t>
      </w:r>
      <w:r w:rsidR="00AC0A9F" w:rsidRPr="00C403A9">
        <w:rPr>
          <w:rFonts w:cs="Arial"/>
          <w:i w:val="0"/>
          <w:color w:val="auto"/>
          <w:szCs w:val="20"/>
        </w:rPr>
        <w:t xml:space="preserve"> </w:t>
      </w:r>
      <w:r w:rsidRPr="00C403A9">
        <w:rPr>
          <w:rFonts w:cs="Arial"/>
          <w:i w:val="0"/>
          <w:color w:val="auto"/>
          <w:szCs w:val="20"/>
        </w:rPr>
        <w:t>horas deverão ser justificadas e serão consideradas no desempenho.</w:t>
      </w:r>
      <w:r w:rsidR="0000004D" w:rsidRPr="00C403A9">
        <w:rPr>
          <w:rFonts w:cs="Arial"/>
          <w:i w:val="0"/>
          <w:color w:val="auto"/>
          <w:szCs w:val="20"/>
        </w:rPr>
        <w:t xml:space="preserve"> </w:t>
      </w:r>
    </w:p>
    <w:p w14:paraId="4FA3631D" w14:textId="4E0FCD4E" w:rsidR="00CB487A" w:rsidRPr="00C403A9" w:rsidRDefault="00CB487A" w:rsidP="00207858">
      <w:pPr>
        <w:pStyle w:val="Nvel3-Opcional"/>
        <w:numPr>
          <w:ilvl w:val="2"/>
          <w:numId w:val="45"/>
        </w:numPr>
        <w:rPr>
          <w:rFonts w:cs="Arial"/>
          <w:i w:val="0"/>
          <w:color w:val="auto"/>
          <w:szCs w:val="20"/>
        </w:rPr>
      </w:pPr>
      <w:r w:rsidRPr="00C403A9">
        <w:rPr>
          <w:rFonts w:cs="Arial"/>
          <w:i w:val="0"/>
          <w:color w:val="auto"/>
          <w:szCs w:val="20"/>
        </w:rPr>
        <w:t>Indicador 4 – Realização de Pesquisa de Preço prévia às manutenções: Será exigida a</w:t>
      </w:r>
      <w:r w:rsidR="00AC0A9F" w:rsidRPr="00C403A9">
        <w:rPr>
          <w:rFonts w:cs="Arial"/>
          <w:i w:val="0"/>
          <w:color w:val="auto"/>
          <w:szCs w:val="20"/>
        </w:rPr>
        <w:t xml:space="preserve"> </w:t>
      </w:r>
      <w:r w:rsidRPr="00C403A9">
        <w:rPr>
          <w:rFonts w:cs="Arial"/>
          <w:i w:val="0"/>
          <w:color w:val="auto"/>
          <w:szCs w:val="20"/>
        </w:rPr>
        <w:t>realização de pesquisa de mercado para os serviços de manutenção, contendo no mínimo três</w:t>
      </w:r>
      <w:r w:rsidR="00AC0A9F" w:rsidRPr="00C403A9">
        <w:rPr>
          <w:rFonts w:cs="Arial"/>
          <w:i w:val="0"/>
          <w:color w:val="auto"/>
          <w:szCs w:val="20"/>
        </w:rPr>
        <w:t xml:space="preserve"> </w:t>
      </w:r>
      <w:r w:rsidRPr="00C403A9">
        <w:rPr>
          <w:rFonts w:cs="Arial"/>
          <w:i w:val="0"/>
          <w:color w:val="auto"/>
          <w:szCs w:val="20"/>
        </w:rPr>
        <w:t xml:space="preserve">orçamentos válidos, devidamente vinculados à placa do veículo por meio de </w:t>
      </w:r>
      <w:proofErr w:type="spellStart"/>
      <w:r w:rsidRPr="00C403A9">
        <w:rPr>
          <w:rFonts w:cs="Arial"/>
          <w:i w:val="0"/>
          <w:color w:val="auto"/>
          <w:szCs w:val="20"/>
        </w:rPr>
        <w:t>tags</w:t>
      </w:r>
      <w:proofErr w:type="spellEnd"/>
      <w:r w:rsidRPr="00C403A9">
        <w:rPr>
          <w:rFonts w:cs="Arial"/>
          <w:i w:val="0"/>
          <w:color w:val="auto"/>
          <w:szCs w:val="20"/>
        </w:rPr>
        <w:t xml:space="preserve"> de identificação,</w:t>
      </w:r>
      <w:r w:rsidR="00AC0A9F" w:rsidRPr="00C403A9">
        <w:rPr>
          <w:rFonts w:cs="Arial"/>
          <w:i w:val="0"/>
          <w:color w:val="auto"/>
          <w:szCs w:val="20"/>
        </w:rPr>
        <w:t xml:space="preserve"> </w:t>
      </w:r>
      <w:r w:rsidRPr="00C403A9">
        <w:rPr>
          <w:rFonts w:cs="Arial"/>
          <w:i w:val="0"/>
          <w:color w:val="auto"/>
          <w:szCs w:val="20"/>
        </w:rPr>
        <w:t>com exceção dos seguintes casos:</w:t>
      </w:r>
      <w:r w:rsidR="0000004D" w:rsidRPr="00C403A9">
        <w:rPr>
          <w:rFonts w:cs="Arial"/>
          <w:i w:val="0"/>
          <w:color w:val="auto"/>
          <w:szCs w:val="20"/>
        </w:rPr>
        <w:t xml:space="preserve"> </w:t>
      </w:r>
    </w:p>
    <w:p w14:paraId="4A1E3D9B" w14:textId="4F441190" w:rsidR="00CB487A" w:rsidRPr="00C403A9" w:rsidRDefault="00CB487A" w:rsidP="00DD7631">
      <w:pPr>
        <w:pStyle w:val="Nvel3-Opcional"/>
        <w:numPr>
          <w:ilvl w:val="0"/>
          <w:numId w:val="0"/>
        </w:numPr>
        <w:ind w:left="284"/>
        <w:rPr>
          <w:rFonts w:cs="Arial"/>
          <w:i w:val="0"/>
          <w:color w:val="auto"/>
          <w:szCs w:val="20"/>
        </w:rPr>
      </w:pPr>
      <w:r w:rsidRPr="00C403A9">
        <w:rPr>
          <w:rFonts w:cs="Arial"/>
          <w:i w:val="0"/>
          <w:color w:val="auto"/>
          <w:szCs w:val="20"/>
        </w:rPr>
        <w:t xml:space="preserve">a) </w:t>
      </w:r>
      <w:proofErr w:type="gramStart"/>
      <w:r w:rsidRPr="00C403A9">
        <w:rPr>
          <w:rFonts w:cs="Arial"/>
          <w:i w:val="0"/>
          <w:color w:val="auto"/>
          <w:szCs w:val="20"/>
        </w:rPr>
        <w:t>Situações de emergência</w:t>
      </w:r>
      <w:proofErr w:type="gramEnd"/>
      <w:r w:rsidRPr="00C403A9">
        <w:rPr>
          <w:rFonts w:cs="Arial"/>
          <w:i w:val="0"/>
          <w:color w:val="auto"/>
          <w:szCs w:val="20"/>
        </w:rPr>
        <w:t xml:space="preserve"> ou urgência, desde que justificadas formalmente;</w:t>
      </w:r>
      <w:r w:rsidR="0000004D" w:rsidRPr="00C403A9">
        <w:rPr>
          <w:rFonts w:cs="Arial"/>
          <w:i w:val="0"/>
          <w:color w:val="auto"/>
          <w:szCs w:val="20"/>
        </w:rPr>
        <w:t xml:space="preserve"> </w:t>
      </w:r>
    </w:p>
    <w:p w14:paraId="58F297BA" w14:textId="01628E31" w:rsidR="00CB487A" w:rsidRPr="00C403A9" w:rsidRDefault="00CB487A" w:rsidP="00AC0A9F">
      <w:pPr>
        <w:pStyle w:val="Nvel3-Opcional"/>
        <w:numPr>
          <w:ilvl w:val="0"/>
          <w:numId w:val="0"/>
        </w:numPr>
        <w:ind w:left="284"/>
        <w:rPr>
          <w:rFonts w:cs="Arial"/>
          <w:i w:val="0"/>
          <w:color w:val="auto"/>
          <w:szCs w:val="20"/>
        </w:rPr>
      </w:pPr>
      <w:r w:rsidRPr="00C403A9">
        <w:rPr>
          <w:rFonts w:cs="Arial"/>
          <w:i w:val="0"/>
          <w:color w:val="auto"/>
          <w:szCs w:val="20"/>
        </w:rPr>
        <w:t>b) Serviços prestados por oficinas especializadas, em razão de características técnicas</w:t>
      </w:r>
      <w:r w:rsidR="00AC0A9F" w:rsidRPr="00C403A9">
        <w:rPr>
          <w:rFonts w:cs="Arial"/>
          <w:i w:val="0"/>
          <w:color w:val="auto"/>
          <w:szCs w:val="20"/>
        </w:rPr>
        <w:t xml:space="preserve"> </w:t>
      </w:r>
      <w:r w:rsidRPr="00C403A9">
        <w:rPr>
          <w:rFonts w:cs="Arial"/>
          <w:i w:val="0"/>
          <w:color w:val="auto"/>
          <w:szCs w:val="20"/>
        </w:rPr>
        <w:t>específicas do veículo, como blindagem ou adaptações especiais;</w:t>
      </w:r>
      <w:r w:rsidR="0000004D" w:rsidRPr="00C403A9">
        <w:rPr>
          <w:rFonts w:cs="Arial"/>
          <w:i w:val="0"/>
          <w:color w:val="auto"/>
          <w:szCs w:val="20"/>
        </w:rPr>
        <w:t xml:space="preserve"> </w:t>
      </w:r>
    </w:p>
    <w:p w14:paraId="6DB3A138" w14:textId="77777777" w:rsidR="00CB487A" w:rsidRPr="00C403A9" w:rsidRDefault="00CB487A" w:rsidP="00DD7631">
      <w:pPr>
        <w:pStyle w:val="Nvel3-Opcional"/>
        <w:numPr>
          <w:ilvl w:val="0"/>
          <w:numId w:val="0"/>
        </w:numPr>
        <w:ind w:left="284"/>
        <w:rPr>
          <w:rFonts w:cs="Arial"/>
          <w:i w:val="0"/>
          <w:color w:val="auto"/>
          <w:szCs w:val="20"/>
        </w:rPr>
      </w:pPr>
      <w:r w:rsidRPr="00C403A9">
        <w:rPr>
          <w:rFonts w:cs="Arial"/>
          <w:i w:val="0"/>
          <w:color w:val="auto"/>
          <w:szCs w:val="20"/>
        </w:rPr>
        <w:t>c) Veículos ainda em período de garantia de fábrica, cuja manutenção esteja restrita à rede</w:t>
      </w:r>
    </w:p>
    <w:p w14:paraId="5A6E284E" w14:textId="3CF5AF37" w:rsidR="00207858" w:rsidRPr="00C403A9" w:rsidRDefault="00CB487A" w:rsidP="00207858">
      <w:pPr>
        <w:pStyle w:val="Nvel3-Opcional"/>
        <w:numPr>
          <w:ilvl w:val="0"/>
          <w:numId w:val="0"/>
        </w:numPr>
        <w:ind w:left="284"/>
        <w:rPr>
          <w:rFonts w:cs="Arial"/>
          <w:i w:val="0"/>
          <w:color w:val="auto"/>
          <w:szCs w:val="20"/>
        </w:rPr>
      </w:pPr>
      <w:r w:rsidRPr="00C403A9">
        <w:rPr>
          <w:rFonts w:cs="Arial"/>
          <w:i w:val="0"/>
          <w:color w:val="auto"/>
          <w:szCs w:val="20"/>
        </w:rPr>
        <w:t xml:space="preserve">autorizada do fabricante. </w:t>
      </w:r>
    </w:p>
    <w:p w14:paraId="1C87D6C1" w14:textId="384F9A6A" w:rsidR="001425FE" w:rsidRPr="00C403A9" w:rsidRDefault="00330B03" w:rsidP="00207858">
      <w:pPr>
        <w:pStyle w:val="Nvel3-Opcional"/>
        <w:numPr>
          <w:ilvl w:val="0"/>
          <w:numId w:val="0"/>
        </w:numPr>
        <w:ind w:left="284"/>
        <w:rPr>
          <w:rFonts w:cs="Arial"/>
          <w:i w:val="0"/>
          <w:color w:val="auto"/>
          <w:szCs w:val="20"/>
        </w:rPr>
      </w:pPr>
      <w:r w:rsidRPr="00C403A9">
        <w:rPr>
          <w:rFonts w:cs="Arial"/>
          <w:i w:val="0"/>
          <w:color w:val="auto"/>
          <w:szCs w:val="20"/>
        </w:rPr>
        <w:t xml:space="preserve">6.4.5. </w:t>
      </w:r>
      <w:r w:rsidR="001425FE" w:rsidRPr="00C403A9">
        <w:rPr>
          <w:rFonts w:cs="Arial"/>
          <w:i w:val="0"/>
          <w:color w:val="auto"/>
          <w:szCs w:val="20"/>
        </w:rPr>
        <w:t xml:space="preserve"> Indicador 5 – Pagamento dos serviços contratados: O adimplemento da contratada com a</w:t>
      </w:r>
      <w:r w:rsidR="002115BA" w:rsidRPr="00C403A9">
        <w:rPr>
          <w:rFonts w:cs="Arial"/>
          <w:i w:val="0"/>
          <w:color w:val="auto"/>
          <w:szCs w:val="20"/>
        </w:rPr>
        <w:t xml:space="preserve"> </w:t>
      </w:r>
      <w:r w:rsidR="001425FE" w:rsidRPr="00C403A9">
        <w:rPr>
          <w:rFonts w:cs="Arial"/>
          <w:i w:val="0"/>
          <w:color w:val="auto"/>
          <w:szCs w:val="20"/>
        </w:rPr>
        <w:t>rede será monitorado por meio da apresentação mensal da Nota Fiscal de ressarcimento,</w:t>
      </w:r>
      <w:r w:rsidR="002115BA" w:rsidRPr="00C403A9">
        <w:rPr>
          <w:rFonts w:cs="Arial"/>
          <w:i w:val="0"/>
          <w:color w:val="auto"/>
          <w:szCs w:val="20"/>
        </w:rPr>
        <w:t xml:space="preserve"> </w:t>
      </w:r>
      <w:r w:rsidR="001425FE" w:rsidRPr="00C403A9">
        <w:rPr>
          <w:rFonts w:cs="Arial"/>
          <w:i w:val="0"/>
          <w:color w:val="auto"/>
          <w:szCs w:val="20"/>
        </w:rPr>
        <w:t>acompanhada de comprovantes consolidados das transações. O descumprimento poderá ensejar</w:t>
      </w:r>
      <w:r w:rsidR="002115BA" w:rsidRPr="00C403A9">
        <w:rPr>
          <w:rFonts w:cs="Arial"/>
          <w:i w:val="0"/>
          <w:color w:val="auto"/>
          <w:szCs w:val="20"/>
        </w:rPr>
        <w:t xml:space="preserve"> </w:t>
      </w:r>
      <w:r w:rsidR="001425FE" w:rsidRPr="00C403A9">
        <w:rPr>
          <w:rFonts w:cs="Arial"/>
          <w:i w:val="0"/>
          <w:color w:val="auto"/>
          <w:szCs w:val="20"/>
        </w:rPr>
        <w:t>glosa e aplicação de penalidades.</w:t>
      </w:r>
      <w:r w:rsidR="0000004D" w:rsidRPr="00C403A9">
        <w:rPr>
          <w:rFonts w:cs="Arial"/>
          <w:i w:val="0"/>
          <w:color w:val="auto"/>
          <w:szCs w:val="20"/>
        </w:rPr>
        <w:t xml:space="preserve"> </w:t>
      </w:r>
    </w:p>
    <w:p w14:paraId="279ADF09" w14:textId="60E393BF" w:rsidR="001425FE" w:rsidRPr="00C403A9" w:rsidRDefault="00330B03" w:rsidP="0087267D">
      <w:pPr>
        <w:pStyle w:val="Nvel3-Opcional"/>
        <w:numPr>
          <w:ilvl w:val="0"/>
          <w:numId w:val="0"/>
        </w:numPr>
        <w:ind w:left="284"/>
        <w:rPr>
          <w:rFonts w:cs="Arial"/>
          <w:i w:val="0"/>
          <w:color w:val="auto"/>
          <w:szCs w:val="20"/>
        </w:rPr>
      </w:pPr>
      <w:r w:rsidRPr="00C403A9">
        <w:rPr>
          <w:rFonts w:cs="Arial"/>
          <w:i w:val="0"/>
          <w:color w:val="auto"/>
          <w:szCs w:val="20"/>
        </w:rPr>
        <w:lastRenderedPageBreak/>
        <w:t>6</w:t>
      </w:r>
      <w:r w:rsidR="001425FE" w:rsidRPr="00C403A9">
        <w:rPr>
          <w:rFonts w:cs="Arial"/>
          <w:i w:val="0"/>
          <w:color w:val="auto"/>
          <w:szCs w:val="20"/>
        </w:rPr>
        <w:t>.4.6. Indicador 6 – Emissão e qualidade dos Relatórios Operacionais: A contratada deverá</w:t>
      </w:r>
      <w:r w:rsidR="002115BA" w:rsidRPr="00C403A9">
        <w:rPr>
          <w:rFonts w:cs="Arial"/>
          <w:i w:val="0"/>
          <w:color w:val="auto"/>
          <w:szCs w:val="20"/>
        </w:rPr>
        <w:t xml:space="preserve"> </w:t>
      </w:r>
      <w:r w:rsidR="001425FE" w:rsidRPr="00C403A9">
        <w:rPr>
          <w:rFonts w:cs="Arial"/>
          <w:i w:val="0"/>
          <w:color w:val="auto"/>
          <w:szCs w:val="20"/>
        </w:rPr>
        <w:t>disponibilizar, via sistema, relatórios gerenciais organizados por categoria (abastecimento,</w:t>
      </w:r>
      <w:r w:rsidR="0087267D" w:rsidRPr="00C403A9">
        <w:rPr>
          <w:rFonts w:cs="Arial"/>
          <w:i w:val="0"/>
          <w:color w:val="auto"/>
          <w:szCs w:val="20"/>
        </w:rPr>
        <w:t xml:space="preserve"> </w:t>
      </w:r>
      <w:r w:rsidR="001425FE" w:rsidRPr="00C403A9">
        <w:rPr>
          <w:rFonts w:cs="Arial"/>
          <w:i w:val="0"/>
          <w:color w:val="auto"/>
          <w:szCs w:val="20"/>
        </w:rPr>
        <w:t>manutenção, limpeza), com identificação por placa, permitindo rastreamento completo das</w:t>
      </w:r>
      <w:r w:rsidR="0087267D" w:rsidRPr="00C403A9">
        <w:rPr>
          <w:rFonts w:cs="Arial"/>
          <w:i w:val="0"/>
          <w:color w:val="auto"/>
          <w:szCs w:val="20"/>
        </w:rPr>
        <w:t xml:space="preserve"> </w:t>
      </w:r>
      <w:r w:rsidR="001425FE" w:rsidRPr="00C403A9">
        <w:rPr>
          <w:rFonts w:cs="Arial"/>
          <w:i w:val="0"/>
          <w:color w:val="auto"/>
          <w:szCs w:val="20"/>
        </w:rPr>
        <w:t>operações. Os relatórios devem conter, no mínimo:</w:t>
      </w:r>
      <w:r w:rsidR="0000004D" w:rsidRPr="00C403A9">
        <w:rPr>
          <w:rFonts w:cs="Arial"/>
          <w:i w:val="0"/>
          <w:color w:val="auto"/>
          <w:szCs w:val="20"/>
        </w:rPr>
        <w:t xml:space="preserve"> </w:t>
      </w:r>
    </w:p>
    <w:p w14:paraId="7B6B301C" w14:textId="15A7EBEB" w:rsidR="001425FE" w:rsidRPr="00C403A9" w:rsidRDefault="001425FE" w:rsidP="001425FE">
      <w:pPr>
        <w:pStyle w:val="Nvel3-Opcional"/>
        <w:numPr>
          <w:ilvl w:val="0"/>
          <w:numId w:val="0"/>
        </w:numPr>
        <w:ind w:left="284"/>
        <w:rPr>
          <w:rFonts w:cs="Arial"/>
          <w:i w:val="0"/>
          <w:color w:val="auto"/>
          <w:szCs w:val="20"/>
        </w:rPr>
      </w:pPr>
      <w:r w:rsidRPr="00C403A9">
        <w:rPr>
          <w:rFonts w:cs="Arial"/>
          <w:i w:val="0"/>
          <w:color w:val="auto"/>
          <w:szCs w:val="20"/>
        </w:rPr>
        <w:t>a) Data, hora e local da transação;</w:t>
      </w:r>
      <w:r w:rsidR="0000004D" w:rsidRPr="00C403A9">
        <w:rPr>
          <w:rFonts w:cs="Arial"/>
          <w:i w:val="0"/>
          <w:color w:val="auto"/>
          <w:szCs w:val="20"/>
        </w:rPr>
        <w:t xml:space="preserve"> </w:t>
      </w:r>
    </w:p>
    <w:p w14:paraId="5A21AC30" w14:textId="66124E91" w:rsidR="001425FE" w:rsidRPr="00C403A9" w:rsidRDefault="001425FE" w:rsidP="001425FE">
      <w:pPr>
        <w:pStyle w:val="Nvel3-Opcional"/>
        <w:numPr>
          <w:ilvl w:val="0"/>
          <w:numId w:val="0"/>
        </w:numPr>
        <w:ind w:left="284"/>
        <w:rPr>
          <w:rFonts w:cs="Arial"/>
          <w:i w:val="0"/>
          <w:color w:val="auto"/>
          <w:szCs w:val="20"/>
        </w:rPr>
      </w:pPr>
      <w:r w:rsidRPr="00C403A9">
        <w:rPr>
          <w:rFonts w:cs="Arial"/>
          <w:i w:val="0"/>
          <w:color w:val="auto"/>
          <w:szCs w:val="20"/>
        </w:rPr>
        <w:t>b) Tipo de serviço realizado (combustível, manutenção, limpeza);</w:t>
      </w:r>
      <w:r w:rsidR="0000004D" w:rsidRPr="00C403A9">
        <w:rPr>
          <w:rFonts w:cs="Arial"/>
          <w:i w:val="0"/>
          <w:color w:val="auto"/>
          <w:szCs w:val="20"/>
        </w:rPr>
        <w:t xml:space="preserve"> </w:t>
      </w:r>
    </w:p>
    <w:p w14:paraId="58D79DC1" w14:textId="675CF35B" w:rsidR="001425FE" w:rsidRPr="00C403A9" w:rsidRDefault="001425FE" w:rsidP="001425FE">
      <w:pPr>
        <w:pStyle w:val="Nvel3-Opcional"/>
        <w:numPr>
          <w:ilvl w:val="0"/>
          <w:numId w:val="0"/>
        </w:numPr>
        <w:ind w:left="284"/>
        <w:rPr>
          <w:rFonts w:cs="Arial"/>
          <w:i w:val="0"/>
          <w:color w:val="auto"/>
          <w:szCs w:val="20"/>
        </w:rPr>
      </w:pPr>
      <w:r w:rsidRPr="00C403A9">
        <w:rPr>
          <w:rFonts w:cs="Arial"/>
          <w:i w:val="0"/>
          <w:color w:val="auto"/>
          <w:szCs w:val="20"/>
        </w:rPr>
        <w:t>c) Quilometragem no momento do serviço;</w:t>
      </w:r>
      <w:r w:rsidR="0000004D" w:rsidRPr="00C403A9">
        <w:rPr>
          <w:rFonts w:cs="Arial"/>
          <w:i w:val="0"/>
          <w:color w:val="auto"/>
          <w:szCs w:val="20"/>
        </w:rPr>
        <w:t xml:space="preserve"> </w:t>
      </w:r>
    </w:p>
    <w:p w14:paraId="62CBD9AA" w14:textId="73F0CC5D" w:rsidR="001425FE" w:rsidRPr="00C403A9" w:rsidRDefault="001425FE" w:rsidP="001425FE">
      <w:pPr>
        <w:pStyle w:val="Nvel3-Opcional"/>
        <w:numPr>
          <w:ilvl w:val="0"/>
          <w:numId w:val="0"/>
        </w:numPr>
        <w:ind w:left="284"/>
        <w:rPr>
          <w:rFonts w:cs="Arial"/>
          <w:i w:val="0"/>
          <w:color w:val="auto"/>
          <w:szCs w:val="20"/>
        </w:rPr>
      </w:pPr>
      <w:r w:rsidRPr="00C403A9">
        <w:rPr>
          <w:rFonts w:cs="Arial"/>
          <w:i w:val="0"/>
          <w:color w:val="auto"/>
          <w:szCs w:val="20"/>
        </w:rPr>
        <w:t>d) Estabelecimento credenciado;</w:t>
      </w:r>
      <w:r w:rsidR="0000004D" w:rsidRPr="00C403A9">
        <w:rPr>
          <w:rFonts w:cs="Arial"/>
          <w:i w:val="0"/>
          <w:color w:val="auto"/>
          <w:szCs w:val="20"/>
        </w:rPr>
        <w:t xml:space="preserve"> </w:t>
      </w:r>
    </w:p>
    <w:p w14:paraId="416A45D2" w14:textId="77DCF19C" w:rsidR="001425FE" w:rsidRPr="00C403A9" w:rsidRDefault="001425FE" w:rsidP="001425FE">
      <w:pPr>
        <w:pStyle w:val="Nvel3-Opcional"/>
        <w:numPr>
          <w:ilvl w:val="0"/>
          <w:numId w:val="0"/>
        </w:numPr>
        <w:ind w:left="284"/>
        <w:rPr>
          <w:rFonts w:cs="Arial"/>
          <w:i w:val="0"/>
          <w:color w:val="auto"/>
          <w:szCs w:val="20"/>
        </w:rPr>
      </w:pPr>
      <w:r w:rsidRPr="00C403A9">
        <w:rPr>
          <w:rFonts w:cs="Arial"/>
          <w:i w:val="0"/>
          <w:color w:val="auto"/>
          <w:szCs w:val="20"/>
        </w:rPr>
        <w:t>e) Valor unitário e total da transação;</w:t>
      </w:r>
      <w:r w:rsidR="0000004D" w:rsidRPr="00C403A9">
        <w:rPr>
          <w:rFonts w:cs="Arial"/>
          <w:i w:val="0"/>
          <w:color w:val="auto"/>
          <w:szCs w:val="20"/>
        </w:rPr>
        <w:t xml:space="preserve"> </w:t>
      </w:r>
    </w:p>
    <w:p w14:paraId="250554D2" w14:textId="722DE82D" w:rsidR="001425FE" w:rsidRPr="00C403A9" w:rsidRDefault="001425FE" w:rsidP="001425FE">
      <w:pPr>
        <w:pStyle w:val="Nvel3-Opcional"/>
        <w:numPr>
          <w:ilvl w:val="0"/>
          <w:numId w:val="0"/>
        </w:numPr>
        <w:ind w:left="284"/>
        <w:rPr>
          <w:rFonts w:cs="Arial"/>
          <w:i w:val="0"/>
          <w:color w:val="auto"/>
          <w:szCs w:val="20"/>
        </w:rPr>
      </w:pPr>
      <w:r w:rsidRPr="00C403A9">
        <w:rPr>
          <w:rFonts w:cs="Arial"/>
          <w:i w:val="0"/>
          <w:color w:val="auto"/>
          <w:szCs w:val="20"/>
        </w:rPr>
        <w:t>f) Responsável pela autorização.</w:t>
      </w:r>
      <w:r w:rsidR="0000004D" w:rsidRPr="00C403A9">
        <w:rPr>
          <w:rFonts w:cs="Arial"/>
          <w:i w:val="0"/>
          <w:color w:val="auto"/>
          <w:szCs w:val="20"/>
        </w:rPr>
        <w:t xml:space="preserve"> </w:t>
      </w:r>
    </w:p>
    <w:p w14:paraId="55470B6D" w14:textId="663105F3" w:rsidR="001425FE" w:rsidRPr="00C403A9" w:rsidRDefault="00330B03" w:rsidP="008156B7">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.4.7. Indicador 7 – Controle de Abastecimento: Monitoramento eficaz das transações de</w:t>
      </w:r>
      <w:r w:rsidR="0087267D" w:rsidRPr="00C403A9">
        <w:rPr>
          <w:rFonts w:cs="Arial"/>
          <w:i w:val="0"/>
          <w:color w:val="auto"/>
          <w:szCs w:val="20"/>
        </w:rPr>
        <w:t xml:space="preserve"> </w:t>
      </w:r>
      <w:r w:rsidR="001425FE" w:rsidRPr="00C403A9">
        <w:rPr>
          <w:rFonts w:cs="Arial"/>
          <w:i w:val="0"/>
          <w:color w:val="auto"/>
          <w:szCs w:val="20"/>
        </w:rPr>
        <w:t>abastecimento por meio do uso combinado de TAG e senha, com o objetivo de evitar fraudes e</w:t>
      </w:r>
      <w:r w:rsidR="0087267D" w:rsidRPr="00C403A9">
        <w:rPr>
          <w:rFonts w:cs="Arial"/>
          <w:i w:val="0"/>
          <w:color w:val="auto"/>
          <w:szCs w:val="20"/>
        </w:rPr>
        <w:t xml:space="preserve"> </w:t>
      </w:r>
      <w:r w:rsidR="001425FE" w:rsidRPr="00C403A9">
        <w:rPr>
          <w:rFonts w:cs="Arial"/>
          <w:i w:val="0"/>
          <w:color w:val="auto"/>
          <w:szCs w:val="20"/>
        </w:rPr>
        <w:t>desvios. Transações não identificadas, duplicadas, sem comprovação ou que apresentem</w:t>
      </w:r>
      <w:r w:rsidR="008156B7" w:rsidRPr="00C403A9">
        <w:rPr>
          <w:rFonts w:cs="Arial"/>
          <w:i w:val="0"/>
          <w:color w:val="auto"/>
          <w:szCs w:val="20"/>
        </w:rPr>
        <w:t xml:space="preserve"> </w:t>
      </w:r>
      <w:r w:rsidR="001425FE" w:rsidRPr="00C403A9">
        <w:rPr>
          <w:rFonts w:cs="Arial"/>
          <w:i w:val="0"/>
          <w:color w:val="auto"/>
          <w:szCs w:val="20"/>
        </w:rPr>
        <w:t>divergências entre os dados do veículo, do condutor e da quantidade de combustível poderão</w:t>
      </w:r>
      <w:r w:rsidR="008156B7" w:rsidRPr="00C403A9">
        <w:rPr>
          <w:rFonts w:cs="Arial"/>
          <w:i w:val="0"/>
          <w:color w:val="auto"/>
          <w:szCs w:val="20"/>
        </w:rPr>
        <w:t xml:space="preserve"> </w:t>
      </w:r>
      <w:r w:rsidR="001425FE" w:rsidRPr="00C403A9">
        <w:rPr>
          <w:rFonts w:cs="Arial"/>
          <w:i w:val="0"/>
          <w:color w:val="auto"/>
          <w:szCs w:val="20"/>
        </w:rPr>
        <w:t>ensejar glosa dos valores correspondentes, sem prejuízo da aplicação das penalidades cabíveis.</w:t>
      </w:r>
      <w:r w:rsidR="0000004D" w:rsidRPr="00C403A9">
        <w:rPr>
          <w:rFonts w:cs="Arial"/>
          <w:i w:val="0"/>
          <w:color w:val="auto"/>
          <w:szCs w:val="20"/>
        </w:rPr>
        <w:t xml:space="preserve"> </w:t>
      </w:r>
    </w:p>
    <w:p w14:paraId="5C39DE32" w14:textId="01BE2202" w:rsidR="001425FE" w:rsidRPr="00C403A9" w:rsidRDefault="00330B03" w:rsidP="008156B7">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.4.8. Indicador 8 – Atendimento ao Usuário: Disponibilidade de suporte técnico e operacional</w:t>
      </w:r>
      <w:r w:rsidR="008156B7" w:rsidRPr="00C403A9">
        <w:rPr>
          <w:rFonts w:cs="Arial"/>
          <w:i w:val="0"/>
          <w:color w:val="auto"/>
          <w:szCs w:val="20"/>
        </w:rPr>
        <w:t xml:space="preserve"> </w:t>
      </w:r>
      <w:r w:rsidR="001425FE" w:rsidRPr="00C403A9">
        <w:rPr>
          <w:rFonts w:cs="Arial"/>
          <w:i w:val="0"/>
          <w:color w:val="auto"/>
          <w:szCs w:val="20"/>
        </w:rPr>
        <w:t>para atendimento às demandas da Contratante, com respostas em tempo hábil e resolução eficaz</w:t>
      </w:r>
      <w:r w:rsidR="008156B7" w:rsidRPr="00C403A9">
        <w:rPr>
          <w:rFonts w:cs="Arial"/>
          <w:i w:val="0"/>
          <w:color w:val="auto"/>
          <w:szCs w:val="20"/>
        </w:rPr>
        <w:t xml:space="preserve"> </w:t>
      </w:r>
      <w:r w:rsidR="001425FE" w:rsidRPr="00C403A9">
        <w:rPr>
          <w:rFonts w:cs="Arial"/>
          <w:i w:val="0"/>
          <w:color w:val="auto"/>
          <w:szCs w:val="20"/>
        </w:rPr>
        <w:t>de problemas. Atrasos nas respostas ou na solução das demandas, ausência de retorno,</w:t>
      </w:r>
      <w:r w:rsidR="008156B7" w:rsidRPr="00C403A9">
        <w:rPr>
          <w:rFonts w:cs="Arial"/>
          <w:i w:val="0"/>
          <w:color w:val="auto"/>
          <w:szCs w:val="20"/>
        </w:rPr>
        <w:t xml:space="preserve"> </w:t>
      </w:r>
      <w:r w:rsidR="001425FE" w:rsidRPr="00C403A9">
        <w:rPr>
          <w:rFonts w:cs="Arial"/>
          <w:i w:val="0"/>
          <w:color w:val="auto"/>
          <w:szCs w:val="20"/>
        </w:rPr>
        <w:t>reincidência de falhas ou baixa avaliação na pesquisa de satisfação do usuário poderão ensejar</w:t>
      </w:r>
      <w:r w:rsidR="008156B7" w:rsidRPr="00C403A9">
        <w:rPr>
          <w:rFonts w:cs="Arial"/>
          <w:i w:val="0"/>
          <w:color w:val="auto"/>
          <w:szCs w:val="20"/>
        </w:rPr>
        <w:t xml:space="preserve"> </w:t>
      </w:r>
      <w:r w:rsidR="001425FE" w:rsidRPr="00C403A9">
        <w:rPr>
          <w:rFonts w:cs="Arial"/>
          <w:i w:val="0"/>
          <w:color w:val="auto"/>
          <w:szCs w:val="20"/>
        </w:rPr>
        <w:t>glosa e aplicação de penalidades, conforme previsto neste instrumento.</w:t>
      </w:r>
      <w:r w:rsidR="0000004D" w:rsidRPr="00C403A9">
        <w:rPr>
          <w:rFonts w:cs="Arial"/>
          <w:i w:val="0"/>
          <w:color w:val="auto"/>
          <w:szCs w:val="20"/>
        </w:rPr>
        <w:t xml:space="preserve"> </w:t>
      </w:r>
    </w:p>
    <w:p w14:paraId="330E1E86" w14:textId="762B5B53" w:rsidR="001425FE" w:rsidRPr="00C403A9" w:rsidRDefault="00BC3272" w:rsidP="001901D0">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.4.9. Demais critérios:</w:t>
      </w:r>
      <w:r w:rsidR="00C52D9F" w:rsidRPr="00C403A9">
        <w:rPr>
          <w:rFonts w:cs="Arial"/>
          <w:i w:val="0"/>
          <w:color w:val="auto"/>
          <w:szCs w:val="20"/>
        </w:rPr>
        <w:t xml:space="preserve"> </w:t>
      </w:r>
    </w:p>
    <w:p w14:paraId="0AE44554" w14:textId="785B6C9F" w:rsidR="001425FE" w:rsidRPr="00C403A9" w:rsidRDefault="00BC3272" w:rsidP="00FB4528">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.4.9.1. Faturamento da nota fiscal acompanhado de demonstrativo de compra, com</w:t>
      </w:r>
      <w:r w:rsidR="008156B7" w:rsidRPr="00C403A9">
        <w:rPr>
          <w:rFonts w:cs="Arial"/>
          <w:i w:val="0"/>
          <w:color w:val="auto"/>
          <w:szCs w:val="20"/>
        </w:rPr>
        <w:t xml:space="preserve"> </w:t>
      </w:r>
      <w:r w:rsidR="001425FE" w:rsidRPr="00C403A9">
        <w:rPr>
          <w:rFonts w:cs="Arial"/>
          <w:i w:val="0"/>
          <w:color w:val="auto"/>
          <w:szCs w:val="20"/>
        </w:rPr>
        <w:t>discriminação dos valores correspondentes à mão de obra, peças, insumos (como</w:t>
      </w:r>
      <w:r w:rsidR="008156B7" w:rsidRPr="00C403A9">
        <w:rPr>
          <w:rFonts w:cs="Arial"/>
          <w:i w:val="0"/>
          <w:color w:val="auto"/>
          <w:szCs w:val="20"/>
        </w:rPr>
        <w:t xml:space="preserve"> </w:t>
      </w:r>
      <w:r w:rsidR="001425FE" w:rsidRPr="00C403A9">
        <w:rPr>
          <w:rFonts w:cs="Arial"/>
          <w:i w:val="0"/>
          <w:color w:val="auto"/>
          <w:szCs w:val="20"/>
        </w:rPr>
        <w:t xml:space="preserve">combustíveis, </w:t>
      </w:r>
      <w:proofErr w:type="gramStart"/>
      <w:r w:rsidR="001425FE" w:rsidRPr="00C403A9">
        <w:rPr>
          <w:rFonts w:cs="Arial"/>
          <w:i w:val="0"/>
          <w:color w:val="auto"/>
          <w:szCs w:val="20"/>
        </w:rPr>
        <w:t>lubrificantes, etc.</w:t>
      </w:r>
      <w:proofErr w:type="gramEnd"/>
      <w:r w:rsidR="001425FE" w:rsidRPr="00C403A9">
        <w:rPr>
          <w:rFonts w:cs="Arial"/>
          <w:i w:val="0"/>
          <w:color w:val="auto"/>
          <w:szCs w:val="20"/>
        </w:rPr>
        <w:t>), serviços e aplicação da taxa de administração e/ou dos</w:t>
      </w:r>
      <w:r w:rsidR="008156B7" w:rsidRPr="00C403A9">
        <w:rPr>
          <w:rFonts w:cs="Arial"/>
          <w:i w:val="0"/>
          <w:color w:val="auto"/>
          <w:szCs w:val="20"/>
        </w:rPr>
        <w:t xml:space="preserve"> </w:t>
      </w:r>
      <w:r w:rsidR="001425FE" w:rsidRPr="00C403A9">
        <w:rPr>
          <w:rFonts w:cs="Arial"/>
          <w:i w:val="0"/>
          <w:color w:val="auto"/>
          <w:szCs w:val="20"/>
        </w:rPr>
        <w:t>descontos concedidos, conforme estabelecido no contrato, devendo ser apresentados os</w:t>
      </w:r>
      <w:r w:rsidR="00FB4528" w:rsidRPr="00C403A9">
        <w:rPr>
          <w:rFonts w:cs="Arial"/>
          <w:i w:val="0"/>
          <w:color w:val="auto"/>
          <w:szCs w:val="20"/>
        </w:rPr>
        <w:t xml:space="preserve"> </w:t>
      </w:r>
      <w:r w:rsidR="001425FE" w:rsidRPr="00C403A9">
        <w:rPr>
          <w:rFonts w:cs="Arial"/>
          <w:i w:val="0"/>
          <w:color w:val="auto"/>
          <w:szCs w:val="20"/>
        </w:rPr>
        <w:t>comprovantes de aquisição e as respectivas notas fiscais dos insumos e peças utilizados.</w:t>
      </w:r>
      <w:r w:rsidR="00C52D9F" w:rsidRPr="00C403A9">
        <w:rPr>
          <w:rFonts w:cs="Arial"/>
          <w:i w:val="0"/>
          <w:color w:val="auto"/>
          <w:szCs w:val="20"/>
        </w:rPr>
        <w:t xml:space="preserve"> </w:t>
      </w:r>
    </w:p>
    <w:p w14:paraId="5935593B" w14:textId="66630F10" w:rsidR="001425FE" w:rsidRPr="00C403A9" w:rsidRDefault="00BC3272" w:rsidP="00FB4528">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.4.9.1.1. Deverão estar incluídos no preço todos os insumos que o compõem,</w:t>
      </w:r>
      <w:r w:rsidR="00FB4528" w:rsidRPr="00C403A9">
        <w:rPr>
          <w:rFonts w:cs="Arial"/>
          <w:i w:val="0"/>
          <w:color w:val="auto"/>
          <w:szCs w:val="20"/>
        </w:rPr>
        <w:t xml:space="preserve"> </w:t>
      </w:r>
      <w:r w:rsidR="001425FE" w:rsidRPr="00C403A9">
        <w:rPr>
          <w:rFonts w:cs="Arial"/>
          <w:i w:val="0"/>
          <w:color w:val="auto"/>
          <w:szCs w:val="20"/>
        </w:rPr>
        <w:t>abrangendo despesas com impostos, taxas, frete, seguros e quaisquer outros</w:t>
      </w:r>
      <w:r w:rsidR="00FB4528" w:rsidRPr="00C403A9">
        <w:rPr>
          <w:rFonts w:cs="Arial"/>
          <w:i w:val="0"/>
          <w:color w:val="auto"/>
          <w:szCs w:val="20"/>
        </w:rPr>
        <w:t xml:space="preserve"> </w:t>
      </w:r>
      <w:r w:rsidR="001425FE" w:rsidRPr="00C403A9">
        <w:rPr>
          <w:rFonts w:cs="Arial"/>
          <w:i w:val="0"/>
          <w:color w:val="auto"/>
          <w:szCs w:val="20"/>
        </w:rPr>
        <w:t>encargos que incidam direta ou indiretamente sobre a execução do objeto</w:t>
      </w:r>
      <w:r w:rsidR="00FB4528" w:rsidRPr="00C403A9">
        <w:rPr>
          <w:rFonts w:cs="Arial"/>
          <w:i w:val="0"/>
          <w:color w:val="auto"/>
          <w:szCs w:val="20"/>
        </w:rPr>
        <w:t xml:space="preserve"> </w:t>
      </w:r>
      <w:r w:rsidR="001425FE" w:rsidRPr="00C403A9">
        <w:rPr>
          <w:rFonts w:cs="Arial"/>
          <w:i w:val="0"/>
          <w:color w:val="auto"/>
          <w:szCs w:val="20"/>
        </w:rPr>
        <w:t>contratual, sem quaisquer ônus adicionais para a CONTRATANTE;</w:t>
      </w:r>
      <w:r w:rsidR="00C52D9F" w:rsidRPr="00C403A9">
        <w:rPr>
          <w:rFonts w:cs="Arial"/>
          <w:i w:val="0"/>
          <w:color w:val="auto"/>
          <w:szCs w:val="20"/>
        </w:rPr>
        <w:t xml:space="preserve"> </w:t>
      </w:r>
    </w:p>
    <w:p w14:paraId="69361771" w14:textId="0145CA09" w:rsidR="001425FE" w:rsidRPr="00C403A9" w:rsidRDefault="00BC3272" w:rsidP="00FB4528">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.4.9.2. A CONTRATADA será a única responsável pelo pagamento aos estabelecimentos</w:t>
      </w:r>
      <w:r w:rsidR="00FB4528" w:rsidRPr="00C403A9">
        <w:rPr>
          <w:rFonts w:cs="Arial"/>
          <w:i w:val="0"/>
          <w:color w:val="auto"/>
          <w:szCs w:val="20"/>
        </w:rPr>
        <w:t xml:space="preserve"> </w:t>
      </w:r>
      <w:r w:rsidR="001425FE" w:rsidRPr="00C403A9">
        <w:rPr>
          <w:rFonts w:cs="Arial"/>
          <w:i w:val="0"/>
          <w:color w:val="auto"/>
          <w:szCs w:val="20"/>
        </w:rPr>
        <w:t>credenciados, referente ao valor efetivamente consumido, após o pagamento mensal</w:t>
      </w:r>
      <w:r w:rsidR="00FB4528" w:rsidRPr="00C403A9">
        <w:rPr>
          <w:rFonts w:cs="Arial"/>
          <w:i w:val="0"/>
          <w:color w:val="auto"/>
          <w:szCs w:val="20"/>
        </w:rPr>
        <w:t xml:space="preserve"> </w:t>
      </w:r>
      <w:r w:rsidR="001425FE" w:rsidRPr="00C403A9">
        <w:rPr>
          <w:rFonts w:cs="Arial"/>
          <w:i w:val="0"/>
          <w:color w:val="auto"/>
          <w:szCs w:val="20"/>
        </w:rPr>
        <w:t>consolidado realizado pela CONTRATANTE;</w:t>
      </w:r>
      <w:r w:rsidR="00C52D9F" w:rsidRPr="00C403A9">
        <w:rPr>
          <w:rFonts w:cs="Arial"/>
          <w:i w:val="0"/>
          <w:color w:val="auto"/>
          <w:szCs w:val="20"/>
        </w:rPr>
        <w:t xml:space="preserve"> </w:t>
      </w:r>
    </w:p>
    <w:p w14:paraId="17F227A9" w14:textId="6D6459FD" w:rsidR="001425FE" w:rsidRPr="00C403A9" w:rsidRDefault="00BC3272" w:rsidP="00FB4528">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.4.9.3. O contratante não responderá, em nenhuma hipótese, nem solidária e nem</w:t>
      </w:r>
      <w:r w:rsidR="00FB4528" w:rsidRPr="00C403A9">
        <w:rPr>
          <w:rFonts w:cs="Arial"/>
          <w:i w:val="0"/>
          <w:color w:val="auto"/>
          <w:szCs w:val="20"/>
        </w:rPr>
        <w:t xml:space="preserve"> </w:t>
      </w:r>
      <w:r w:rsidR="001425FE" w:rsidRPr="00C403A9">
        <w:rPr>
          <w:rFonts w:cs="Arial"/>
          <w:i w:val="0"/>
          <w:color w:val="auto"/>
          <w:szCs w:val="20"/>
        </w:rPr>
        <w:t>subsidiariamente, por esse pagamento;</w:t>
      </w:r>
      <w:r w:rsidR="00C52D9F" w:rsidRPr="00C403A9">
        <w:rPr>
          <w:rFonts w:cs="Arial"/>
          <w:i w:val="0"/>
          <w:color w:val="auto"/>
          <w:szCs w:val="20"/>
        </w:rPr>
        <w:t xml:space="preserve"> </w:t>
      </w:r>
    </w:p>
    <w:p w14:paraId="433496F0" w14:textId="3DDD2AE2" w:rsidR="007870B1" w:rsidRPr="00C403A9" w:rsidRDefault="00BC3272" w:rsidP="00F222F4">
      <w:pPr>
        <w:pStyle w:val="Nvel3-Opcional"/>
        <w:numPr>
          <w:ilvl w:val="0"/>
          <w:numId w:val="0"/>
        </w:numPr>
        <w:ind w:left="284"/>
        <w:rPr>
          <w:rFonts w:cs="Arial"/>
          <w:i w:val="0"/>
          <w:color w:val="auto"/>
          <w:szCs w:val="20"/>
        </w:rPr>
      </w:pPr>
      <w:r w:rsidRPr="00C403A9">
        <w:rPr>
          <w:rFonts w:cs="Arial"/>
          <w:i w:val="0"/>
          <w:color w:val="auto"/>
          <w:szCs w:val="20"/>
        </w:rPr>
        <w:t>6</w:t>
      </w:r>
      <w:r w:rsidR="001425FE" w:rsidRPr="00C403A9">
        <w:rPr>
          <w:rFonts w:cs="Arial"/>
          <w:i w:val="0"/>
          <w:color w:val="auto"/>
          <w:szCs w:val="20"/>
        </w:rPr>
        <w:t>.4.9.4. A contratada deverá efetuar o pagamento diretamente aos estabelecimentos</w:t>
      </w:r>
      <w:r w:rsidR="00FB4528" w:rsidRPr="00C403A9">
        <w:rPr>
          <w:rFonts w:cs="Arial"/>
          <w:i w:val="0"/>
          <w:color w:val="auto"/>
          <w:szCs w:val="20"/>
        </w:rPr>
        <w:t xml:space="preserve"> </w:t>
      </w:r>
      <w:r w:rsidR="001425FE" w:rsidRPr="00C403A9">
        <w:rPr>
          <w:rFonts w:cs="Arial"/>
          <w:i w:val="0"/>
          <w:color w:val="auto"/>
          <w:szCs w:val="20"/>
        </w:rPr>
        <w:t>credenciados pelos produtos e serviços fornecidos aos veículos da frota do</w:t>
      </w:r>
      <w:r w:rsidR="00FB4528" w:rsidRPr="00C403A9">
        <w:rPr>
          <w:rFonts w:cs="Arial"/>
          <w:i w:val="0"/>
          <w:color w:val="auto"/>
          <w:szCs w:val="20"/>
        </w:rPr>
        <w:t xml:space="preserve"> </w:t>
      </w:r>
      <w:r w:rsidR="001425FE" w:rsidRPr="00C403A9">
        <w:rPr>
          <w:rFonts w:cs="Arial"/>
          <w:i w:val="0"/>
          <w:color w:val="auto"/>
          <w:szCs w:val="20"/>
        </w:rPr>
        <w:t>CONTRATANTE. Para fins de ressarcimento, deverá emitir Nota Fiscal em nome do</w:t>
      </w:r>
      <w:r w:rsidR="00FB4528" w:rsidRPr="00C403A9">
        <w:rPr>
          <w:rFonts w:cs="Arial"/>
          <w:i w:val="0"/>
          <w:color w:val="auto"/>
          <w:szCs w:val="20"/>
        </w:rPr>
        <w:t xml:space="preserve"> </w:t>
      </w:r>
      <w:r w:rsidR="001425FE" w:rsidRPr="00C403A9">
        <w:rPr>
          <w:rFonts w:cs="Arial"/>
          <w:i w:val="0"/>
          <w:color w:val="auto"/>
          <w:szCs w:val="20"/>
        </w:rPr>
        <w:t>CONTRATANTE, acompanhada dos comprovantes de abastecimento e/ou prestação de</w:t>
      </w:r>
      <w:r w:rsidR="00FB4528" w:rsidRPr="00C403A9">
        <w:rPr>
          <w:rFonts w:cs="Arial"/>
          <w:i w:val="0"/>
          <w:color w:val="auto"/>
          <w:szCs w:val="20"/>
        </w:rPr>
        <w:t xml:space="preserve"> </w:t>
      </w:r>
      <w:r w:rsidR="001425FE" w:rsidRPr="00C403A9">
        <w:rPr>
          <w:rFonts w:cs="Arial"/>
          <w:i w:val="0"/>
          <w:color w:val="auto"/>
          <w:szCs w:val="20"/>
        </w:rPr>
        <w:t>serviço correspondentes, devidamente consolidados e identificados. A apresentação da</w:t>
      </w:r>
      <w:r w:rsidR="00EB7ED2" w:rsidRPr="00C403A9">
        <w:rPr>
          <w:rFonts w:cs="Arial"/>
          <w:i w:val="0"/>
          <w:color w:val="auto"/>
          <w:szCs w:val="20"/>
        </w:rPr>
        <w:t xml:space="preserve"> </w:t>
      </w:r>
      <w:r w:rsidR="007870B1" w:rsidRPr="00C403A9">
        <w:rPr>
          <w:rFonts w:cs="Arial"/>
          <w:i w:val="0"/>
          <w:color w:val="auto"/>
          <w:szCs w:val="20"/>
        </w:rPr>
        <w:t xml:space="preserve">Nota Fiscal </w:t>
      </w:r>
      <w:r w:rsidR="007870B1" w:rsidRPr="00C403A9">
        <w:rPr>
          <w:rFonts w:cs="Arial"/>
          <w:i w:val="0"/>
          <w:color w:val="auto"/>
          <w:szCs w:val="20"/>
        </w:rPr>
        <w:lastRenderedPageBreak/>
        <w:t>presume o adimplemento das obrigações financeiras da contratada junto à</w:t>
      </w:r>
      <w:r w:rsidR="00F222F4" w:rsidRPr="00C403A9">
        <w:rPr>
          <w:rFonts w:cs="Arial"/>
          <w:i w:val="0"/>
          <w:color w:val="auto"/>
          <w:szCs w:val="20"/>
        </w:rPr>
        <w:t xml:space="preserve"> </w:t>
      </w:r>
      <w:r w:rsidR="007870B1" w:rsidRPr="00C403A9">
        <w:rPr>
          <w:rFonts w:cs="Arial"/>
          <w:i w:val="0"/>
          <w:color w:val="auto"/>
          <w:szCs w:val="20"/>
        </w:rPr>
        <w:t>rede credenciada, assegurando a rastreabilidade e a transparência das operações.</w:t>
      </w:r>
      <w:r w:rsidR="00C52D9F" w:rsidRPr="00C403A9">
        <w:rPr>
          <w:rFonts w:cs="Arial"/>
          <w:i w:val="0"/>
          <w:color w:val="auto"/>
          <w:szCs w:val="20"/>
        </w:rPr>
        <w:t xml:space="preserve"> </w:t>
      </w:r>
    </w:p>
    <w:p w14:paraId="0EFE6AC4" w14:textId="68C2FBBD" w:rsidR="007870B1" w:rsidRPr="00C403A9" w:rsidRDefault="00BC3272" w:rsidP="00F222F4">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.4.9.5. A empresa contratada deverá disponibilizar, por meio do sistema de</w:t>
      </w:r>
      <w:r w:rsidR="00F222F4" w:rsidRPr="00C403A9">
        <w:rPr>
          <w:rFonts w:cs="Arial"/>
          <w:i w:val="0"/>
          <w:color w:val="auto"/>
          <w:szCs w:val="20"/>
        </w:rPr>
        <w:t xml:space="preserve"> </w:t>
      </w:r>
      <w:r w:rsidR="007870B1" w:rsidRPr="00C403A9">
        <w:rPr>
          <w:rFonts w:cs="Arial"/>
          <w:i w:val="0"/>
          <w:color w:val="auto"/>
          <w:szCs w:val="20"/>
        </w:rPr>
        <w:t>gerenciamento de frota, relatórios detalhados, faturas e notas fiscais, organizados pelas</w:t>
      </w:r>
      <w:r w:rsidR="00F222F4" w:rsidRPr="00C403A9">
        <w:rPr>
          <w:rFonts w:cs="Arial"/>
          <w:i w:val="0"/>
          <w:color w:val="auto"/>
          <w:szCs w:val="20"/>
        </w:rPr>
        <w:t xml:space="preserve"> </w:t>
      </w:r>
      <w:r w:rsidR="007870B1" w:rsidRPr="00C403A9">
        <w:rPr>
          <w:rFonts w:cs="Arial"/>
          <w:i w:val="0"/>
          <w:color w:val="auto"/>
          <w:szCs w:val="20"/>
        </w:rPr>
        <w:t>seguintes categorias:</w:t>
      </w:r>
      <w:r w:rsidR="00C52D9F" w:rsidRPr="00C403A9">
        <w:rPr>
          <w:rFonts w:cs="Arial"/>
          <w:i w:val="0"/>
          <w:color w:val="auto"/>
          <w:szCs w:val="20"/>
        </w:rPr>
        <w:t xml:space="preserve"> </w:t>
      </w:r>
    </w:p>
    <w:p w14:paraId="5152956D" w14:textId="1B40611F" w:rsidR="007870B1" w:rsidRPr="00C403A9" w:rsidRDefault="00BC3272" w:rsidP="000625F5">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.4.9.5.1. Abastecimentos;</w:t>
      </w:r>
      <w:r w:rsidR="00C52D9F" w:rsidRPr="00C403A9">
        <w:rPr>
          <w:rFonts w:cs="Arial"/>
          <w:i w:val="0"/>
          <w:color w:val="auto"/>
          <w:szCs w:val="20"/>
        </w:rPr>
        <w:t xml:space="preserve"> </w:t>
      </w:r>
    </w:p>
    <w:p w14:paraId="683B6796" w14:textId="0FDAA57A" w:rsidR="007870B1" w:rsidRPr="00C403A9" w:rsidRDefault="00BC3272" w:rsidP="000625F5">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.4.9.5.2. Aquisição de peças;</w:t>
      </w:r>
      <w:r w:rsidR="00C52D9F" w:rsidRPr="00C403A9">
        <w:rPr>
          <w:rFonts w:cs="Arial"/>
          <w:i w:val="0"/>
          <w:color w:val="auto"/>
          <w:szCs w:val="20"/>
        </w:rPr>
        <w:t xml:space="preserve"> </w:t>
      </w:r>
    </w:p>
    <w:p w14:paraId="4A01E266" w14:textId="520AEA2C" w:rsidR="007870B1" w:rsidRPr="00C403A9" w:rsidRDefault="00BC3272" w:rsidP="000625F5">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.4.9.5.3. Mão de obra utilizada em serviços de manutenção geral e reparos;</w:t>
      </w:r>
      <w:r w:rsidR="00C52D9F" w:rsidRPr="00C403A9">
        <w:rPr>
          <w:rFonts w:cs="Arial"/>
          <w:i w:val="0"/>
          <w:color w:val="auto"/>
          <w:szCs w:val="20"/>
        </w:rPr>
        <w:t xml:space="preserve"> </w:t>
      </w:r>
    </w:p>
    <w:p w14:paraId="45573507" w14:textId="07C68450" w:rsidR="007870B1" w:rsidRPr="00C403A9" w:rsidRDefault="00BC3272" w:rsidP="000625F5">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.4.9.5.4. Estética automotiva;</w:t>
      </w:r>
      <w:r w:rsidR="00C52D9F" w:rsidRPr="00C403A9">
        <w:rPr>
          <w:rFonts w:cs="Arial"/>
          <w:i w:val="0"/>
          <w:color w:val="auto"/>
          <w:szCs w:val="20"/>
        </w:rPr>
        <w:t xml:space="preserve"> </w:t>
      </w:r>
    </w:p>
    <w:p w14:paraId="6AE66EC8" w14:textId="65CE9ADF" w:rsidR="007870B1" w:rsidRPr="00C403A9" w:rsidRDefault="00BC3272" w:rsidP="00F222F4">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.4.9.6. No caso de contratação de empresa que ofereça taxa de administração positiva,</w:t>
      </w:r>
      <w:r w:rsidR="00F222F4" w:rsidRPr="00C403A9">
        <w:rPr>
          <w:rFonts w:cs="Arial"/>
          <w:i w:val="0"/>
          <w:color w:val="auto"/>
          <w:szCs w:val="20"/>
        </w:rPr>
        <w:t xml:space="preserve"> </w:t>
      </w:r>
      <w:r w:rsidR="007870B1" w:rsidRPr="00C403A9">
        <w:rPr>
          <w:rFonts w:cs="Arial"/>
          <w:i w:val="0"/>
          <w:color w:val="auto"/>
          <w:szCs w:val="20"/>
        </w:rPr>
        <w:t>será exigida a emissão de nota fiscal específica referente ao serviço de gerenciamento de</w:t>
      </w:r>
      <w:r w:rsidR="00F222F4" w:rsidRPr="00C403A9">
        <w:rPr>
          <w:rFonts w:cs="Arial"/>
          <w:i w:val="0"/>
          <w:color w:val="auto"/>
          <w:szCs w:val="20"/>
        </w:rPr>
        <w:t xml:space="preserve"> </w:t>
      </w:r>
      <w:r w:rsidR="007870B1" w:rsidRPr="00C403A9">
        <w:rPr>
          <w:rFonts w:cs="Arial"/>
          <w:i w:val="0"/>
          <w:color w:val="auto"/>
          <w:szCs w:val="20"/>
        </w:rPr>
        <w:t>frota.</w:t>
      </w:r>
      <w:r w:rsidR="00C52D9F" w:rsidRPr="00C403A9">
        <w:rPr>
          <w:rFonts w:cs="Arial"/>
          <w:i w:val="0"/>
          <w:color w:val="auto"/>
          <w:szCs w:val="20"/>
        </w:rPr>
        <w:t xml:space="preserve"> </w:t>
      </w:r>
    </w:p>
    <w:p w14:paraId="399C586A" w14:textId="4218447D" w:rsidR="00D33816" w:rsidRPr="00C403A9" w:rsidRDefault="00BC3272" w:rsidP="00F222F4">
      <w:pPr>
        <w:pStyle w:val="Nvel3-Opcional"/>
        <w:numPr>
          <w:ilvl w:val="0"/>
          <w:numId w:val="0"/>
        </w:numPr>
        <w:ind w:left="284"/>
        <w:rPr>
          <w:rFonts w:cs="Arial"/>
          <w:i w:val="0"/>
          <w:color w:val="auto"/>
          <w:szCs w:val="20"/>
        </w:rPr>
      </w:pPr>
      <w:r w:rsidRPr="00C403A9">
        <w:rPr>
          <w:rFonts w:cs="Arial"/>
          <w:i w:val="0"/>
          <w:color w:val="auto"/>
          <w:szCs w:val="20"/>
        </w:rPr>
        <w:t>6</w:t>
      </w:r>
      <w:r w:rsidR="007870B1" w:rsidRPr="00C403A9">
        <w:rPr>
          <w:rFonts w:cs="Arial"/>
          <w:i w:val="0"/>
          <w:color w:val="auto"/>
          <w:szCs w:val="20"/>
        </w:rPr>
        <w:t>.4.9.7. Nos casos de abastecimento, o valor a ser pago à contratada tomará como base o</w:t>
      </w:r>
      <w:r w:rsidR="00F222F4" w:rsidRPr="00C403A9">
        <w:rPr>
          <w:rFonts w:cs="Arial"/>
          <w:i w:val="0"/>
          <w:color w:val="auto"/>
          <w:szCs w:val="20"/>
        </w:rPr>
        <w:t xml:space="preserve"> </w:t>
      </w:r>
      <w:r w:rsidR="007870B1" w:rsidRPr="00C403A9">
        <w:rPr>
          <w:rFonts w:cs="Arial"/>
          <w:i w:val="0"/>
          <w:color w:val="auto"/>
          <w:szCs w:val="20"/>
        </w:rPr>
        <w:t>valor à vista registrado na bomba de combustível no momento do abastecimento, conforme</w:t>
      </w:r>
      <w:r w:rsidR="00F222F4" w:rsidRPr="00C403A9">
        <w:rPr>
          <w:rFonts w:cs="Arial"/>
          <w:i w:val="0"/>
          <w:color w:val="auto"/>
          <w:szCs w:val="20"/>
        </w:rPr>
        <w:t xml:space="preserve"> </w:t>
      </w:r>
      <w:r w:rsidR="007870B1" w:rsidRPr="00C403A9">
        <w:rPr>
          <w:rFonts w:cs="Arial"/>
          <w:i w:val="0"/>
          <w:color w:val="auto"/>
          <w:szCs w:val="20"/>
        </w:rPr>
        <w:t>lançado no sistema da rede credenciada. A esse valor poderá ser acrescida a taxa de</w:t>
      </w:r>
      <w:r w:rsidR="00F222F4" w:rsidRPr="00C403A9">
        <w:rPr>
          <w:rFonts w:cs="Arial"/>
          <w:i w:val="0"/>
          <w:color w:val="auto"/>
          <w:szCs w:val="20"/>
        </w:rPr>
        <w:t xml:space="preserve"> </w:t>
      </w:r>
      <w:r w:rsidR="007870B1" w:rsidRPr="00C403A9">
        <w:rPr>
          <w:rFonts w:cs="Arial"/>
          <w:i w:val="0"/>
          <w:color w:val="auto"/>
          <w:szCs w:val="20"/>
        </w:rPr>
        <w:t>administração contratada ou subtraído o percentual de desconto oferecido na proposta</w:t>
      </w:r>
      <w:r w:rsidR="00F222F4" w:rsidRPr="00C403A9">
        <w:rPr>
          <w:rFonts w:cs="Arial"/>
          <w:i w:val="0"/>
          <w:color w:val="auto"/>
          <w:szCs w:val="20"/>
        </w:rPr>
        <w:t xml:space="preserve"> </w:t>
      </w:r>
      <w:r w:rsidR="007870B1" w:rsidRPr="00C403A9">
        <w:rPr>
          <w:rFonts w:cs="Arial"/>
          <w:i w:val="0"/>
          <w:color w:val="auto"/>
          <w:szCs w:val="20"/>
        </w:rPr>
        <w:t>comercial, conforme previsto no instrumento contratual.</w:t>
      </w:r>
      <w:r w:rsidR="003F4CB8" w:rsidRPr="00C403A9">
        <w:rPr>
          <w:rFonts w:cs="Arial"/>
          <w:i w:val="0"/>
          <w:color w:val="auto"/>
          <w:szCs w:val="20"/>
        </w:rPr>
        <w:t xml:space="preserve"> </w:t>
      </w:r>
    </w:p>
    <w:p w14:paraId="4536E2D2" w14:textId="77777777" w:rsidR="000F07AC" w:rsidRPr="00C403A9" w:rsidRDefault="000F07AC" w:rsidP="00F222F4">
      <w:pPr>
        <w:pStyle w:val="Nvel3-Opcional"/>
        <w:numPr>
          <w:ilvl w:val="0"/>
          <w:numId w:val="0"/>
        </w:numPr>
        <w:ind w:left="284"/>
        <w:rPr>
          <w:rFonts w:cs="Arial"/>
          <w:i w:val="0"/>
          <w:color w:val="auto"/>
          <w:szCs w:val="20"/>
        </w:rPr>
      </w:pPr>
    </w:p>
    <w:p w14:paraId="5235E42E" w14:textId="6C18C0C9" w:rsidR="00573B28" w:rsidRPr="00C403A9" w:rsidRDefault="006D7394" w:rsidP="005B032E">
      <w:pPr>
        <w:pStyle w:val="Nvel1-SemNumerao"/>
        <w:rPr>
          <w:i w:val="0"/>
          <w:iCs w:val="0"/>
        </w:rPr>
      </w:pPr>
      <w:r w:rsidRPr="00C403A9">
        <w:rPr>
          <w:i w:val="0"/>
          <w:iCs w:val="0"/>
        </w:rPr>
        <w:t>R</w:t>
      </w:r>
      <w:r w:rsidR="244FED63" w:rsidRPr="00C403A9">
        <w:rPr>
          <w:i w:val="0"/>
          <w:iCs w:val="0"/>
        </w:rPr>
        <w:t>ecebimento</w:t>
      </w:r>
    </w:p>
    <w:p w14:paraId="22EE6A3A" w14:textId="43E54B85" w:rsidR="00AF258C" w:rsidRPr="00C403A9" w:rsidRDefault="244FED63" w:rsidP="009865AB">
      <w:pPr>
        <w:pStyle w:val="Nvel02"/>
        <w:numPr>
          <w:ilvl w:val="1"/>
          <w:numId w:val="45"/>
        </w:numPr>
        <w:rPr>
          <w:i w:val="0"/>
        </w:rPr>
      </w:pPr>
      <w:r w:rsidRPr="00C403A9">
        <w:rPr>
          <w:i w:val="0"/>
        </w:rPr>
        <w:t xml:space="preserve">Os serviços serão recebidos provisoriamente, no prazo de </w:t>
      </w:r>
      <w:r w:rsidR="00562B51" w:rsidRPr="00C403A9">
        <w:rPr>
          <w:i w:val="0"/>
        </w:rPr>
        <w:t>5</w:t>
      </w:r>
      <w:r w:rsidR="00003648" w:rsidRPr="00C403A9">
        <w:rPr>
          <w:i w:val="0"/>
        </w:rPr>
        <w:t xml:space="preserve"> </w:t>
      </w:r>
      <w:r w:rsidRPr="00C403A9">
        <w:rPr>
          <w:i w:val="0"/>
        </w:rPr>
        <w:t>(</w:t>
      </w:r>
      <w:r w:rsidR="00562B51" w:rsidRPr="00C403A9">
        <w:rPr>
          <w:i w:val="0"/>
        </w:rPr>
        <w:t>cinco</w:t>
      </w:r>
      <w:r w:rsidRPr="00C403A9">
        <w:rPr>
          <w:i w:val="0"/>
        </w:rPr>
        <w:t>) dias, pelos fiscais técnico e administrativo, mediante termos detalhados, quando verificado o cumprimento das exigências de caráter técnico e administrativo.</w:t>
      </w:r>
    </w:p>
    <w:p w14:paraId="54C0B361" w14:textId="58323540" w:rsidR="00573B28" w:rsidRPr="00C403A9" w:rsidRDefault="244FED63" w:rsidP="004F0A3E">
      <w:pPr>
        <w:pStyle w:val="Nvel3-Opcional"/>
        <w:numPr>
          <w:ilvl w:val="2"/>
          <w:numId w:val="45"/>
        </w:numPr>
        <w:rPr>
          <w:rFonts w:cs="Arial"/>
          <w:i w:val="0"/>
          <w:color w:val="auto"/>
          <w:szCs w:val="20"/>
          <w:lang w:eastAsia="en-US"/>
        </w:rPr>
      </w:pPr>
      <w:r w:rsidRPr="00C403A9">
        <w:rPr>
          <w:rFonts w:cs="Arial"/>
          <w:i w:val="0"/>
          <w:color w:val="auto"/>
          <w:szCs w:val="20"/>
          <w:lang w:eastAsia="en-US"/>
        </w:rPr>
        <w:t xml:space="preserve">O prazo </w:t>
      </w:r>
      <w:r w:rsidR="00502761" w:rsidRPr="00C403A9">
        <w:rPr>
          <w:rFonts w:cs="Arial"/>
          <w:i w:val="0"/>
          <w:color w:val="auto"/>
          <w:szCs w:val="20"/>
          <w:lang w:eastAsia="en-US"/>
        </w:rPr>
        <w:t>para recebimento provisório</w:t>
      </w:r>
      <w:r w:rsidRPr="00C403A9">
        <w:rPr>
          <w:rFonts w:cs="Arial"/>
          <w:i w:val="0"/>
          <w:color w:val="auto"/>
          <w:szCs w:val="20"/>
          <w:lang w:eastAsia="en-US"/>
        </w:rPr>
        <w:t xml:space="preserve"> será contado do recebimento de comunicação de cobrança oriunda do </w:t>
      </w:r>
      <w:r w:rsidR="00A4111B" w:rsidRPr="00C403A9">
        <w:rPr>
          <w:rFonts w:cs="Arial"/>
          <w:i w:val="0"/>
          <w:color w:val="auto"/>
          <w:szCs w:val="20"/>
          <w:lang w:eastAsia="en-US"/>
        </w:rPr>
        <w:t>Contratado</w:t>
      </w:r>
      <w:r w:rsidRPr="00C403A9">
        <w:rPr>
          <w:rFonts w:cs="Arial"/>
          <w:i w:val="0"/>
          <w:color w:val="auto"/>
          <w:szCs w:val="20"/>
          <w:lang w:eastAsia="en-US"/>
        </w:rPr>
        <w:t xml:space="preserve"> com a comprovação da prestação dos serviços a que se referem a parcela a ser paga.</w:t>
      </w:r>
    </w:p>
    <w:p w14:paraId="74C47B18" w14:textId="484E49FF" w:rsidR="00573B28" w:rsidRPr="00C403A9" w:rsidRDefault="244FED63" w:rsidP="004F0A3E">
      <w:pPr>
        <w:pStyle w:val="Nvel02"/>
        <w:numPr>
          <w:ilvl w:val="1"/>
          <w:numId w:val="45"/>
        </w:numPr>
        <w:ind w:left="284" w:firstLine="0"/>
        <w:rPr>
          <w:i w:val="0"/>
        </w:rPr>
      </w:pPr>
      <w:r w:rsidRPr="00C403A9">
        <w:rPr>
          <w:i w:val="0"/>
        </w:rPr>
        <w:t>O fiscal técnico do contrato realizará o recebimento provisório do objeto do contrato mediante termo detalhado que comprove o cumprimento das exigências de caráter técnico.</w:t>
      </w:r>
    </w:p>
    <w:p w14:paraId="30B332DE" w14:textId="19CFB657" w:rsidR="00573B28" w:rsidRPr="00C403A9" w:rsidRDefault="244FED63" w:rsidP="004F0A3E">
      <w:pPr>
        <w:pStyle w:val="Nvel02"/>
        <w:numPr>
          <w:ilvl w:val="1"/>
          <w:numId w:val="45"/>
        </w:numPr>
        <w:ind w:left="567" w:hanging="283"/>
        <w:rPr>
          <w:i w:val="0"/>
        </w:rPr>
      </w:pPr>
      <w:r w:rsidRPr="00C403A9">
        <w:rPr>
          <w:i w:val="0"/>
        </w:rPr>
        <w:t>O fiscal administrativo do contrato realizará o recebimento provisório do objeto do contrato mediante termo detalhado que comprove o cumprimento das exigências de caráter administrativo.</w:t>
      </w:r>
    </w:p>
    <w:p w14:paraId="65B33EE5" w14:textId="77777777" w:rsidR="00573B28" w:rsidRPr="00C403A9" w:rsidRDefault="244FED63" w:rsidP="004F0A3E">
      <w:pPr>
        <w:pStyle w:val="Nvel02"/>
        <w:numPr>
          <w:ilvl w:val="1"/>
          <w:numId w:val="45"/>
        </w:numPr>
        <w:ind w:hanging="818"/>
        <w:rPr>
          <w:i w:val="0"/>
        </w:rPr>
      </w:pPr>
      <w:r w:rsidRPr="00C403A9">
        <w:rPr>
          <w:i w:val="0"/>
        </w:rPr>
        <w:t>O fiscal setorial do contrato, quando houver, realizará o recebimento provisório sob o ponto de vista técnico e administrativo.</w:t>
      </w:r>
    </w:p>
    <w:p w14:paraId="6CA9F275" w14:textId="5C7BCADD" w:rsidR="00114C93" w:rsidRPr="00C403A9" w:rsidRDefault="0B4B9684" w:rsidP="009865AB">
      <w:pPr>
        <w:pStyle w:val="Nvel02"/>
        <w:numPr>
          <w:ilvl w:val="1"/>
          <w:numId w:val="45"/>
        </w:numPr>
        <w:rPr>
          <w:i w:val="0"/>
        </w:rPr>
      </w:pPr>
      <w:r w:rsidRPr="00C403A9">
        <w:rPr>
          <w:i w:val="0"/>
        </w:rPr>
        <w:t xml:space="preserve">Para efeito de recebimento provisório, </w:t>
      </w:r>
      <w:r w:rsidR="008530B6" w:rsidRPr="00C403A9">
        <w:rPr>
          <w:i w:val="0"/>
        </w:rPr>
        <w:t xml:space="preserve">será considerado </w:t>
      </w:r>
      <w:r w:rsidR="003A23E4" w:rsidRPr="00C403A9">
        <w:rPr>
          <w:i w:val="0"/>
        </w:rPr>
        <w:t>para fins de faturamento o período</w:t>
      </w:r>
      <w:r w:rsidR="00E45750" w:rsidRPr="00C403A9">
        <w:rPr>
          <w:i w:val="0"/>
        </w:rPr>
        <w:t xml:space="preserve"> </w:t>
      </w:r>
      <w:r w:rsidR="00A35D41" w:rsidRPr="00C403A9">
        <w:rPr>
          <w:i w:val="0"/>
        </w:rPr>
        <w:t>corres</w:t>
      </w:r>
      <w:r w:rsidR="00673476" w:rsidRPr="00C403A9">
        <w:rPr>
          <w:i w:val="0"/>
        </w:rPr>
        <w:t xml:space="preserve">pondente ao mês de consumo, compreendido </w:t>
      </w:r>
      <w:r w:rsidR="0005122D" w:rsidRPr="00C403A9">
        <w:rPr>
          <w:i w:val="0"/>
        </w:rPr>
        <w:t xml:space="preserve">entre o primeiro </w:t>
      </w:r>
      <w:r w:rsidR="00CE4EAE" w:rsidRPr="00C403A9">
        <w:rPr>
          <w:i w:val="0"/>
        </w:rPr>
        <w:t>e o último dia do mês de referência</w:t>
      </w:r>
      <w:r w:rsidR="00502761" w:rsidRPr="00C403A9">
        <w:rPr>
          <w:i w:val="0"/>
        </w:rPr>
        <w:t>.</w:t>
      </w:r>
    </w:p>
    <w:p w14:paraId="5C72070A" w14:textId="457758EF" w:rsidR="0B4B9684" w:rsidRPr="00C403A9" w:rsidRDefault="00FD49D2" w:rsidP="009865AB">
      <w:pPr>
        <w:pStyle w:val="Nvel02"/>
        <w:numPr>
          <w:ilvl w:val="1"/>
          <w:numId w:val="45"/>
        </w:numPr>
        <w:rPr>
          <w:i w:val="0"/>
        </w:rPr>
      </w:pPr>
      <w:r w:rsidRPr="00C403A9">
        <w:rPr>
          <w:i w:val="0"/>
        </w:rPr>
        <w:t>A</w:t>
      </w:r>
      <w:r w:rsidR="0B4B9684" w:rsidRPr="00C403A9">
        <w:rPr>
          <w:i w:val="0"/>
        </w:rPr>
        <w:t>o final de cada período</w:t>
      </w:r>
      <w:r w:rsidR="007A5F2F" w:rsidRPr="00C403A9">
        <w:rPr>
          <w:i w:val="0"/>
        </w:rPr>
        <w:t>/evento</w:t>
      </w:r>
      <w:r w:rsidR="0B4B9684" w:rsidRPr="00C403A9">
        <w:rPr>
          <w:i w:val="0"/>
        </w:rPr>
        <w:t xml:space="preserve"> </w:t>
      </w:r>
      <w:r w:rsidR="00032612" w:rsidRPr="00C403A9">
        <w:rPr>
          <w:i w:val="0"/>
        </w:rPr>
        <w:t>de faturamento</w:t>
      </w:r>
      <w:r w:rsidR="00FF40B8" w:rsidRPr="00C403A9">
        <w:rPr>
          <w:i w:val="0"/>
        </w:rPr>
        <w:t>:</w:t>
      </w:r>
    </w:p>
    <w:p w14:paraId="20070645" w14:textId="6F4FC210" w:rsidR="0B4B9684" w:rsidRPr="00C403A9" w:rsidRDefault="0B4B9684" w:rsidP="009865AB">
      <w:pPr>
        <w:pStyle w:val="Nivel3"/>
        <w:numPr>
          <w:ilvl w:val="2"/>
          <w:numId w:val="45"/>
        </w:numPr>
        <w:ind w:left="284" w:firstLine="0"/>
        <w:rPr>
          <w:rFonts w:cs="Arial"/>
          <w:szCs w:val="20"/>
        </w:rPr>
      </w:pPr>
      <w:r w:rsidRPr="00C403A9">
        <w:rPr>
          <w:rFonts w:cs="Arial"/>
          <w:szCs w:val="20"/>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53CEE63C" w14:textId="0A3A9A85" w:rsidR="0B4B9684" w:rsidRPr="00C403A9" w:rsidRDefault="0B4B9684" w:rsidP="00114C93">
      <w:pPr>
        <w:pStyle w:val="Nivel3"/>
        <w:numPr>
          <w:ilvl w:val="0"/>
          <w:numId w:val="0"/>
        </w:numPr>
        <w:ind w:left="284"/>
        <w:rPr>
          <w:rFonts w:cs="Arial"/>
          <w:szCs w:val="20"/>
        </w:rPr>
      </w:pPr>
    </w:p>
    <w:p w14:paraId="5B36D7DD" w14:textId="1484AA00" w:rsidR="2F36283D" w:rsidRPr="00C403A9" w:rsidRDefault="2AB1CD83" w:rsidP="009865AB">
      <w:pPr>
        <w:pStyle w:val="Nvel02"/>
        <w:numPr>
          <w:ilvl w:val="1"/>
          <w:numId w:val="45"/>
        </w:numPr>
        <w:rPr>
          <w:i w:val="0"/>
        </w:rPr>
      </w:pPr>
      <w:r w:rsidRPr="00C403A9">
        <w:rPr>
          <w:i w:val="0"/>
        </w:rPr>
        <w:lastRenderedPageBreak/>
        <w:t>Será considerado como ocorrido o recebimento provisório com a entrega do termo detalhado ou, em havendo mais de um a ser feito, com a entrega do último.</w:t>
      </w:r>
    </w:p>
    <w:p w14:paraId="6F2ACE03" w14:textId="621676AE" w:rsidR="00573B28" w:rsidRPr="00C403A9" w:rsidRDefault="244FED63" w:rsidP="009865AB">
      <w:pPr>
        <w:pStyle w:val="Nvel02"/>
        <w:numPr>
          <w:ilvl w:val="1"/>
          <w:numId w:val="45"/>
        </w:numPr>
        <w:rPr>
          <w:i w:val="0"/>
        </w:rPr>
      </w:pPr>
      <w:r w:rsidRPr="00C403A9">
        <w:rPr>
          <w:i w:val="0"/>
        </w:rPr>
        <w:t xml:space="preserve">O </w:t>
      </w:r>
      <w:r w:rsidR="00A4111B" w:rsidRPr="00C403A9">
        <w:rPr>
          <w:i w:val="0"/>
        </w:rPr>
        <w:t>Contratado</w:t>
      </w:r>
      <w:r w:rsidRPr="00C403A9">
        <w:rPr>
          <w:i w:val="0"/>
        </w:rPr>
        <w:t xml:space="preserve"> fica obrigad</w:t>
      </w:r>
      <w:r w:rsidR="1243567E" w:rsidRPr="00C403A9">
        <w:rPr>
          <w:i w:val="0"/>
        </w:rPr>
        <w:t>o</w:t>
      </w:r>
      <w:r w:rsidRPr="00C403A9">
        <w:rPr>
          <w:i w:val="0"/>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sidR="00EE0259" w:rsidRPr="00C403A9">
        <w:rPr>
          <w:i w:val="0"/>
        </w:rPr>
        <w:t>recebimento provisório</w:t>
      </w:r>
      <w:r w:rsidRPr="00C403A9">
        <w:rPr>
          <w:i w:val="0"/>
        </w:rPr>
        <w:t>.</w:t>
      </w:r>
    </w:p>
    <w:p w14:paraId="7F911883" w14:textId="2069B801" w:rsidR="00573B28" w:rsidRPr="00C403A9" w:rsidRDefault="244FED63" w:rsidP="009865AB">
      <w:pPr>
        <w:pStyle w:val="Nvel02"/>
        <w:numPr>
          <w:ilvl w:val="1"/>
          <w:numId w:val="45"/>
        </w:numPr>
        <w:rPr>
          <w:i w:val="0"/>
        </w:rPr>
      </w:pPr>
      <w:r w:rsidRPr="00C403A9">
        <w:rPr>
          <w:i w:val="0"/>
        </w:rPr>
        <w:t xml:space="preserve">A fiscalização não efetuará o ateste da última e/ou única medição de serviços até que sejam sanadas todas as eventuais pendências que possam vir a ser apontadas no </w:t>
      </w:r>
      <w:r w:rsidR="00EE0259" w:rsidRPr="00C403A9">
        <w:rPr>
          <w:i w:val="0"/>
        </w:rPr>
        <w:t>recebimento provisório</w:t>
      </w:r>
      <w:r w:rsidRPr="00C403A9">
        <w:rPr>
          <w:i w:val="0"/>
        </w:rPr>
        <w:t>.</w:t>
      </w:r>
    </w:p>
    <w:p w14:paraId="7FCB98D4" w14:textId="77777777" w:rsidR="00573B28" w:rsidRPr="00C403A9" w:rsidRDefault="244FED63" w:rsidP="009865AB">
      <w:pPr>
        <w:pStyle w:val="Nvel02"/>
        <w:numPr>
          <w:ilvl w:val="1"/>
          <w:numId w:val="45"/>
        </w:numPr>
        <w:rPr>
          <w:i w:val="0"/>
        </w:rPr>
      </w:pPr>
      <w:r w:rsidRPr="00C403A9">
        <w:rPr>
          <w:i w:val="0"/>
        </w:rPr>
        <w:t>Os serviços poderão ser rejeitados, no todo ou em parte, quando em desacordo com as especificações constantes neste Termo de Referência e na proposta, sem prejuízo da aplicação das penalidades.</w:t>
      </w:r>
    </w:p>
    <w:p w14:paraId="40B2FC52" w14:textId="77777777" w:rsidR="00573B28" w:rsidRPr="00C403A9" w:rsidRDefault="244FED63" w:rsidP="009865AB">
      <w:pPr>
        <w:pStyle w:val="Nvel02"/>
        <w:numPr>
          <w:ilvl w:val="1"/>
          <w:numId w:val="45"/>
        </w:numPr>
        <w:rPr>
          <w:i w:val="0"/>
        </w:rPr>
      </w:pPr>
      <w:r w:rsidRPr="00C403A9">
        <w:rPr>
          <w:i w:val="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66F84369" w:rsidR="00573B28" w:rsidRPr="00C403A9" w:rsidRDefault="244FED63" w:rsidP="009865AB">
      <w:pPr>
        <w:pStyle w:val="Nvel02"/>
        <w:numPr>
          <w:ilvl w:val="1"/>
          <w:numId w:val="45"/>
        </w:numPr>
        <w:rPr>
          <w:i w:val="0"/>
        </w:rPr>
      </w:pPr>
      <w:r w:rsidRPr="00C403A9">
        <w:rPr>
          <w:i w:val="0"/>
        </w:rPr>
        <w:t xml:space="preserve">Os serviços serão recebidos definitivamente no prazo de </w:t>
      </w:r>
      <w:r w:rsidR="005E37E3" w:rsidRPr="00C403A9">
        <w:rPr>
          <w:i w:val="0"/>
        </w:rPr>
        <w:t>05</w:t>
      </w:r>
      <w:r w:rsidR="008476B9" w:rsidRPr="00C403A9">
        <w:rPr>
          <w:i w:val="0"/>
        </w:rPr>
        <w:t xml:space="preserve"> (</w:t>
      </w:r>
      <w:r w:rsidR="005E37E3" w:rsidRPr="00C403A9">
        <w:rPr>
          <w:i w:val="0"/>
        </w:rPr>
        <w:t>cinco</w:t>
      </w:r>
      <w:r w:rsidR="008476B9" w:rsidRPr="00C403A9">
        <w:rPr>
          <w:i w:val="0"/>
        </w:rPr>
        <w:t>)</w:t>
      </w:r>
      <w:r w:rsidRPr="00C403A9">
        <w:rPr>
          <w:i w:val="0"/>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2D3D9E4" w:rsidR="00573B28" w:rsidRPr="00C403A9" w:rsidRDefault="244FED63" w:rsidP="009865AB">
      <w:pPr>
        <w:pStyle w:val="Nivel3"/>
        <w:numPr>
          <w:ilvl w:val="2"/>
          <w:numId w:val="45"/>
        </w:numPr>
        <w:ind w:left="284" w:firstLine="0"/>
        <w:rPr>
          <w:rFonts w:cs="Arial"/>
          <w:szCs w:val="20"/>
        </w:rPr>
      </w:pPr>
      <w:r w:rsidRPr="00C403A9">
        <w:rPr>
          <w:rFonts w:cs="Arial"/>
          <w:szCs w:val="20"/>
        </w:rPr>
        <w:t xml:space="preserve">Emitir documento comprobatório da avaliação realizada pelos fiscais técnico, administrativo e setorial, quando houver, no cumprimento de obrigações assumidas pelo </w:t>
      </w:r>
      <w:r w:rsidR="00A4111B" w:rsidRPr="00C403A9">
        <w:rPr>
          <w:rFonts w:cs="Arial"/>
          <w:szCs w:val="20"/>
        </w:rPr>
        <w:t>Contratado</w:t>
      </w:r>
      <w:r w:rsidRPr="00C403A9">
        <w:rPr>
          <w:rFonts w:cs="Arial"/>
          <w:szCs w:val="20"/>
        </w:rPr>
        <w:t>, com menção ao seu desempenho na execução contratual, baseado em indicadores objetivamente definidos e aferidos, e a eventuais penalidades aplicadas, devendo constar do cadastro de atesto de cumprimento de obrigações, conforme regulamento.</w:t>
      </w:r>
    </w:p>
    <w:p w14:paraId="2D18C931" w14:textId="645AC0CA" w:rsidR="00573B28" w:rsidRPr="00C403A9" w:rsidRDefault="244FED63" w:rsidP="009865AB">
      <w:pPr>
        <w:pStyle w:val="Nivel3"/>
        <w:numPr>
          <w:ilvl w:val="2"/>
          <w:numId w:val="45"/>
        </w:numPr>
        <w:ind w:left="284" w:firstLine="0"/>
        <w:rPr>
          <w:rFonts w:cs="Arial"/>
          <w:szCs w:val="20"/>
        </w:rPr>
      </w:pPr>
      <w:r w:rsidRPr="00C403A9">
        <w:rPr>
          <w:rFonts w:cs="Arial"/>
          <w:szCs w:val="20"/>
        </w:rPr>
        <w:t xml:space="preserve">Realizar a análise dos relatórios e de toda a documentação apresentada pela fiscalização e, caso haja irregularidades que impeçam a liquidação e o pagamento da despesa, indicar as cláusulas contratuais pertinentes, solicitando </w:t>
      </w:r>
      <w:r w:rsidR="00EE0259" w:rsidRPr="00C403A9">
        <w:rPr>
          <w:rFonts w:cs="Arial"/>
          <w:szCs w:val="20"/>
        </w:rPr>
        <w:t xml:space="preserve">ao </w:t>
      </w:r>
      <w:r w:rsidR="00A4111B" w:rsidRPr="00C403A9">
        <w:rPr>
          <w:rFonts w:cs="Arial"/>
          <w:szCs w:val="20"/>
        </w:rPr>
        <w:t>Contratado</w:t>
      </w:r>
      <w:r w:rsidRPr="00C403A9">
        <w:rPr>
          <w:rFonts w:cs="Arial"/>
          <w:szCs w:val="20"/>
        </w:rPr>
        <w:t>, por escrito, as respectivas correções;</w:t>
      </w:r>
    </w:p>
    <w:p w14:paraId="2AEB3657" w14:textId="2D80F156" w:rsidR="00573B28" w:rsidRPr="00C403A9" w:rsidRDefault="244FED63" w:rsidP="009865AB">
      <w:pPr>
        <w:pStyle w:val="Nivel3"/>
        <w:numPr>
          <w:ilvl w:val="2"/>
          <w:numId w:val="45"/>
        </w:numPr>
        <w:ind w:left="284" w:firstLine="0"/>
        <w:rPr>
          <w:rFonts w:cs="Arial"/>
          <w:szCs w:val="20"/>
        </w:rPr>
      </w:pPr>
      <w:r w:rsidRPr="00C403A9">
        <w:rPr>
          <w:rFonts w:cs="Arial"/>
          <w:szCs w:val="20"/>
        </w:rPr>
        <w:t xml:space="preserve">Emitir Termo </w:t>
      </w:r>
      <w:r w:rsidR="383B1E6E" w:rsidRPr="00C403A9">
        <w:rPr>
          <w:rFonts w:cs="Arial"/>
          <w:szCs w:val="20"/>
        </w:rPr>
        <w:t>Detalhado</w:t>
      </w:r>
      <w:r w:rsidRPr="00C403A9">
        <w:rPr>
          <w:rFonts w:cs="Arial"/>
          <w:szCs w:val="20"/>
        </w:rPr>
        <w:t xml:space="preserve"> para efeito de recebimento definitivo dos serviços prestados, com base nos relatórios e documentações apresentadas; e</w:t>
      </w:r>
    </w:p>
    <w:p w14:paraId="1C9083C5" w14:textId="77777777" w:rsidR="00573B28" w:rsidRPr="00C403A9" w:rsidRDefault="244FED63" w:rsidP="009865AB">
      <w:pPr>
        <w:pStyle w:val="Nivel3"/>
        <w:numPr>
          <w:ilvl w:val="2"/>
          <w:numId w:val="45"/>
        </w:numPr>
        <w:ind w:left="284" w:firstLine="0"/>
        <w:rPr>
          <w:rFonts w:cs="Arial"/>
          <w:szCs w:val="20"/>
        </w:rPr>
      </w:pPr>
      <w:r w:rsidRPr="00C403A9">
        <w:rPr>
          <w:rFonts w:cs="Arial"/>
          <w:szCs w:val="20"/>
        </w:rPr>
        <w:t>Comunicar a empresa para que emita a Nota Fiscal ou Fatura, com o valor exato dimensionado pela fiscalização.</w:t>
      </w:r>
    </w:p>
    <w:p w14:paraId="6F1BE013" w14:textId="77777777" w:rsidR="00573B28" w:rsidRPr="00C403A9" w:rsidRDefault="244FED63" w:rsidP="009865AB">
      <w:pPr>
        <w:pStyle w:val="Nivel3"/>
        <w:numPr>
          <w:ilvl w:val="2"/>
          <w:numId w:val="45"/>
        </w:numPr>
        <w:ind w:left="284" w:firstLine="0"/>
        <w:rPr>
          <w:rFonts w:cs="Arial"/>
          <w:szCs w:val="20"/>
        </w:rPr>
      </w:pPr>
      <w:r w:rsidRPr="00C403A9">
        <w:rPr>
          <w:rFonts w:cs="Arial"/>
          <w:szCs w:val="20"/>
        </w:rPr>
        <w:t>Enviar a documentação pertinente ao setor de contratos para a formalização dos procedimentos de liquidação e pagamento, no valor dimensionado pela fiscalização e gestão.</w:t>
      </w:r>
    </w:p>
    <w:p w14:paraId="1B702BFF" w14:textId="2FE1C121" w:rsidR="00573B28" w:rsidRPr="00C403A9" w:rsidRDefault="244FED63" w:rsidP="009865AB">
      <w:pPr>
        <w:pStyle w:val="Nvel02"/>
        <w:numPr>
          <w:ilvl w:val="1"/>
          <w:numId w:val="45"/>
        </w:numPr>
        <w:rPr>
          <w:i w:val="0"/>
        </w:rPr>
      </w:pPr>
      <w:r w:rsidRPr="00C403A9">
        <w:rPr>
          <w:i w:val="0"/>
        </w:rPr>
        <w:t xml:space="preserve">No caso de controvérsia sobre a execução do objeto, quanto à dimensão, qualidade e quantidade, deverá ser observado o teor do art. 143 da Lei nº 14.133, de 2021, comunicando-se à empresa para emissão de Nota Fiscal </w:t>
      </w:r>
      <w:r w:rsidR="00EE0259" w:rsidRPr="00C403A9">
        <w:rPr>
          <w:i w:val="0"/>
        </w:rPr>
        <w:t>quanto</w:t>
      </w:r>
      <w:r w:rsidRPr="00C403A9">
        <w:rPr>
          <w:i w:val="0"/>
        </w:rPr>
        <w:t xml:space="preserve"> à parcela incontroversa da execução do objeto, para efeito de liquidação e pagamento.</w:t>
      </w:r>
    </w:p>
    <w:p w14:paraId="3954891D" w14:textId="08A2F1BC" w:rsidR="00573B28" w:rsidRPr="00C403A9" w:rsidRDefault="244FED63" w:rsidP="009865AB">
      <w:pPr>
        <w:pStyle w:val="Nvel02"/>
        <w:numPr>
          <w:ilvl w:val="1"/>
          <w:numId w:val="45"/>
        </w:numPr>
        <w:rPr>
          <w:i w:val="0"/>
        </w:rPr>
      </w:pPr>
      <w:r w:rsidRPr="00C403A9">
        <w:rPr>
          <w:i w:val="0"/>
        </w:rPr>
        <w:lastRenderedPageBreak/>
        <w:t xml:space="preserve">Nenhum prazo de recebimento ocorrerá enquanto pendente a solução, pelo </w:t>
      </w:r>
      <w:r w:rsidR="00A4111B" w:rsidRPr="00C403A9">
        <w:rPr>
          <w:i w:val="0"/>
        </w:rPr>
        <w:t>Contratado</w:t>
      </w:r>
      <w:r w:rsidRPr="00C403A9">
        <w:rPr>
          <w:i w:val="0"/>
        </w:rPr>
        <w:t>, de inconsistências verificadas na execução do objeto ou no instrumento de cobrança.</w:t>
      </w:r>
    </w:p>
    <w:p w14:paraId="7B1CEF34" w14:textId="77777777" w:rsidR="00573B28" w:rsidRPr="00C403A9" w:rsidRDefault="244FED63" w:rsidP="009865AB">
      <w:pPr>
        <w:pStyle w:val="Nvel02"/>
        <w:numPr>
          <w:ilvl w:val="1"/>
          <w:numId w:val="45"/>
        </w:numPr>
        <w:rPr>
          <w:i w:val="0"/>
        </w:rPr>
      </w:pPr>
      <w:r w:rsidRPr="00C403A9">
        <w:rPr>
          <w:i w:val="0"/>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C403A9" w:rsidRDefault="00573B28" w:rsidP="005B032E">
      <w:pPr>
        <w:pStyle w:val="Nvel1-SemNumerao"/>
        <w:rPr>
          <w:i w:val="0"/>
          <w:iCs w:val="0"/>
        </w:rPr>
      </w:pPr>
      <w:r w:rsidRPr="00C403A9">
        <w:rPr>
          <w:i w:val="0"/>
          <w:iCs w:val="0"/>
        </w:rPr>
        <w:t>Liquidação</w:t>
      </w:r>
    </w:p>
    <w:p w14:paraId="5ED9913D" w14:textId="1EF0F2BD" w:rsidR="00573B28" w:rsidRPr="00C403A9" w:rsidRDefault="244FED63" w:rsidP="009865AB">
      <w:pPr>
        <w:pStyle w:val="Nvel02"/>
        <w:numPr>
          <w:ilvl w:val="1"/>
          <w:numId w:val="45"/>
        </w:numPr>
        <w:rPr>
          <w:i w:val="0"/>
        </w:rPr>
      </w:pPr>
      <w:r w:rsidRPr="00C403A9">
        <w:rPr>
          <w:i w:val="0"/>
        </w:rPr>
        <w:t xml:space="preserve">Recebida a Nota Fiscal ou documento de cobrança equivalente, correrá o prazo de dez dias úteis para fins de liquidação, na forma desta seção, prorrogáveis por igual período, nos termos do art. 7º, </w:t>
      </w:r>
      <w:r w:rsidR="00D71EEB" w:rsidRPr="00C403A9">
        <w:rPr>
          <w:i w:val="0"/>
        </w:rPr>
        <w:t>§</w:t>
      </w:r>
      <w:r w:rsidR="128B6E55" w:rsidRPr="00C403A9">
        <w:rPr>
          <w:i w:val="0"/>
        </w:rPr>
        <w:t>3</w:t>
      </w:r>
      <w:r w:rsidRPr="00C403A9">
        <w:rPr>
          <w:i w:val="0"/>
        </w:rPr>
        <w:t>º da Instrução Normativa SEGES/ME nº 77/2022.</w:t>
      </w:r>
    </w:p>
    <w:p w14:paraId="5BA5CA3E" w14:textId="52FF52AD" w:rsidR="00573B28" w:rsidRPr="00C403A9" w:rsidRDefault="244FED63" w:rsidP="009865AB">
      <w:pPr>
        <w:pStyle w:val="Nvel02"/>
        <w:numPr>
          <w:ilvl w:val="1"/>
          <w:numId w:val="45"/>
        </w:numPr>
        <w:rPr>
          <w:i w:val="0"/>
        </w:rPr>
      </w:pPr>
      <w:r w:rsidRPr="00C403A9">
        <w:rPr>
          <w:i w:val="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C403A9" w:rsidRDefault="244FED63" w:rsidP="009865AB">
      <w:pPr>
        <w:pStyle w:val="Nvel02"/>
        <w:numPr>
          <w:ilvl w:val="1"/>
          <w:numId w:val="45"/>
        </w:numPr>
        <w:rPr>
          <w:i w:val="0"/>
        </w:rPr>
      </w:pPr>
      <w:r w:rsidRPr="00C403A9">
        <w:rPr>
          <w:i w:val="0"/>
        </w:rPr>
        <w:t>Para fins de liquidação, o setor competente deve verificar se a Nota Fiscal ou Fatura apresentada expressa os elementos necessários e essenciais do documento, tais como:</w:t>
      </w:r>
    </w:p>
    <w:p w14:paraId="4FD94C48" w14:textId="5FCC4E03" w:rsidR="00573B28" w:rsidRPr="00C403A9"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C403A9">
        <w:rPr>
          <w:rFonts w:ascii="Arial" w:hAnsi="Arial" w:cs="Arial"/>
          <w:sz w:val="20"/>
          <w:szCs w:val="20"/>
        </w:rPr>
        <w:t>o prazo de validade;</w:t>
      </w:r>
    </w:p>
    <w:p w14:paraId="5E503728" w14:textId="198FC8BA" w:rsidR="00573B28" w:rsidRPr="00C403A9" w:rsidRDefault="00573B28" w:rsidP="00E564A1">
      <w:pPr>
        <w:pStyle w:val="PargrafodaLista"/>
        <w:numPr>
          <w:ilvl w:val="0"/>
          <w:numId w:val="13"/>
        </w:numPr>
        <w:spacing w:before="120" w:after="120"/>
        <w:ind w:left="284" w:firstLine="0"/>
        <w:jc w:val="both"/>
        <w:rPr>
          <w:rFonts w:ascii="Arial" w:hAnsi="Arial" w:cs="Arial"/>
          <w:sz w:val="20"/>
          <w:szCs w:val="20"/>
        </w:rPr>
      </w:pPr>
      <w:r w:rsidRPr="00C403A9">
        <w:rPr>
          <w:rFonts w:ascii="Arial" w:hAnsi="Arial" w:cs="Arial"/>
          <w:sz w:val="20"/>
          <w:szCs w:val="20"/>
        </w:rPr>
        <w:t>a data da emissão;</w:t>
      </w:r>
    </w:p>
    <w:p w14:paraId="4660D192" w14:textId="35C8A597" w:rsidR="00573B28" w:rsidRPr="00C403A9" w:rsidRDefault="00573B28" w:rsidP="00E564A1">
      <w:pPr>
        <w:pStyle w:val="PargrafodaLista"/>
        <w:numPr>
          <w:ilvl w:val="0"/>
          <w:numId w:val="13"/>
        </w:numPr>
        <w:spacing w:before="120" w:after="120"/>
        <w:ind w:left="284" w:firstLine="0"/>
        <w:jc w:val="both"/>
        <w:rPr>
          <w:rFonts w:ascii="Arial" w:hAnsi="Arial" w:cs="Arial"/>
          <w:sz w:val="20"/>
          <w:szCs w:val="20"/>
        </w:rPr>
      </w:pPr>
      <w:r w:rsidRPr="00C403A9">
        <w:rPr>
          <w:rFonts w:ascii="Arial" w:hAnsi="Arial" w:cs="Arial"/>
          <w:sz w:val="20"/>
          <w:szCs w:val="20"/>
        </w:rPr>
        <w:t xml:space="preserve">os dados do contrato e do órgão </w:t>
      </w:r>
      <w:r w:rsidR="00CD72FB" w:rsidRPr="00C403A9">
        <w:rPr>
          <w:rFonts w:ascii="Arial" w:hAnsi="Arial" w:cs="Arial"/>
          <w:sz w:val="20"/>
          <w:szCs w:val="20"/>
        </w:rPr>
        <w:t>c</w:t>
      </w:r>
      <w:r w:rsidR="00A4111B" w:rsidRPr="00C403A9">
        <w:rPr>
          <w:rFonts w:ascii="Arial" w:hAnsi="Arial" w:cs="Arial"/>
          <w:sz w:val="20"/>
          <w:szCs w:val="20"/>
        </w:rPr>
        <w:t>ontratante</w:t>
      </w:r>
      <w:r w:rsidRPr="00C403A9">
        <w:rPr>
          <w:rFonts w:ascii="Arial" w:hAnsi="Arial" w:cs="Arial"/>
          <w:sz w:val="20"/>
          <w:szCs w:val="20"/>
        </w:rPr>
        <w:t>;</w:t>
      </w:r>
    </w:p>
    <w:p w14:paraId="0B54B84A" w14:textId="72C4C384" w:rsidR="00573B28" w:rsidRPr="00C403A9" w:rsidRDefault="00573B28" w:rsidP="00E564A1">
      <w:pPr>
        <w:pStyle w:val="PargrafodaLista"/>
        <w:numPr>
          <w:ilvl w:val="0"/>
          <w:numId w:val="13"/>
        </w:numPr>
        <w:spacing w:before="120" w:after="120"/>
        <w:ind w:left="284" w:firstLine="0"/>
        <w:jc w:val="both"/>
        <w:rPr>
          <w:rFonts w:ascii="Arial" w:hAnsi="Arial" w:cs="Arial"/>
          <w:sz w:val="20"/>
          <w:szCs w:val="20"/>
        </w:rPr>
      </w:pPr>
      <w:r w:rsidRPr="00C403A9">
        <w:rPr>
          <w:rFonts w:ascii="Arial" w:hAnsi="Arial" w:cs="Arial"/>
          <w:sz w:val="20"/>
          <w:szCs w:val="20"/>
        </w:rPr>
        <w:t>o período respectivo de execução do contrato;</w:t>
      </w:r>
    </w:p>
    <w:p w14:paraId="4C2EB816" w14:textId="018D8C34" w:rsidR="00573B28" w:rsidRPr="00C403A9" w:rsidRDefault="00573B28" w:rsidP="00E564A1">
      <w:pPr>
        <w:pStyle w:val="PargrafodaLista"/>
        <w:numPr>
          <w:ilvl w:val="0"/>
          <w:numId w:val="13"/>
        </w:numPr>
        <w:spacing w:before="120" w:after="120"/>
        <w:ind w:left="284" w:firstLine="0"/>
        <w:jc w:val="both"/>
        <w:rPr>
          <w:rFonts w:ascii="Arial" w:hAnsi="Arial" w:cs="Arial"/>
          <w:sz w:val="20"/>
          <w:szCs w:val="20"/>
        </w:rPr>
      </w:pPr>
      <w:r w:rsidRPr="00C403A9">
        <w:rPr>
          <w:rFonts w:ascii="Arial" w:hAnsi="Arial" w:cs="Arial"/>
          <w:sz w:val="20"/>
          <w:szCs w:val="20"/>
        </w:rPr>
        <w:t>o valor a pagar; e</w:t>
      </w:r>
    </w:p>
    <w:p w14:paraId="37590F97" w14:textId="2E485413" w:rsidR="00573B28" w:rsidRPr="00C403A9" w:rsidRDefault="00573B28" w:rsidP="00E564A1">
      <w:pPr>
        <w:pStyle w:val="PargrafodaLista"/>
        <w:numPr>
          <w:ilvl w:val="0"/>
          <w:numId w:val="13"/>
        </w:numPr>
        <w:spacing w:before="120" w:after="120"/>
        <w:ind w:left="284" w:firstLine="0"/>
        <w:jc w:val="both"/>
        <w:rPr>
          <w:rFonts w:ascii="Arial" w:hAnsi="Arial" w:cs="Arial"/>
          <w:sz w:val="20"/>
          <w:szCs w:val="20"/>
        </w:rPr>
      </w:pPr>
      <w:r w:rsidRPr="00C403A9">
        <w:rPr>
          <w:rFonts w:ascii="Arial" w:hAnsi="Arial" w:cs="Arial"/>
          <w:sz w:val="20"/>
          <w:szCs w:val="20"/>
        </w:rPr>
        <w:t>eventual destaque do valor de retenções tributárias cabíveis.</w:t>
      </w:r>
    </w:p>
    <w:p w14:paraId="6EB7E766" w14:textId="6AFA109F" w:rsidR="00573B28" w:rsidRPr="00C403A9" w:rsidRDefault="244FED63" w:rsidP="008E1075">
      <w:pPr>
        <w:pStyle w:val="Nvel02"/>
        <w:numPr>
          <w:ilvl w:val="1"/>
          <w:numId w:val="45"/>
        </w:numPr>
        <w:ind w:left="284" w:firstLine="0"/>
        <w:rPr>
          <w:i w:val="0"/>
        </w:rPr>
      </w:pPr>
      <w:r w:rsidRPr="00C403A9">
        <w:rPr>
          <w:i w:val="0"/>
        </w:rPr>
        <w:t xml:space="preserve">Havendo erro na apresentação da Nota Fiscal/Fatura, ou circunstância que impeça a liquidação da despesa, esta ficará sobrestada até que o </w:t>
      </w:r>
      <w:r w:rsidR="00A4111B" w:rsidRPr="00C403A9">
        <w:rPr>
          <w:i w:val="0"/>
        </w:rPr>
        <w:t>Contratado</w:t>
      </w:r>
      <w:r w:rsidRPr="00C403A9">
        <w:rPr>
          <w:i w:val="0"/>
        </w:rPr>
        <w:t xml:space="preserve"> providencie as medidas saneadoras, reiniciando-se o prazo após a comprovação da regularização da situação, sem ônus </w:t>
      </w:r>
      <w:r w:rsidR="00CD72FB" w:rsidRPr="00C403A9">
        <w:rPr>
          <w:i w:val="0"/>
        </w:rPr>
        <w:t>ao</w:t>
      </w:r>
      <w:r w:rsidRPr="00C403A9">
        <w:rPr>
          <w:i w:val="0"/>
        </w:rPr>
        <w:t xml:space="preserve"> </w:t>
      </w:r>
      <w:r w:rsidR="00A4111B" w:rsidRPr="00C403A9">
        <w:rPr>
          <w:i w:val="0"/>
        </w:rPr>
        <w:t>Contratante</w:t>
      </w:r>
      <w:r w:rsidR="00F77D65" w:rsidRPr="00C403A9">
        <w:rPr>
          <w:i w:val="0"/>
        </w:rPr>
        <w:t>.</w:t>
      </w:r>
    </w:p>
    <w:p w14:paraId="20352234" w14:textId="53D4A12C" w:rsidR="00573B28" w:rsidRPr="00C403A9" w:rsidRDefault="244FED63" w:rsidP="008E1075">
      <w:pPr>
        <w:pStyle w:val="Nvel02"/>
        <w:numPr>
          <w:ilvl w:val="1"/>
          <w:numId w:val="45"/>
        </w:numPr>
        <w:ind w:left="284" w:firstLine="0"/>
        <w:rPr>
          <w:i w:val="0"/>
        </w:rPr>
      </w:pPr>
      <w:r w:rsidRPr="00C403A9">
        <w:rPr>
          <w:i w:val="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C403A9" w:rsidRDefault="23D02F54" w:rsidP="008E1075">
      <w:pPr>
        <w:pStyle w:val="Nvel02"/>
        <w:numPr>
          <w:ilvl w:val="1"/>
          <w:numId w:val="45"/>
        </w:numPr>
        <w:ind w:left="284" w:firstLine="0"/>
        <w:rPr>
          <w:i w:val="0"/>
        </w:rPr>
      </w:pPr>
      <w:r w:rsidRPr="00C403A9">
        <w:rPr>
          <w:i w:val="0"/>
        </w:rPr>
        <w:t>A Administração deverá realizar consulta ao SICAF para:</w:t>
      </w:r>
    </w:p>
    <w:p w14:paraId="0F7206F9" w14:textId="18F98E41" w:rsidR="00D02E06" w:rsidRPr="00C403A9" w:rsidRDefault="23D02F54" w:rsidP="009865AB">
      <w:pPr>
        <w:pStyle w:val="Nivel3"/>
        <w:numPr>
          <w:ilvl w:val="2"/>
          <w:numId w:val="45"/>
        </w:numPr>
        <w:ind w:left="284" w:firstLine="0"/>
        <w:rPr>
          <w:rFonts w:cs="Arial"/>
          <w:szCs w:val="20"/>
        </w:rPr>
      </w:pPr>
      <w:r w:rsidRPr="00C403A9">
        <w:rPr>
          <w:rFonts w:cs="Arial"/>
          <w:szCs w:val="20"/>
        </w:rPr>
        <w:t>verificar a manutenção das condições de habilitação exigidas;</w:t>
      </w:r>
    </w:p>
    <w:p w14:paraId="726AF15E" w14:textId="5957CF9B" w:rsidR="00C02ED8" w:rsidRPr="00C403A9" w:rsidRDefault="007D6D86" w:rsidP="009865AB">
      <w:pPr>
        <w:pStyle w:val="Nivel3"/>
        <w:numPr>
          <w:ilvl w:val="2"/>
          <w:numId w:val="45"/>
        </w:numPr>
        <w:ind w:left="284" w:firstLine="0"/>
        <w:rPr>
          <w:rFonts w:cs="Arial"/>
          <w:szCs w:val="20"/>
        </w:rPr>
      </w:pPr>
      <w:r w:rsidRPr="00C403A9">
        <w:rPr>
          <w:rFonts w:cs="Arial"/>
          <w:szCs w:val="20"/>
        </w:rPr>
        <w:t>identificar possível razão que impeça a</w:t>
      </w:r>
      <w:r w:rsidR="007139D6" w:rsidRPr="00C403A9">
        <w:rPr>
          <w:rFonts w:cs="Arial"/>
          <w:szCs w:val="20"/>
        </w:rPr>
        <w:t xml:space="preserve"> participação em licitação/</w:t>
      </w:r>
      <w:r w:rsidRPr="00C403A9">
        <w:rPr>
          <w:rFonts w:cs="Arial"/>
          <w:szCs w:val="20"/>
        </w:rPr>
        <w:t>contratação no âmbito do órgão ou entidade, tais como a proibição de contratar com a Administração ou com o Poder Público</w:t>
      </w:r>
      <w:r w:rsidR="00D85E3C" w:rsidRPr="00C403A9">
        <w:rPr>
          <w:rFonts w:cs="Arial"/>
          <w:szCs w:val="20"/>
        </w:rPr>
        <w:t>,</w:t>
      </w:r>
      <w:r w:rsidR="00177D19" w:rsidRPr="00C403A9">
        <w:rPr>
          <w:rFonts w:cs="Arial"/>
          <w:szCs w:val="20"/>
        </w:rPr>
        <w:t xml:space="preserve"> bem como ocorrências impeditivas indiretas</w:t>
      </w:r>
      <w:bookmarkStart w:id="8" w:name="_Int_T4XqlsQA"/>
      <w:r w:rsidR="00177D19" w:rsidRPr="00C403A9">
        <w:rPr>
          <w:rFonts w:cs="Arial"/>
          <w:szCs w:val="20"/>
        </w:rPr>
        <w:t>.</w:t>
      </w:r>
      <w:bookmarkEnd w:id="8"/>
    </w:p>
    <w:p w14:paraId="5E295EC9" w14:textId="75EC4772" w:rsidR="00573B28" w:rsidRPr="00C403A9" w:rsidRDefault="244FED63" w:rsidP="009865AB">
      <w:pPr>
        <w:pStyle w:val="Nvel02"/>
        <w:numPr>
          <w:ilvl w:val="1"/>
          <w:numId w:val="45"/>
        </w:numPr>
        <w:rPr>
          <w:i w:val="0"/>
        </w:rPr>
      </w:pPr>
      <w:r w:rsidRPr="00C403A9">
        <w:rPr>
          <w:i w:val="0"/>
        </w:rPr>
        <w:t xml:space="preserve">Constatando-se, junto ao SICAF, a situação de irregularidade do </w:t>
      </w:r>
      <w:r w:rsidR="00A4111B" w:rsidRPr="00C403A9">
        <w:rPr>
          <w:i w:val="0"/>
        </w:rPr>
        <w:t>Contratado</w:t>
      </w:r>
      <w:r w:rsidRPr="00C403A9">
        <w:rPr>
          <w:i w:val="0"/>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C403A9">
        <w:rPr>
          <w:i w:val="0"/>
        </w:rPr>
        <w:t>Contratante</w:t>
      </w:r>
      <w:r w:rsidRPr="00C403A9">
        <w:rPr>
          <w:i w:val="0"/>
        </w:rPr>
        <w:t>.</w:t>
      </w:r>
    </w:p>
    <w:p w14:paraId="742623CD" w14:textId="6D01F500" w:rsidR="00573B28" w:rsidRPr="00C403A9" w:rsidRDefault="244FED63" w:rsidP="009865AB">
      <w:pPr>
        <w:pStyle w:val="Nvel02"/>
        <w:numPr>
          <w:ilvl w:val="1"/>
          <w:numId w:val="45"/>
        </w:numPr>
        <w:rPr>
          <w:i w:val="0"/>
        </w:rPr>
      </w:pPr>
      <w:r w:rsidRPr="00C403A9">
        <w:rPr>
          <w:i w:val="0"/>
        </w:rPr>
        <w:t xml:space="preserve">Não havendo regularização ou sendo a defesa considerada improcedente, o </w:t>
      </w:r>
      <w:r w:rsidR="00A4111B" w:rsidRPr="00C403A9">
        <w:rPr>
          <w:i w:val="0"/>
        </w:rPr>
        <w:t>Contratante</w:t>
      </w:r>
      <w:r w:rsidRPr="00C403A9">
        <w:rPr>
          <w:i w:val="0"/>
        </w:rPr>
        <w:t xml:space="preserve"> deverá comunicar aos órgãos responsáveis pela fiscalização da </w:t>
      </w:r>
      <w:r w:rsidRPr="00C403A9">
        <w:rPr>
          <w:i w:val="0"/>
        </w:rPr>
        <w:lastRenderedPageBreak/>
        <w:t xml:space="preserve">regularidade fiscal quanto à inadimplência do </w:t>
      </w:r>
      <w:r w:rsidR="00A4111B" w:rsidRPr="00C403A9">
        <w:rPr>
          <w:i w:val="0"/>
        </w:rPr>
        <w:t>Contratado</w:t>
      </w:r>
      <w:r w:rsidRPr="00C403A9">
        <w:rPr>
          <w:i w:val="0"/>
        </w:rPr>
        <w:t xml:space="preserve">, bem como quanto à existência de pagamento a ser efetuado, para que sejam acionados os meios pertinentes e necessários para garantir o recebimento de seus créditos. </w:t>
      </w:r>
    </w:p>
    <w:p w14:paraId="7638670E" w14:textId="2F71A2A3" w:rsidR="00573B28" w:rsidRPr="00C403A9" w:rsidRDefault="244FED63" w:rsidP="009865AB">
      <w:pPr>
        <w:pStyle w:val="Nvel02"/>
        <w:numPr>
          <w:ilvl w:val="1"/>
          <w:numId w:val="45"/>
        </w:numPr>
        <w:rPr>
          <w:i w:val="0"/>
        </w:rPr>
      </w:pPr>
      <w:r w:rsidRPr="00C403A9">
        <w:rPr>
          <w:i w:val="0"/>
        </w:rPr>
        <w:t xml:space="preserve">Persistindo a irregularidade, o </w:t>
      </w:r>
      <w:r w:rsidR="00A4111B" w:rsidRPr="00C403A9">
        <w:rPr>
          <w:i w:val="0"/>
        </w:rPr>
        <w:t>Contratante</w:t>
      </w:r>
      <w:r w:rsidRPr="00C403A9">
        <w:rPr>
          <w:i w:val="0"/>
        </w:rPr>
        <w:t xml:space="preserve"> deverá adotar as medidas necessárias à rescisão contratual nos autos do processo administrativo correspondente, assegurada ao </w:t>
      </w:r>
      <w:r w:rsidR="00A4111B" w:rsidRPr="00C403A9">
        <w:rPr>
          <w:i w:val="0"/>
        </w:rPr>
        <w:t>Contratado</w:t>
      </w:r>
      <w:r w:rsidRPr="00C403A9">
        <w:rPr>
          <w:i w:val="0"/>
        </w:rPr>
        <w:t xml:space="preserve"> a ampla defesa.</w:t>
      </w:r>
    </w:p>
    <w:p w14:paraId="6CD68064" w14:textId="35791810" w:rsidR="00573B28" w:rsidRPr="00C403A9" w:rsidRDefault="244FED63" w:rsidP="009865AB">
      <w:pPr>
        <w:pStyle w:val="Nvel02"/>
        <w:numPr>
          <w:ilvl w:val="1"/>
          <w:numId w:val="45"/>
        </w:numPr>
        <w:rPr>
          <w:i w:val="0"/>
        </w:rPr>
      </w:pPr>
      <w:r w:rsidRPr="00C403A9">
        <w:rPr>
          <w:i w:val="0"/>
        </w:rPr>
        <w:t xml:space="preserve">Havendo a efetiva execução do objeto, os pagamentos serão realizados normalmente, até que se decida pela rescisão do contrato, caso o </w:t>
      </w:r>
      <w:r w:rsidR="00A4111B" w:rsidRPr="00C403A9">
        <w:rPr>
          <w:i w:val="0"/>
        </w:rPr>
        <w:t>Contratado</w:t>
      </w:r>
      <w:r w:rsidRPr="00C403A9">
        <w:rPr>
          <w:i w:val="0"/>
        </w:rPr>
        <w:t xml:space="preserve"> não regularize sua situação junto ao SICAF.</w:t>
      </w:r>
    </w:p>
    <w:p w14:paraId="51768818" w14:textId="77777777" w:rsidR="00FD5626" w:rsidRPr="00C403A9" w:rsidRDefault="00FD5626" w:rsidP="005B032E">
      <w:pPr>
        <w:pStyle w:val="Nvel02"/>
        <w:numPr>
          <w:ilvl w:val="0"/>
          <w:numId w:val="0"/>
        </w:numPr>
        <w:rPr>
          <w:i w:val="0"/>
        </w:rPr>
      </w:pPr>
    </w:p>
    <w:p w14:paraId="7C08635A" w14:textId="77777777" w:rsidR="00573B28" w:rsidRPr="00C403A9" w:rsidRDefault="00573B28" w:rsidP="005B032E">
      <w:pPr>
        <w:pStyle w:val="Nvel1-SemNumerao"/>
        <w:rPr>
          <w:i w:val="0"/>
          <w:iCs w:val="0"/>
        </w:rPr>
      </w:pPr>
      <w:r w:rsidRPr="00C403A9">
        <w:rPr>
          <w:i w:val="0"/>
          <w:iCs w:val="0"/>
        </w:rPr>
        <w:t>Prazo de pagamento</w:t>
      </w:r>
    </w:p>
    <w:p w14:paraId="68D86A9B" w14:textId="6845080D" w:rsidR="00573B28" w:rsidRPr="00C403A9" w:rsidRDefault="244FED63" w:rsidP="009865AB">
      <w:pPr>
        <w:pStyle w:val="Nvel02"/>
        <w:numPr>
          <w:ilvl w:val="1"/>
          <w:numId w:val="45"/>
        </w:numPr>
        <w:rPr>
          <w:i w:val="0"/>
        </w:rPr>
      </w:pPr>
      <w:r w:rsidRPr="00C403A9">
        <w:rPr>
          <w:i w:val="0"/>
        </w:rPr>
        <w:t>O pagamento será efetuado no prazo máximo de até dez dias úteis, contados da finalização da liquidação da despesa, conforme seção anterior, nos termos da Instrução Normativa SEGES/ME nº 77, de 2022.</w:t>
      </w:r>
    </w:p>
    <w:p w14:paraId="517EA056" w14:textId="11E43EF1" w:rsidR="00573B28" w:rsidRPr="00C403A9" w:rsidRDefault="244FED63" w:rsidP="009865AB">
      <w:pPr>
        <w:pStyle w:val="Nvel02"/>
        <w:numPr>
          <w:ilvl w:val="1"/>
          <w:numId w:val="45"/>
        </w:numPr>
        <w:rPr>
          <w:i w:val="0"/>
        </w:rPr>
      </w:pPr>
      <w:r w:rsidRPr="00C403A9">
        <w:rPr>
          <w:i w:val="0"/>
        </w:rPr>
        <w:t xml:space="preserve">No caso de atraso pelo </w:t>
      </w:r>
      <w:r w:rsidR="00A4111B" w:rsidRPr="00C403A9">
        <w:rPr>
          <w:i w:val="0"/>
        </w:rPr>
        <w:t>Contratante</w:t>
      </w:r>
      <w:r w:rsidRPr="00C403A9">
        <w:rPr>
          <w:i w:val="0"/>
        </w:rPr>
        <w:t xml:space="preserve">, os valores devidos ao </w:t>
      </w:r>
      <w:r w:rsidR="00A4111B" w:rsidRPr="00C403A9">
        <w:rPr>
          <w:i w:val="0"/>
        </w:rPr>
        <w:t>Contratado</w:t>
      </w:r>
      <w:r w:rsidRPr="00C403A9">
        <w:rPr>
          <w:i w:val="0"/>
        </w:rPr>
        <w:t xml:space="preserve"> serão atualizados monetariamente entre o termo final do prazo de pagamento até a data de sua efetiva realização, mediante aplicação do índice </w:t>
      </w:r>
      <w:r w:rsidR="00AB4111" w:rsidRPr="00C403A9">
        <w:rPr>
          <w:i w:val="0"/>
        </w:rPr>
        <w:t>IPCA</w:t>
      </w:r>
      <w:r w:rsidRPr="00C403A9">
        <w:rPr>
          <w:i w:val="0"/>
        </w:rPr>
        <w:t xml:space="preserve"> de correção monetária.</w:t>
      </w:r>
    </w:p>
    <w:p w14:paraId="20D4BFD8" w14:textId="77777777" w:rsidR="00573B28" w:rsidRPr="00C403A9" w:rsidRDefault="00573B28" w:rsidP="005B032E">
      <w:pPr>
        <w:pStyle w:val="Nvel1-SemNumerao"/>
        <w:rPr>
          <w:i w:val="0"/>
          <w:iCs w:val="0"/>
        </w:rPr>
      </w:pPr>
      <w:r w:rsidRPr="00C403A9">
        <w:rPr>
          <w:i w:val="0"/>
          <w:iCs w:val="0"/>
        </w:rPr>
        <w:t>Forma de pagamento</w:t>
      </w:r>
    </w:p>
    <w:p w14:paraId="1CD075EC" w14:textId="486A433D" w:rsidR="00573B28" w:rsidRPr="00C403A9" w:rsidRDefault="244FED63" w:rsidP="009865AB">
      <w:pPr>
        <w:pStyle w:val="Nvel02"/>
        <w:numPr>
          <w:ilvl w:val="1"/>
          <w:numId w:val="45"/>
        </w:numPr>
        <w:rPr>
          <w:i w:val="0"/>
        </w:rPr>
      </w:pPr>
      <w:r w:rsidRPr="00C403A9">
        <w:rPr>
          <w:i w:val="0"/>
        </w:rPr>
        <w:t xml:space="preserve">O pagamento será realizado </w:t>
      </w:r>
      <w:r w:rsidR="006261DB" w:rsidRPr="00C403A9">
        <w:rPr>
          <w:i w:val="0"/>
        </w:rPr>
        <w:t xml:space="preserve">por meio </w:t>
      </w:r>
      <w:r w:rsidRPr="00C403A9">
        <w:rPr>
          <w:i w:val="0"/>
        </w:rPr>
        <w:t xml:space="preserve">de ordem bancária, para crédito em banco, agência e conta corrente indicados pelo </w:t>
      </w:r>
      <w:r w:rsidR="00A4111B" w:rsidRPr="00C403A9">
        <w:rPr>
          <w:i w:val="0"/>
        </w:rPr>
        <w:t>Contratado</w:t>
      </w:r>
      <w:r w:rsidRPr="00C403A9">
        <w:rPr>
          <w:i w:val="0"/>
        </w:rPr>
        <w:t>.</w:t>
      </w:r>
    </w:p>
    <w:p w14:paraId="0448AEE9" w14:textId="77777777" w:rsidR="00573B28" w:rsidRPr="00C403A9" w:rsidRDefault="244FED63" w:rsidP="009865AB">
      <w:pPr>
        <w:pStyle w:val="Nvel02"/>
        <w:numPr>
          <w:ilvl w:val="1"/>
          <w:numId w:val="45"/>
        </w:numPr>
        <w:rPr>
          <w:i w:val="0"/>
        </w:rPr>
      </w:pPr>
      <w:r w:rsidRPr="00C403A9">
        <w:rPr>
          <w:i w:val="0"/>
        </w:rPr>
        <w:t>Será considerada data do pagamento o dia em que constar como emitida a ordem bancária para pagamento.</w:t>
      </w:r>
    </w:p>
    <w:p w14:paraId="736AE1C1" w14:textId="77777777" w:rsidR="00573B28" w:rsidRPr="00C403A9" w:rsidRDefault="244FED63" w:rsidP="009865AB">
      <w:pPr>
        <w:pStyle w:val="Nvel02"/>
        <w:numPr>
          <w:ilvl w:val="1"/>
          <w:numId w:val="45"/>
        </w:numPr>
        <w:rPr>
          <w:i w:val="0"/>
        </w:rPr>
      </w:pPr>
      <w:r w:rsidRPr="00C403A9">
        <w:rPr>
          <w:i w:val="0"/>
        </w:rPr>
        <w:t>Quando do pagamento, será efetuada a retenção tributária prevista na legislação aplicável.</w:t>
      </w:r>
    </w:p>
    <w:p w14:paraId="6663A365" w14:textId="77777777" w:rsidR="00573B28" w:rsidRPr="00C403A9" w:rsidRDefault="244FED63" w:rsidP="009865AB">
      <w:pPr>
        <w:pStyle w:val="Nivel3"/>
        <w:numPr>
          <w:ilvl w:val="2"/>
          <w:numId w:val="45"/>
        </w:numPr>
        <w:ind w:left="284" w:firstLine="0"/>
        <w:rPr>
          <w:rFonts w:cs="Arial"/>
          <w:szCs w:val="20"/>
          <w:lang w:eastAsia="en-US"/>
        </w:rPr>
      </w:pPr>
      <w:r w:rsidRPr="00C403A9">
        <w:rPr>
          <w:rFonts w:cs="Arial"/>
          <w:szCs w:val="20"/>
        </w:rPr>
        <w:t>Independentemente</w:t>
      </w:r>
      <w:r w:rsidRPr="00C403A9">
        <w:rPr>
          <w:rFonts w:cs="Arial"/>
          <w:szCs w:val="20"/>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C403A9" w:rsidRDefault="5DA070A6" w:rsidP="009865AB">
      <w:pPr>
        <w:pStyle w:val="Nvel02"/>
        <w:numPr>
          <w:ilvl w:val="1"/>
          <w:numId w:val="45"/>
        </w:numPr>
        <w:rPr>
          <w:i w:val="0"/>
        </w:rPr>
      </w:pPr>
      <w:r w:rsidRPr="00C403A9">
        <w:rPr>
          <w:i w:val="0"/>
        </w:rPr>
        <w:t xml:space="preserve">O </w:t>
      </w:r>
      <w:r w:rsidR="00A4111B" w:rsidRPr="00C403A9">
        <w:rPr>
          <w:i w:val="0"/>
        </w:rPr>
        <w:t>Contratado</w:t>
      </w:r>
      <w:r w:rsidRPr="00C403A9">
        <w:rPr>
          <w:i w:val="0"/>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0EDCBD" w14:textId="77777777" w:rsidR="00CA4AA2" w:rsidRPr="00C403A9" w:rsidRDefault="00CA4AA2" w:rsidP="005B032E">
      <w:pPr>
        <w:pStyle w:val="Nvel1-SemNum"/>
        <w:rPr>
          <w:iCs w:val="0"/>
          <w:color w:val="auto"/>
        </w:rPr>
      </w:pPr>
      <w:r w:rsidRPr="00C403A9">
        <w:rPr>
          <w:iCs w:val="0"/>
          <w:color w:val="auto"/>
        </w:rPr>
        <w:t>Antecipação de pagamento</w:t>
      </w:r>
    </w:p>
    <w:p w14:paraId="0C3217CF" w14:textId="77777777" w:rsidR="006F57ED" w:rsidRPr="00C403A9" w:rsidRDefault="00A11CBE" w:rsidP="009865AB">
      <w:pPr>
        <w:pStyle w:val="Nvel2-Opcional"/>
        <w:numPr>
          <w:ilvl w:val="1"/>
          <w:numId w:val="45"/>
        </w:numPr>
        <w:rPr>
          <w:color w:val="auto"/>
        </w:rPr>
      </w:pPr>
      <w:r w:rsidRPr="00C403A9">
        <w:rPr>
          <w:color w:val="auto"/>
        </w:rPr>
        <w:t xml:space="preserve">Não será permitido </w:t>
      </w:r>
      <w:r w:rsidR="00444039" w:rsidRPr="00C403A9">
        <w:rPr>
          <w:color w:val="auto"/>
        </w:rPr>
        <w:t xml:space="preserve">o pagamento, parcial ou total, relativo a parcelas contratuais vinculadas à prestação dos serviços de gestão de </w:t>
      </w:r>
      <w:r w:rsidR="00C86B44" w:rsidRPr="00C403A9">
        <w:rPr>
          <w:color w:val="auto"/>
        </w:rPr>
        <w:t xml:space="preserve">frota, incluindo abastecimento, manutenção geral e demais obrigações contratuais, </w:t>
      </w:r>
      <w:r w:rsidR="0080690F" w:rsidRPr="00C403A9">
        <w:rPr>
          <w:color w:val="auto"/>
        </w:rPr>
        <w:t>em conformidade com o artigo 145 da Lei 14.133, de 1º de abril de 2021.</w:t>
      </w:r>
    </w:p>
    <w:p w14:paraId="7A9CE83A" w14:textId="78C8238E" w:rsidR="00C371C8" w:rsidRPr="00C403A9" w:rsidRDefault="00C371C8" w:rsidP="005B032E">
      <w:pPr>
        <w:pStyle w:val="Nvel2-Opcional"/>
        <w:numPr>
          <w:ilvl w:val="0"/>
          <w:numId w:val="0"/>
        </w:numPr>
        <w:rPr>
          <w:color w:val="auto"/>
        </w:rPr>
      </w:pPr>
      <w:r w:rsidRPr="00C403A9">
        <w:rPr>
          <w:color w:val="auto"/>
        </w:rPr>
        <w:t>Repactuação</w:t>
      </w:r>
    </w:p>
    <w:p w14:paraId="67FA1463" w14:textId="5FA5CA88" w:rsidR="00FF24CB" w:rsidRPr="00C403A9" w:rsidRDefault="004B3E5B" w:rsidP="009865AB">
      <w:pPr>
        <w:pStyle w:val="Nivel2-Opcional"/>
        <w:numPr>
          <w:ilvl w:val="1"/>
          <w:numId w:val="45"/>
        </w:numPr>
        <w:ind w:left="0" w:firstLine="0"/>
        <w:rPr>
          <w:iCs w:val="0"/>
          <w:color w:val="auto"/>
        </w:rPr>
      </w:pPr>
      <w:r w:rsidRPr="00C403A9">
        <w:rPr>
          <w:iCs w:val="0"/>
          <w:color w:val="auto"/>
        </w:rPr>
        <w:lastRenderedPageBreak/>
        <w:t xml:space="preserve">Não se aplica a repactuação para manutenção do equilíbrio econômico-financeiro, uma vez que o contrato </w:t>
      </w:r>
      <w:r w:rsidR="008A7C9C" w:rsidRPr="00C403A9">
        <w:rPr>
          <w:iCs w:val="0"/>
          <w:color w:val="auto"/>
        </w:rPr>
        <w:t xml:space="preserve">não envolve a contratação de mão de obra com dedicação exclusiva. O ajuste de preços </w:t>
      </w:r>
      <w:r w:rsidR="003A2634" w:rsidRPr="00C403A9">
        <w:rPr>
          <w:iCs w:val="0"/>
          <w:color w:val="auto"/>
        </w:rPr>
        <w:t>seguirá as regras previstas no contrato, conforme índice setorial aplicável.</w:t>
      </w:r>
    </w:p>
    <w:p w14:paraId="20C0023C" w14:textId="2E03EF24" w:rsidR="00A73671" w:rsidRPr="00C403A9" w:rsidRDefault="00A73671" w:rsidP="00E2286D">
      <w:pPr>
        <w:pStyle w:val="Nvel3-Opcional"/>
        <w:numPr>
          <w:ilvl w:val="0"/>
          <w:numId w:val="0"/>
        </w:numPr>
        <w:shd w:val="clear" w:color="auto" w:fill="FFFFFF" w:themeFill="background1"/>
        <w:ind w:left="284"/>
        <w:rPr>
          <w:rFonts w:cs="Arial"/>
          <w:i w:val="0"/>
          <w:color w:val="auto"/>
          <w:szCs w:val="20"/>
        </w:rPr>
      </w:pPr>
      <w:r w:rsidRPr="00C403A9">
        <w:rPr>
          <w:rFonts w:cs="Arial"/>
          <w:i w:val="0"/>
          <w:color w:val="auto"/>
          <w:szCs w:val="20"/>
        </w:rPr>
        <w:t>Reajuste</w:t>
      </w:r>
    </w:p>
    <w:p w14:paraId="56207D99" w14:textId="48945860" w:rsidR="00E87EDD" w:rsidRPr="00C403A9" w:rsidRDefault="00E87EDD" w:rsidP="009865AB">
      <w:pPr>
        <w:pStyle w:val="Nivel2-Opcional"/>
        <w:numPr>
          <w:ilvl w:val="1"/>
          <w:numId w:val="45"/>
        </w:numPr>
        <w:ind w:left="0" w:firstLine="0"/>
        <w:rPr>
          <w:iCs w:val="0"/>
          <w:color w:val="auto"/>
        </w:rPr>
      </w:pPr>
      <w:r w:rsidRPr="00C403A9">
        <w:rPr>
          <w:iCs w:val="0"/>
          <w:color w:val="auto"/>
        </w:rPr>
        <w:t>Esta contratação opera com base no pagamento por consumo real de bens e serviços, cujos</w:t>
      </w:r>
      <w:r w:rsidR="001539E2" w:rsidRPr="00C403A9">
        <w:rPr>
          <w:iCs w:val="0"/>
          <w:color w:val="auto"/>
        </w:rPr>
        <w:t xml:space="preserve"> </w:t>
      </w:r>
      <w:r w:rsidRPr="00C403A9">
        <w:rPr>
          <w:iCs w:val="0"/>
          <w:color w:val="auto"/>
        </w:rPr>
        <w:t>valores correspondem aos preços de mercado vigentes à época da execução. Assim, não há pactuação</w:t>
      </w:r>
      <w:r w:rsidR="00791B81" w:rsidRPr="00C403A9">
        <w:rPr>
          <w:iCs w:val="0"/>
          <w:color w:val="auto"/>
        </w:rPr>
        <w:t xml:space="preserve"> </w:t>
      </w:r>
      <w:r w:rsidRPr="00C403A9">
        <w:rPr>
          <w:iCs w:val="0"/>
          <w:color w:val="auto"/>
        </w:rPr>
        <w:t>de preços fixos para insumos como combustíveis, peças ou serviços de manutenção. A única parcela</w:t>
      </w:r>
      <w:r w:rsidR="00E2286D" w:rsidRPr="00C403A9">
        <w:rPr>
          <w:iCs w:val="0"/>
          <w:color w:val="auto"/>
        </w:rPr>
        <w:t xml:space="preserve"> </w:t>
      </w:r>
      <w:r w:rsidRPr="00C403A9">
        <w:rPr>
          <w:iCs w:val="0"/>
          <w:color w:val="auto"/>
        </w:rPr>
        <w:t>efetivamente pactuada entre a Administração e a contratada é a taxa de desconto, que permanece fixa e</w:t>
      </w:r>
      <w:r w:rsidR="001539E2" w:rsidRPr="00C403A9">
        <w:rPr>
          <w:iCs w:val="0"/>
          <w:color w:val="auto"/>
        </w:rPr>
        <w:t xml:space="preserve"> </w:t>
      </w:r>
      <w:r w:rsidRPr="00C403A9">
        <w:rPr>
          <w:iCs w:val="0"/>
          <w:color w:val="auto"/>
        </w:rPr>
        <w:t>irreajustável durante toda a vigência contratual, por constituir o critério de julgamento da proposta mais</w:t>
      </w:r>
      <w:r w:rsidR="001539E2" w:rsidRPr="00C403A9">
        <w:rPr>
          <w:iCs w:val="0"/>
          <w:color w:val="auto"/>
        </w:rPr>
        <w:t xml:space="preserve"> </w:t>
      </w:r>
      <w:r w:rsidRPr="00C403A9">
        <w:rPr>
          <w:iCs w:val="0"/>
          <w:color w:val="auto"/>
        </w:rPr>
        <w:t>vantajosa.</w:t>
      </w:r>
    </w:p>
    <w:p w14:paraId="746F3FFE" w14:textId="478E059E" w:rsidR="00E87EDD" w:rsidRPr="00C403A9" w:rsidRDefault="00AB4499"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E87EDD" w:rsidRPr="00C403A9">
        <w:rPr>
          <w:rFonts w:ascii="Arial" w:hAnsi="Arial" w:cs="Arial"/>
          <w:sz w:val="20"/>
          <w:szCs w:val="20"/>
          <w:lang w:eastAsia="en-US"/>
        </w:rPr>
        <w:t>.</w:t>
      </w:r>
      <w:r w:rsidR="005B032E" w:rsidRPr="00C403A9">
        <w:rPr>
          <w:rFonts w:ascii="Arial" w:hAnsi="Arial" w:cs="Arial"/>
          <w:sz w:val="20"/>
          <w:szCs w:val="20"/>
          <w:lang w:eastAsia="en-US"/>
        </w:rPr>
        <w:t>39</w:t>
      </w:r>
      <w:r w:rsidR="00E87EDD" w:rsidRPr="00C403A9">
        <w:rPr>
          <w:rFonts w:ascii="Arial" w:hAnsi="Arial" w:cs="Arial"/>
          <w:sz w:val="20"/>
          <w:szCs w:val="20"/>
          <w:lang w:eastAsia="en-US"/>
        </w:rPr>
        <w:t xml:space="preserve">. </w:t>
      </w:r>
      <w:r w:rsidR="00852130" w:rsidRPr="00C403A9">
        <w:rPr>
          <w:rFonts w:ascii="Arial" w:hAnsi="Arial" w:cs="Arial"/>
          <w:sz w:val="20"/>
          <w:szCs w:val="20"/>
          <w:lang w:eastAsia="en-US"/>
        </w:rPr>
        <w:t xml:space="preserve"> </w:t>
      </w:r>
      <w:r w:rsidR="00E87EDD" w:rsidRPr="00C403A9">
        <w:rPr>
          <w:rFonts w:ascii="Arial" w:hAnsi="Arial" w:cs="Arial"/>
          <w:sz w:val="20"/>
          <w:szCs w:val="20"/>
          <w:lang w:eastAsia="en-US"/>
        </w:rPr>
        <w:t>Após o interregno de um ano, e independentemente de solicitação da contratada, o valor estimado</w:t>
      </w:r>
      <w:r w:rsidR="00852130" w:rsidRPr="00C403A9">
        <w:rPr>
          <w:rFonts w:ascii="Arial" w:hAnsi="Arial" w:cs="Arial"/>
          <w:sz w:val="20"/>
          <w:szCs w:val="20"/>
          <w:lang w:eastAsia="en-US"/>
        </w:rPr>
        <w:t xml:space="preserve"> </w:t>
      </w:r>
      <w:r w:rsidR="00E87EDD" w:rsidRPr="00C403A9">
        <w:rPr>
          <w:rFonts w:ascii="Arial" w:hAnsi="Arial" w:cs="Arial"/>
          <w:sz w:val="20"/>
          <w:szCs w:val="20"/>
          <w:lang w:eastAsia="en-US"/>
        </w:rPr>
        <w:t>da</w:t>
      </w:r>
      <w:r w:rsidR="00852130" w:rsidRPr="00C403A9">
        <w:rPr>
          <w:rFonts w:ascii="Arial" w:hAnsi="Arial" w:cs="Arial"/>
          <w:sz w:val="20"/>
          <w:szCs w:val="20"/>
          <w:lang w:eastAsia="en-US"/>
        </w:rPr>
        <w:t xml:space="preserve"> </w:t>
      </w:r>
      <w:r w:rsidR="00E87EDD" w:rsidRPr="00C403A9">
        <w:rPr>
          <w:rFonts w:ascii="Arial" w:hAnsi="Arial" w:cs="Arial"/>
          <w:sz w:val="20"/>
          <w:szCs w:val="20"/>
          <w:lang w:eastAsia="en-US"/>
        </w:rPr>
        <w:t>contratação poderá ser reajustado pela Administração, mediante a aplicação do Índice Nacional de</w:t>
      </w:r>
      <w:r w:rsidR="00852130" w:rsidRPr="00C403A9">
        <w:rPr>
          <w:rFonts w:ascii="Arial" w:hAnsi="Arial" w:cs="Arial"/>
          <w:sz w:val="20"/>
          <w:szCs w:val="20"/>
          <w:lang w:eastAsia="en-US"/>
        </w:rPr>
        <w:t xml:space="preserve"> </w:t>
      </w:r>
      <w:r w:rsidR="00E87EDD" w:rsidRPr="00C403A9">
        <w:rPr>
          <w:rFonts w:ascii="Arial" w:hAnsi="Arial" w:cs="Arial"/>
          <w:sz w:val="20"/>
          <w:szCs w:val="20"/>
          <w:lang w:eastAsia="en-US"/>
        </w:rPr>
        <w:t>Preços ao Consumidor Amplo – IPCA, exclusivamente com o objetivo de preservar o poder de compra</w:t>
      </w:r>
      <w:r w:rsidR="00EA6EA3" w:rsidRPr="00C403A9">
        <w:rPr>
          <w:rFonts w:ascii="Arial" w:hAnsi="Arial" w:cs="Arial"/>
          <w:sz w:val="20"/>
          <w:szCs w:val="20"/>
          <w:lang w:eastAsia="en-US"/>
        </w:rPr>
        <w:t xml:space="preserve"> </w:t>
      </w:r>
      <w:r w:rsidR="00E87EDD" w:rsidRPr="00C403A9">
        <w:rPr>
          <w:rFonts w:ascii="Arial" w:hAnsi="Arial" w:cs="Arial"/>
          <w:sz w:val="20"/>
          <w:szCs w:val="20"/>
          <w:lang w:eastAsia="en-US"/>
        </w:rPr>
        <w:t>da estimativa orçamentária.</w:t>
      </w:r>
    </w:p>
    <w:p w14:paraId="6AF6EE61" w14:textId="2655D0CF" w:rsidR="00E87EDD" w:rsidRPr="00C403A9" w:rsidRDefault="00AB4499"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E87EDD" w:rsidRPr="00C403A9">
        <w:rPr>
          <w:rFonts w:ascii="Arial" w:hAnsi="Arial" w:cs="Arial"/>
          <w:sz w:val="20"/>
          <w:szCs w:val="20"/>
          <w:lang w:eastAsia="en-US"/>
        </w:rPr>
        <w:t>.4</w:t>
      </w:r>
      <w:r w:rsidR="005B032E" w:rsidRPr="00C403A9">
        <w:rPr>
          <w:rFonts w:ascii="Arial" w:hAnsi="Arial" w:cs="Arial"/>
          <w:sz w:val="20"/>
          <w:szCs w:val="20"/>
          <w:lang w:eastAsia="en-US"/>
        </w:rPr>
        <w:t>0</w:t>
      </w:r>
      <w:r w:rsidR="00E87EDD" w:rsidRPr="00C403A9">
        <w:rPr>
          <w:rFonts w:ascii="Arial" w:hAnsi="Arial" w:cs="Arial"/>
          <w:sz w:val="20"/>
          <w:szCs w:val="20"/>
          <w:lang w:eastAsia="en-US"/>
        </w:rPr>
        <w:t>. Nos reajustes subsequentes ao primeiro, o interregno mínimo de um ano será contado a partir dos</w:t>
      </w:r>
    </w:p>
    <w:p w14:paraId="1E23E9DD" w14:textId="77777777" w:rsidR="00E87EDD" w:rsidRPr="00C403A9" w:rsidRDefault="00E87EDD"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efeitos financeiros do último reajuste.</w:t>
      </w:r>
    </w:p>
    <w:p w14:paraId="40BE3390" w14:textId="1DEC6821" w:rsidR="00E87EDD" w:rsidRPr="00C403A9" w:rsidRDefault="00AB4499"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E87EDD" w:rsidRPr="00C403A9">
        <w:rPr>
          <w:rFonts w:ascii="Arial" w:hAnsi="Arial" w:cs="Arial"/>
          <w:sz w:val="20"/>
          <w:szCs w:val="20"/>
          <w:lang w:eastAsia="en-US"/>
        </w:rPr>
        <w:t>.4</w:t>
      </w:r>
      <w:r w:rsidR="005B032E" w:rsidRPr="00C403A9">
        <w:rPr>
          <w:rFonts w:ascii="Arial" w:hAnsi="Arial" w:cs="Arial"/>
          <w:sz w:val="20"/>
          <w:szCs w:val="20"/>
          <w:lang w:eastAsia="en-US"/>
        </w:rPr>
        <w:t>1</w:t>
      </w:r>
      <w:r w:rsidR="00E87EDD" w:rsidRPr="00C403A9">
        <w:rPr>
          <w:rFonts w:ascii="Arial" w:hAnsi="Arial" w:cs="Arial"/>
          <w:sz w:val="20"/>
          <w:szCs w:val="20"/>
          <w:lang w:eastAsia="en-US"/>
        </w:rPr>
        <w:t>. No caso de atraso ou não divulgação do(s) índice(s) de reajustamento, o Contratante pagará ao</w:t>
      </w:r>
      <w:r w:rsidR="00EA6EA3" w:rsidRPr="00C403A9">
        <w:rPr>
          <w:rFonts w:ascii="Arial" w:hAnsi="Arial" w:cs="Arial"/>
          <w:sz w:val="20"/>
          <w:szCs w:val="20"/>
          <w:lang w:eastAsia="en-US"/>
        </w:rPr>
        <w:t xml:space="preserve"> </w:t>
      </w:r>
      <w:r w:rsidR="00E87EDD" w:rsidRPr="00C403A9">
        <w:rPr>
          <w:rFonts w:ascii="Arial" w:hAnsi="Arial" w:cs="Arial"/>
          <w:sz w:val="20"/>
          <w:szCs w:val="20"/>
          <w:lang w:eastAsia="en-US"/>
        </w:rPr>
        <w:t>Contratado a importância calculada pela última variação conhecida, liquidando a diferença</w:t>
      </w:r>
      <w:r w:rsidR="00376645" w:rsidRPr="00C403A9">
        <w:rPr>
          <w:rFonts w:ascii="Arial" w:hAnsi="Arial" w:cs="Arial"/>
          <w:sz w:val="20"/>
          <w:szCs w:val="20"/>
          <w:lang w:eastAsia="en-US"/>
        </w:rPr>
        <w:t xml:space="preserve"> </w:t>
      </w:r>
      <w:r w:rsidR="00E87EDD" w:rsidRPr="00C403A9">
        <w:rPr>
          <w:rFonts w:ascii="Arial" w:hAnsi="Arial" w:cs="Arial"/>
          <w:sz w:val="20"/>
          <w:szCs w:val="20"/>
          <w:lang w:eastAsia="en-US"/>
        </w:rPr>
        <w:t>correspondente tão logo seja(m) divulgado(s) o(s) índice(s) definitivo(s).</w:t>
      </w:r>
    </w:p>
    <w:p w14:paraId="6812E41E" w14:textId="32B26EA1" w:rsidR="009463E4" w:rsidRPr="00C403A9" w:rsidRDefault="00AB4499"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376645" w:rsidRPr="00C403A9">
        <w:rPr>
          <w:rFonts w:ascii="Arial" w:hAnsi="Arial" w:cs="Arial"/>
          <w:sz w:val="20"/>
          <w:szCs w:val="20"/>
          <w:lang w:eastAsia="en-US"/>
        </w:rPr>
        <w:t>.4</w:t>
      </w:r>
      <w:r w:rsidR="004A0066" w:rsidRPr="00C403A9">
        <w:rPr>
          <w:rFonts w:ascii="Arial" w:hAnsi="Arial" w:cs="Arial"/>
          <w:sz w:val="20"/>
          <w:szCs w:val="20"/>
          <w:lang w:eastAsia="en-US"/>
        </w:rPr>
        <w:t>2</w:t>
      </w:r>
      <w:r w:rsidR="00376645" w:rsidRPr="00C403A9">
        <w:rPr>
          <w:rFonts w:ascii="Arial" w:hAnsi="Arial" w:cs="Arial"/>
          <w:sz w:val="20"/>
          <w:szCs w:val="20"/>
          <w:lang w:eastAsia="en-US"/>
        </w:rPr>
        <w:t xml:space="preserve">. </w:t>
      </w:r>
      <w:r w:rsidR="009463E4" w:rsidRPr="00C403A9">
        <w:rPr>
          <w:rFonts w:ascii="Arial" w:hAnsi="Arial" w:cs="Arial"/>
          <w:sz w:val="20"/>
          <w:szCs w:val="20"/>
          <w:lang w:eastAsia="en-US"/>
        </w:rPr>
        <w:t>Nas aferições finais, o(s) índice(s) utilizado(s) para reajuste será(</w:t>
      </w:r>
      <w:proofErr w:type="spellStart"/>
      <w:r w:rsidR="009463E4" w:rsidRPr="00C403A9">
        <w:rPr>
          <w:rFonts w:ascii="Arial" w:hAnsi="Arial" w:cs="Arial"/>
          <w:sz w:val="20"/>
          <w:szCs w:val="20"/>
          <w:lang w:eastAsia="en-US"/>
        </w:rPr>
        <w:t>ão</w:t>
      </w:r>
      <w:proofErr w:type="spellEnd"/>
      <w:r w:rsidR="009463E4" w:rsidRPr="00C403A9">
        <w:rPr>
          <w:rFonts w:ascii="Arial" w:hAnsi="Arial" w:cs="Arial"/>
          <w:sz w:val="20"/>
          <w:szCs w:val="20"/>
          <w:lang w:eastAsia="en-US"/>
        </w:rPr>
        <w:t>), obrigatoriamente, o(s)</w:t>
      </w:r>
    </w:p>
    <w:p w14:paraId="37C6519A" w14:textId="77777777" w:rsidR="009463E4" w:rsidRPr="00C403A9" w:rsidRDefault="009463E4"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definitivo(s).</w:t>
      </w:r>
    </w:p>
    <w:p w14:paraId="4E3560B4" w14:textId="104BB42E" w:rsidR="009463E4" w:rsidRPr="00C403A9" w:rsidRDefault="00AB4499"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9463E4" w:rsidRPr="00C403A9">
        <w:rPr>
          <w:rFonts w:ascii="Arial" w:hAnsi="Arial" w:cs="Arial"/>
          <w:sz w:val="20"/>
          <w:szCs w:val="20"/>
          <w:lang w:eastAsia="en-US"/>
        </w:rPr>
        <w:t>.4</w:t>
      </w:r>
      <w:r w:rsidR="004A0066" w:rsidRPr="00C403A9">
        <w:rPr>
          <w:rFonts w:ascii="Arial" w:hAnsi="Arial" w:cs="Arial"/>
          <w:sz w:val="20"/>
          <w:szCs w:val="20"/>
          <w:lang w:eastAsia="en-US"/>
        </w:rPr>
        <w:t>3</w:t>
      </w:r>
      <w:r w:rsidR="009463E4" w:rsidRPr="00C403A9">
        <w:rPr>
          <w:rFonts w:ascii="Arial" w:hAnsi="Arial" w:cs="Arial"/>
          <w:sz w:val="20"/>
          <w:szCs w:val="20"/>
          <w:lang w:eastAsia="en-US"/>
        </w:rPr>
        <w:t>. Caso o(s) índice(s) estabelecido(s) para reajustamento venha(m) a ser extinto(s) ou de qualquer</w:t>
      </w:r>
    </w:p>
    <w:p w14:paraId="70CBB879" w14:textId="77777777" w:rsidR="009463E4" w:rsidRPr="00C403A9" w:rsidRDefault="009463E4"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forma não possa(m) mais ser utilizado(s), será(</w:t>
      </w:r>
      <w:proofErr w:type="spellStart"/>
      <w:r w:rsidRPr="00C403A9">
        <w:rPr>
          <w:rFonts w:ascii="Arial" w:hAnsi="Arial" w:cs="Arial"/>
          <w:sz w:val="20"/>
          <w:szCs w:val="20"/>
          <w:lang w:eastAsia="en-US"/>
        </w:rPr>
        <w:t>ão</w:t>
      </w:r>
      <w:proofErr w:type="spellEnd"/>
      <w:r w:rsidRPr="00C403A9">
        <w:rPr>
          <w:rFonts w:ascii="Arial" w:hAnsi="Arial" w:cs="Arial"/>
          <w:sz w:val="20"/>
          <w:szCs w:val="20"/>
          <w:lang w:eastAsia="en-US"/>
        </w:rPr>
        <w:t>) adotado(s), em substituição, o(s) que vier(em) a ser</w:t>
      </w:r>
    </w:p>
    <w:p w14:paraId="5270E70D" w14:textId="77777777" w:rsidR="009463E4" w:rsidRPr="00C403A9" w:rsidRDefault="009463E4" w:rsidP="00E2286D">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determinado(s) pela legislação então em vigor.</w:t>
      </w:r>
    </w:p>
    <w:p w14:paraId="505CC98B" w14:textId="58DF5A87" w:rsidR="009463E4" w:rsidRPr="00C403A9" w:rsidRDefault="00AB4499" w:rsidP="009463E4">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9463E4" w:rsidRPr="00C403A9">
        <w:rPr>
          <w:rFonts w:ascii="Arial" w:hAnsi="Arial" w:cs="Arial"/>
          <w:sz w:val="20"/>
          <w:szCs w:val="20"/>
          <w:lang w:eastAsia="en-US"/>
        </w:rPr>
        <w:t>.4</w:t>
      </w:r>
      <w:r w:rsidR="004A0066" w:rsidRPr="00C403A9">
        <w:rPr>
          <w:rFonts w:ascii="Arial" w:hAnsi="Arial" w:cs="Arial"/>
          <w:sz w:val="20"/>
          <w:szCs w:val="20"/>
          <w:lang w:eastAsia="en-US"/>
        </w:rPr>
        <w:t>4</w:t>
      </w:r>
      <w:r w:rsidR="009463E4" w:rsidRPr="00C403A9">
        <w:rPr>
          <w:rFonts w:ascii="Arial" w:hAnsi="Arial" w:cs="Arial"/>
          <w:sz w:val="20"/>
          <w:szCs w:val="20"/>
          <w:lang w:eastAsia="en-US"/>
        </w:rPr>
        <w:t>. Na ausência de previsão legal quanto ao índice substituto, as partes elegerão novo índice oficial,</w:t>
      </w:r>
    </w:p>
    <w:p w14:paraId="12ACC1F3" w14:textId="77777777" w:rsidR="009463E4" w:rsidRPr="00C403A9" w:rsidRDefault="009463E4" w:rsidP="009463E4">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para reajustamento do preço do valor remanescente, por meio de termo aditivo.</w:t>
      </w:r>
    </w:p>
    <w:p w14:paraId="19812344" w14:textId="3525394E" w:rsidR="00E87EDD" w:rsidRPr="00C403A9" w:rsidRDefault="00AB4499" w:rsidP="004B381E">
      <w:pPr>
        <w:autoSpaceDE w:val="0"/>
        <w:autoSpaceDN w:val="0"/>
        <w:adjustRightInd w:val="0"/>
        <w:jc w:val="both"/>
        <w:rPr>
          <w:rFonts w:ascii="Arial" w:hAnsi="Arial" w:cs="Arial"/>
          <w:sz w:val="20"/>
          <w:szCs w:val="20"/>
          <w:lang w:eastAsia="en-US"/>
        </w:rPr>
      </w:pPr>
      <w:r w:rsidRPr="00C403A9">
        <w:rPr>
          <w:rFonts w:ascii="Arial" w:hAnsi="Arial" w:cs="Arial"/>
          <w:sz w:val="20"/>
          <w:szCs w:val="20"/>
          <w:lang w:eastAsia="en-US"/>
        </w:rPr>
        <w:t>6</w:t>
      </w:r>
      <w:r w:rsidR="009463E4" w:rsidRPr="00C403A9">
        <w:rPr>
          <w:rFonts w:ascii="Arial" w:hAnsi="Arial" w:cs="Arial"/>
          <w:sz w:val="20"/>
          <w:szCs w:val="20"/>
          <w:lang w:eastAsia="en-US"/>
        </w:rPr>
        <w:t>.4</w:t>
      </w:r>
      <w:r w:rsidR="004A0066" w:rsidRPr="00C403A9">
        <w:rPr>
          <w:rFonts w:ascii="Arial" w:hAnsi="Arial" w:cs="Arial"/>
          <w:sz w:val="20"/>
          <w:szCs w:val="20"/>
          <w:lang w:eastAsia="en-US"/>
        </w:rPr>
        <w:t>5</w:t>
      </w:r>
      <w:r w:rsidR="009463E4" w:rsidRPr="00C403A9">
        <w:rPr>
          <w:rFonts w:ascii="Arial" w:hAnsi="Arial" w:cs="Arial"/>
          <w:sz w:val="20"/>
          <w:szCs w:val="20"/>
          <w:lang w:eastAsia="en-US"/>
        </w:rPr>
        <w:t>. O reajuste será realizado por apostilamento.</w:t>
      </w:r>
    </w:p>
    <w:p w14:paraId="464D43D4" w14:textId="77777777" w:rsidR="005B032E" w:rsidRPr="00C403A9" w:rsidRDefault="005B032E" w:rsidP="004B381E">
      <w:pPr>
        <w:autoSpaceDE w:val="0"/>
        <w:autoSpaceDN w:val="0"/>
        <w:adjustRightInd w:val="0"/>
        <w:jc w:val="both"/>
        <w:rPr>
          <w:rFonts w:ascii="Arial" w:hAnsi="Arial" w:cs="Arial"/>
          <w:sz w:val="20"/>
          <w:szCs w:val="20"/>
          <w:lang w:eastAsia="en-US"/>
        </w:rPr>
      </w:pPr>
    </w:p>
    <w:p w14:paraId="123228FA" w14:textId="77777777" w:rsidR="00A37665" w:rsidRPr="00C403A9" w:rsidRDefault="00A37665" w:rsidP="005B032E">
      <w:pPr>
        <w:pStyle w:val="Nvel1-SemNumerao"/>
        <w:rPr>
          <w:i w:val="0"/>
          <w:iCs w:val="0"/>
        </w:rPr>
      </w:pPr>
      <w:r w:rsidRPr="00C403A9">
        <w:rPr>
          <w:i w:val="0"/>
          <w:iCs w:val="0"/>
        </w:rPr>
        <w:t>Cessão de Crédito</w:t>
      </w:r>
    </w:p>
    <w:p w14:paraId="23B5E847" w14:textId="06FF8989" w:rsidR="004B381E" w:rsidRPr="00C403A9" w:rsidRDefault="00A37665" w:rsidP="00F06245">
      <w:pPr>
        <w:pStyle w:val="Nivel2-Opcional"/>
        <w:numPr>
          <w:ilvl w:val="1"/>
          <w:numId w:val="46"/>
        </w:numPr>
        <w:rPr>
          <w:iCs w:val="0"/>
          <w:color w:val="auto"/>
        </w:rPr>
      </w:pPr>
      <w:r w:rsidRPr="00C403A9">
        <w:rPr>
          <w:iCs w:val="0"/>
          <w:color w:val="auto"/>
        </w:rPr>
        <w:t>As cessões de crédito dependerão de prévia aprovação do Contratante.</w:t>
      </w:r>
    </w:p>
    <w:p w14:paraId="17995DBB" w14:textId="77777777" w:rsidR="00A37665" w:rsidRPr="00C403A9" w:rsidRDefault="00A37665" w:rsidP="00F06245">
      <w:pPr>
        <w:pStyle w:val="Nivel3"/>
        <w:numPr>
          <w:ilvl w:val="2"/>
          <w:numId w:val="46"/>
        </w:numPr>
        <w:ind w:left="284" w:firstLine="0"/>
        <w:rPr>
          <w:rFonts w:cs="Arial"/>
          <w:szCs w:val="20"/>
          <w:lang w:eastAsia="en-US"/>
        </w:rPr>
      </w:pPr>
      <w:r w:rsidRPr="00C403A9">
        <w:rPr>
          <w:rFonts w:cs="Arial"/>
          <w:szCs w:val="20"/>
          <w:lang w:eastAsia="en-US"/>
        </w:rPr>
        <w:t>A eficácia da cessão de crédito, em relação à Administração, está condicionada à celebração de termo aditivo ao contrato administrativo.</w:t>
      </w:r>
    </w:p>
    <w:p w14:paraId="71AD9D3B" w14:textId="77777777" w:rsidR="00A37665" w:rsidRPr="00C403A9" w:rsidRDefault="00A37665" w:rsidP="00F06245">
      <w:pPr>
        <w:pStyle w:val="Nivel3"/>
        <w:numPr>
          <w:ilvl w:val="2"/>
          <w:numId w:val="46"/>
        </w:numPr>
        <w:ind w:left="284" w:firstLine="0"/>
        <w:rPr>
          <w:rFonts w:cs="Arial"/>
          <w:szCs w:val="20"/>
          <w:lang w:eastAsia="en-US"/>
        </w:rPr>
      </w:pPr>
      <w:r w:rsidRPr="00C403A9">
        <w:rPr>
          <w:rFonts w:cs="Arial"/>
          <w:szCs w:val="20"/>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C403A9" w:rsidRDefault="00A37665" w:rsidP="00F06245">
      <w:pPr>
        <w:pStyle w:val="Nivel3"/>
        <w:numPr>
          <w:ilvl w:val="2"/>
          <w:numId w:val="46"/>
        </w:numPr>
        <w:ind w:left="284" w:firstLine="0"/>
        <w:rPr>
          <w:rFonts w:cs="Arial"/>
          <w:szCs w:val="20"/>
          <w:lang w:eastAsia="en-US"/>
        </w:rPr>
      </w:pPr>
      <w:r w:rsidRPr="00C403A9">
        <w:rPr>
          <w:rFonts w:cs="Arial"/>
          <w:szCs w:val="20"/>
          <w:lang w:eastAsia="en-US"/>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w:t>
      </w:r>
      <w:r w:rsidRPr="00C403A9">
        <w:rPr>
          <w:rFonts w:cs="Arial"/>
          <w:szCs w:val="20"/>
          <w:lang w:eastAsia="en-US"/>
        </w:rPr>
        <w:lastRenderedPageBreak/>
        <w:t>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C403A9" w:rsidRDefault="00A37665" w:rsidP="00F06245">
      <w:pPr>
        <w:pStyle w:val="Nivel3"/>
        <w:numPr>
          <w:ilvl w:val="2"/>
          <w:numId w:val="46"/>
        </w:numPr>
        <w:ind w:left="284" w:firstLine="0"/>
        <w:rPr>
          <w:rFonts w:cs="Arial"/>
          <w:szCs w:val="20"/>
          <w:lang w:eastAsia="en-US"/>
        </w:rPr>
      </w:pPr>
      <w:r w:rsidRPr="00C403A9">
        <w:rPr>
          <w:rFonts w:cs="Arial"/>
          <w:szCs w:val="20"/>
          <w:lang w:eastAsia="en-US"/>
        </w:rPr>
        <w:t>A cessão de crédito não afetará a execução do objeto contratado, que continuará sob a integral responsabilidade do Contratado.</w:t>
      </w:r>
    </w:p>
    <w:p w14:paraId="21B5F83E" w14:textId="77777777" w:rsidR="00A37665" w:rsidRPr="00C403A9" w:rsidRDefault="00A37665" w:rsidP="00F06245">
      <w:pPr>
        <w:pStyle w:val="Nvel02"/>
        <w:numPr>
          <w:ilvl w:val="1"/>
          <w:numId w:val="46"/>
        </w:numPr>
        <w:rPr>
          <w:i w:val="0"/>
        </w:rPr>
      </w:pPr>
      <w:r w:rsidRPr="00C403A9">
        <w:rPr>
          <w:i w:val="0"/>
        </w:rPr>
        <w:t>O disposto nesta seção não afeta as operações de crédito de que trata a Instrução Normativa SEGES/MGI nº 82, de 21 de fevereiro de 2025, as quais ficam por esta regidas.</w:t>
      </w:r>
    </w:p>
    <w:p w14:paraId="4C51BB96" w14:textId="25DCB5A3" w:rsidR="2B18389F" w:rsidRPr="00C403A9" w:rsidRDefault="2B18389F" w:rsidP="005B032E">
      <w:pPr>
        <w:pStyle w:val="Nvel1-SemNumerao"/>
        <w:rPr>
          <w:i w:val="0"/>
          <w:iCs w:val="0"/>
        </w:rPr>
      </w:pPr>
      <w:r w:rsidRPr="00C403A9">
        <w:rPr>
          <w:i w:val="0"/>
          <w:iCs w:val="0"/>
        </w:rPr>
        <w:t>Conta-Depósito Vinculada ou Pagamento por Fato Gerador</w:t>
      </w:r>
    </w:p>
    <w:p w14:paraId="56728145" w14:textId="36B94780" w:rsidR="78505480" w:rsidRPr="00C403A9" w:rsidRDefault="2B18389F" w:rsidP="005B032E">
      <w:pPr>
        <w:pStyle w:val="Nvel1-SemNum"/>
        <w:rPr>
          <w:iCs w:val="0"/>
          <w:color w:val="auto"/>
        </w:rPr>
      </w:pPr>
      <w:r w:rsidRPr="00C403A9">
        <w:rPr>
          <w:iCs w:val="0"/>
          <w:color w:val="auto"/>
        </w:rPr>
        <w:t>Conta-Depósito Vinculada</w:t>
      </w:r>
    </w:p>
    <w:p w14:paraId="102D36FF" w14:textId="2CFCF95A" w:rsidR="2B18389F" w:rsidRPr="00C403A9" w:rsidRDefault="007C5665" w:rsidP="00F06245">
      <w:pPr>
        <w:pStyle w:val="Nvel2-Opcional"/>
        <w:numPr>
          <w:ilvl w:val="1"/>
          <w:numId w:val="46"/>
        </w:numPr>
        <w:rPr>
          <w:color w:val="auto"/>
        </w:rPr>
      </w:pPr>
      <w:r w:rsidRPr="00C403A9">
        <w:rPr>
          <w:color w:val="auto"/>
        </w:rPr>
        <w:t>Não aplicável.</w:t>
      </w:r>
      <w:r w:rsidR="2B18389F" w:rsidRPr="00C403A9">
        <w:rPr>
          <w:color w:val="auto"/>
        </w:rPr>
        <w:t xml:space="preserve"> </w:t>
      </w:r>
    </w:p>
    <w:p w14:paraId="48B70688" w14:textId="55E91DB9" w:rsidR="00DA4584" w:rsidRPr="00C403A9" w:rsidRDefault="00904118" w:rsidP="00F06245">
      <w:pPr>
        <w:pStyle w:val="Nivel01"/>
        <w:numPr>
          <w:ilvl w:val="0"/>
          <w:numId w:val="46"/>
        </w:numPr>
        <w:ind w:left="357" w:hanging="357"/>
        <w:rPr>
          <w:i w:val="0"/>
        </w:rPr>
      </w:pPr>
      <w:r w:rsidRPr="00C403A9">
        <w:rPr>
          <w:i w:val="0"/>
        </w:rPr>
        <w:t>INFRAÇÕES E SANÇÕES ADMINISTRATIVAS</w:t>
      </w:r>
    </w:p>
    <w:p w14:paraId="30826AD2" w14:textId="63EC3A55" w:rsidR="00DA4584" w:rsidRPr="00C403A9" w:rsidRDefault="006B1111" w:rsidP="00910FEF">
      <w:pPr>
        <w:pStyle w:val="Nvel02"/>
        <w:numPr>
          <w:ilvl w:val="1"/>
          <w:numId w:val="47"/>
        </w:numPr>
        <w:rPr>
          <w:i w:val="0"/>
        </w:rPr>
      </w:pPr>
      <w:r w:rsidRPr="00C403A9">
        <w:rPr>
          <w:rStyle w:val="normaltextrun"/>
          <w:i w:val="0"/>
        </w:rPr>
        <w:t xml:space="preserve"> </w:t>
      </w:r>
      <w:r w:rsidR="00DA4584" w:rsidRPr="00C403A9">
        <w:rPr>
          <w:rStyle w:val="normaltextrun"/>
          <w:i w:val="0"/>
        </w:rPr>
        <w:t xml:space="preserve">Comete </w:t>
      </w:r>
      <w:r w:rsidR="00DA4584" w:rsidRPr="00C403A9">
        <w:rPr>
          <w:i w:val="0"/>
        </w:rPr>
        <w:t>infração</w:t>
      </w:r>
      <w:r w:rsidR="00DA4584" w:rsidRPr="00C403A9">
        <w:rPr>
          <w:rStyle w:val="normaltextrun"/>
          <w:i w:val="0"/>
        </w:rPr>
        <w:t xml:space="preserve"> administrativa, nos termos da Lei nº 14.133, de 2021, o </w:t>
      </w:r>
      <w:r w:rsidR="00A4111B" w:rsidRPr="00C403A9">
        <w:rPr>
          <w:rStyle w:val="normaltextrun"/>
          <w:i w:val="0"/>
        </w:rPr>
        <w:t>Contratado</w:t>
      </w:r>
      <w:r w:rsidR="00DA4584" w:rsidRPr="00C403A9">
        <w:rPr>
          <w:rStyle w:val="normaltextrun"/>
          <w:i w:val="0"/>
        </w:rPr>
        <w:t xml:space="preserve"> que:</w:t>
      </w:r>
    </w:p>
    <w:p w14:paraId="1648C4D8" w14:textId="528D2085"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der causa à inexecução parcial do contrato;</w:t>
      </w:r>
    </w:p>
    <w:p w14:paraId="00B4620C" w14:textId="44FD28A7"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der causa à inexecução parcial do contrato que cause grave dano à Administração ou ao funcionamento dos serviços públicos ou ao interesse coletivo;</w:t>
      </w:r>
    </w:p>
    <w:p w14:paraId="23221617" w14:textId="3F0D6E6D"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der causa à inexecução total do contrato;</w:t>
      </w:r>
    </w:p>
    <w:p w14:paraId="6DB63EE1" w14:textId="01522AB0"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ensejar o retardamento da execução ou da entrega do objeto da contratação sem motivo justificado;</w:t>
      </w:r>
    </w:p>
    <w:p w14:paraId="039730DF" w14:textId="483C424E"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apresentar documentação falsa ou prestar declaração falsa durante a execução do contrato;</w:t>
      </w:r>
    </w:p>
    <w:p w14:paraId="5A3A7EE7" w14:textId="34183FD3"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praticar ato fraudulento na execução do contrato;</w:t>
      </w:r>
    </w:p>
    <w:p w14:paraId="11233DFC" w14:textId="21555C18"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comportar-se de modo inidôneo ou cometer fraude de qualquer natureza;</w:t>
      </w:r>
    </w:p>
    <w:p w14:paraId="100DACC4" w14:textId="62BAC169" w:rsidR="00DA4584" w:rsidRPr="00C403A9"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C403A9">
        <w:rPr>
          <w:rStyle w:val="normaltextrun"/>
          <w:rFonts w:ascii="Arial" w:hAnsi="Arial" w:cs="Arial"/>
          <w:sz w:val="20"/>
          <w:szCs w:val="20"/>
        </w:rPr>
        <w:t>praticar ato lesivo previsto no art. 5º da Lei nº 12.846, de 1º de agosto de 2013.</w:t>
      </w:r>
    </w:p>
    <w:p w14:paraId="4B497CA1" w14:textId="694D1A72" w:rsidR="00F41AC3" w:rsidRPr="00C403A9" w:rsidRDefault="00DA4584" w:rsidP="00910FEF">
      <w:pPr>
        <w:pStyle w:val="Nvel02"/>
        <w:numPr>
          <w:ilvl w:val="1"/>
          <w:numId w:val="47"/>
        </w:numPr>
        <w:rPr>
          <w:rStyle w:val="normaltextrun"/>
          <w:i w:val="0"/>
        </w:rPr>
      </w:pPr>
      <w:r w:rsidRPr="00C403A9">
        <w:rPr>
          <w:rStyle w:val="normaltextrun"/>
          <w:i w:val="0"/>
        </w:rPr>
        <w:t xml:space="preserve">Serão </w:t>
      </w:r>
      <w:r w:rsidRPr="00C403A9">
        <w:rPr>
          <w:i w:val="0"/>
        </w:rPr>
        <w:t>aplicadas</w:t>
      </w:r>
      <w:r w:rsidRPr="00C403A9">
        <w:rPr>
          <w:rStyle w:val="normaltextrun"/>
          <w:i w:val="0"/>
        </w:rPr>
        <w:t xml:space="preserve"> ao </w:t>
      </w:r>
      <w:r w:rsidR="00A4111B" w:rsidRPr="00C403A9">
        <w:rPr>
          <w:rStyle w:val="normaltextrun"/>
          <w:i w:val="0"/>
        </w:rPr>
        <w:t>Contratado</w:t>
      </w:r>
      <w:r w:rsidRPr="00C403A9">
        <w:rPr>
          <w:rStyle w:val="normaltextrun"/>
          <w:i w:val="0"/>
        </w:rPr>
        <w:t xml:space="preserve"> que incorrer nas infrações acima descritas as seguintes sanções:</w:t>
      </w:r>
    </w:p>
    <w:p w14:paraId="1B700524" w14:textId="4DFC6826" w:rsidR="00F41AC3" w:rsidRPr="00C403A9" w:rsidRDefault="00DA4584" w:rsidP="00910FEF">
      <w:pPr>
        <w:pStyle w:val="Nivel3"/>
        <w:numPr>
          <w:ilvl w:val="2"/>
          <w:numId w:val="47"/>
        </w:numPr>
        <w:ind w:left="284" w:firstLine="0"/>
        <w:rPr>
          <w:rStyle w:val="normaltextrun"/>
          <w:rFonts w:cs="Arial"/>
          <w:szCs w:val="20"/>
        </w:rPr>
      </w:pPr>
      <w:r w:rsidRPr="00C403A9">
        <w:rPr>
          <w:rStyle w:val="normaltextrun"/>
          <w:rFonts w:cs="Arial"/>
          <w:szCs w:val="20"/>
        </w:rPr>
        <w:t xml:space="preserve">Advertência, quando o </w:t>
      </w:r>
      <w:r w:rsidR="00A4111B" w:rsidRPr="00C403A9">
        <w:rPr>
          <w:rStyle w:val="normaltextrun"/>
          <w:rFonts w:cs="Arial"/>
          <w:szCs w:val="20"/>
        </w:rPr>
        <w:t>Contratado</w:t>
      </w:r>
      <w:r w:rsidRPr="00C403A9">
        <w:rPr>
          <w:rStyle w:val="normaltextrun"/>
          <w:rFonts w:cs="Arial"/>
          <w:szCs w:val="20"/>
        </w:rPr>
        <w:t xml:space="preserve"> der causa à inexecução parcial do contrato, sempre que não se justificar a imposição de penalidade mais grave;</w:t>
      </w:r>
    </w:p>
    <w:p w14:paraId="0EE43AEE" w14:textId="1EDA5E0A" w:rsidR="00F41AC3" w:rsidRPr="00C403A9" w:rsidRDefault="00DA4584" w:rsidP="00910FEF">
      <w:pPr>
        <w:pStyle w:val="Nivel3"/>
        <w:numPr>
          <w:ilvl w:val="2"/>
          <w:numId w:val="47"/>
        </w:numPr>
        <w:ind w:left="284" w:firstLine="0"/>
        <w:rPr>
          <w:rStyle w:val="normaltextrun"/>
          <w:rFonts w:cs="Arial"/>
          <w:szCs w:val="20"/>
        </w:rPr>
      </w:pPr>
      <w:r w:rsidRPr="00C403A9">
        <w:rPr>
          <w:rStyle w:val="normaltextrun"/>
          <w:rFonts w:cs="Arial"/>
          <w:szCs w:val="20"/>
        </w:rPr>
        <w:t>Impedimento de licitar e contratar, quando praticadas as condutas descritas nas alíneas “b”, “c” e “d” do subitem acima, sempre que não se justificar a imposição de penalidade mais grave;</w:t>
      </w:r>
    </w:p>
    <w:p w14:paraId="451B93BE" w14:textId="27F76556" w:rsidR="00F41AC3" w:rsidRPr="00C403A9" w:rsidRDefault="00DA4584" w:rsidP="00910FEF">
      <w:pPr>
        <w:pStyle w:val="Nivel3"/>
        <w:numPr>
          <w:ilvl w:val="2"/>
          <w:numId w:val="47"/>
        </w:numPr>
        <w:ind w:left="284" w:firstLine="0"/>
        <w:rPr>
          <w:rStyle w:val="eop"/>
          <w:rFonts w:cs="Arial"/>
          <w:szCs w:val="20"/>
        </w:rPr>
      </w:pPr>
      <w:r w:rsidRPr="00C403A9">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t>Multa:</w:t>
      </w:r>
    </w:p>
    <w:p w14:paraId="795E734A" w14:textId="2B24FA44" w:rsidR="00DA4584" w:rsidRPr="00C403A9" w:rsidRDefault="00DA4584" w:rsidP="00910FEF">
      <w:pPr>
        <w:pStyle w:val="Nvel4-R"/>
        <w:numPr>
          <w:ilvl w:val="3"/>
          <w:numId w:val="47"/>
        </w:numPr>
        <w:ind w:left="567" w:firstLine="0"/>
        <w:rPr>
          <w:i w:val="0"/>
          <w:color w:val="auto"/>
        </w:rPr>
      </w:pPr>
      <w:r w:rsidRPr="00C403A9">
        <w:rPr>
          <w:rStyle w:val="normaltextrun"/>
          <w:i w:val="0"/>
          <w:color w:val="auto"/>
        </w:rPr>
        <w:t xml:space="preserve">Moratória, para as infrações descritas no item “d”, de </w:t>
      </w:r>
      <w:r w:rsidR="00CB14C6" w:rsidRPr="00C403A9">
        <w:rPr>
          <w:rStyle w:val="normaltextrun"/>
          <w:b/>
          <w:bCs w:val="0"/>
          <w:i w:val="0"/>
          <w:color w:val="auto"/>
        </w:rPr>
        <w:t>0,5</w:t>
      </w:r>
      <w:r w:rsidRPr="00C403A9">
        <w:rPr>
          <w:rStyle w:val="normaltextrun"/>
          <w:i w:val="0"/>
          <w:color w:val="auto"/>
        </w:rPr>
        <w:t>% (</w:t>
      </w:r>
      <w:r w:rsidR="00CB14C6" w:rsidRPr="00C403A9">
        <w:rPr>
          <w:rStyle w:val="normaltextrun"/>
          <w:i w:val="0"/>
          <w:color w:val="auto"/>
        </w:rPr>
        <w:t>zero vírgula cinco</w:t>
      </w:r>
      <w:r w:rsidRPr="00C403A9">
        <w:rPr>
          <w:rStyle w:val="normaltextrun"/>
          <w:i w:val="0"/>
          <w:color w:val="auto"/>
        </w:rPr>
        <w:t xml:space="preserve"> por cento) por dia de atraso injustificado sobre o valor da parcela inadimplida, até o limite de </w:t>
      </w:r>
      <w:r w:rsidR="00640722" w:rsidRPr="00C403A9">
        <w:rPr>
          <w:rStyle w:val="normaltextrun"/>
          <w:b/>
          <w:bCs w:val="0"/>
          <w:i w:val="0"/>
          <w:color w:val="auto"/>
        </w:rPr>
        <w:t>15</w:t>
      </w:r>
      <w:r w:rsidRPr="00C403A9">
        <w:rPr>
          <w:rStyle w:val="normaltextrun"/>
          <w:i w:val="0"/>
          <w:color w:val="auto"/>
        </w:rPr>
        <w:t xml:space="preserve"> (</w:t>
      </w:r>
      <w:r w:rsidR="00640722" w:rsidRPr="00C403A9">
        <w:rPr>
          <w:rStyle w:val="normaltextrun"/>
          <w:b/>
          <w:bCs w:val="0"/>
          <w:i w:val="0"/>
          <w:color w:val="auto"/>
        </w:rPr>
        <w:t>quinze</w:t>
      </w:r>
      <w:r w:rsidRPr="00C403A9">
        <w:rPr>
          <w:rStyle w:val="normaltextrun"/>
          <w:i w:val="0"/>
          <w:color w:val="auto"/>
        </w:rPr>
        <w:t>) dias</w:t>
      </w:r>
      <w:r w:rsidR="006330AE" w:rsidRPr="00C403A9">
        <w:rPr>
          <w:rStyle w:val="normaltextrun"/>
          <w:i w:val="0"/>
          <w:color w:val="auto"/>
        </w:rPr>
        <w:t>.</w:t>
      </w:r>
      <w:r w:rsidR="00C018AD" w:rsidRPr="00C403A9">
        <w:rPr>
          <w:i w:val="0"/>
          <w:color w:val="auto"/>
        </w:rPr>
        <w:t xml:space="preserve"> </w:t>
      </w:r>
    </w:p>
    <w:p w14:paraId="56FA2549" w14:textId="0D89B12A" w:rsidR="00C018AD" w:rsidRPr="00C403A9" w:rsidRDefault="00DA4584" w:rsidP="00910FEF">
      <w:pPr>
        <w:pStyle w:val="Nvel4-R"/>
        <w:numPr>
          <w:ilvl w:val="3"/>
          <w:numId w:val="47"/>
        </w:numPr>
        <w:ind w:left="567" w:firstLine="0"/>
        <w:rPr>
          <w:rStyle w:val="normaltextrun"/>
          <w:i w:val="0"/>
          <w:color w:val="auto"/>
        </w:rPr>
      </w:pPr>
      <w:r w:rsidRPr="00C403A9">
        <w:rPr>
          <w:rStyle w:val="normaltextrun"/>
          <w:bCs w:val="0"/>
          <w:i w:val="0"/>
          <w:color w:val="auto"/>
        </w:rPr>
        <w:lastRenderedPageBreak/>
        <w:t xml:space="preserve">Moratória </w:t>
      </w:r>
      <w:r w:rsidRPr="00C403A9">
        <w:rPr>
          <w:rStyle w:val="normaltextrun"/>
          <w:i w:val="0"/>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C403A9">
        <w:rPr>
          <w:rStyle w:val="normaltextrun"/>
          <w:i w:val="0"/>
          <w:color w:val="auto"/>
        </w:rPr>
        <w:t>;</w:t>
      </w:r>
    </w:p>
    <w:p w14:paraId="02394642" w14:textId="2198B2CA" w:rsidR="00742962" w:rsidRPr="00C403A9" w:rsidRDefault="00742962" w:rsidP="008448CE">
      <w:pPr>
        <w:pStyle w:val="Nivel5"/>
        <w:numPr>
          <w:ilvl w:val="3"/>
          <w:numId w:val="47"/>
        </w:numPr>
        <w:ind w:left="607" w:hanging="40"/>
        <w:rPr>
          <w:i w:val="0"/>
          <w:color w:val="auto"/>
        </w:rPr>
      </w:pPr>
      <w:r w:rsidRPr="00C403A9">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0ADB2DBA" w:rsidR="00DA4584" w:rsidRPr="00C403A9" w:rsidRDefault="00DA4584" w:rsidP="00910FEF">
      <w:pPr>
        <w:pStyle w:val="Nvel4-R"/>
        <w:numPr>
          <w:ilvl w:val="3"/>
          <w:numId w:val="47"/>
        </w:numPr>
        <w:ind w:left="567" w:firstLine="0"/>
        <w:rPr>
          <w:i w:val="0"/>
          <w:color w:val="auto"/>
        </w:rPr>
      </w:pPr>
      <w:r w:rsidRPr="00C403A9">
        <w:rPr>
          <w:rStyle w:val="normaltextrun"/>
          <w:bCs w:val="0"/>
          <w:i w:val="0"/>
          <w:color w:val="auto"/>
        </w:rPr>
        <w:t>Compensatória</w:t>
      </w:r>
      <w:r w:rsidRPr="00C403A9">
        <w:rPr>
          <w:rStyle w:val="normaltextrun"/>
          <w:i w:val="0"/>
          <w:color w:val="auto"/>
        </w:rPr>
        <w:t>, para as infrações descritas acima alíneas “</w:t>
      </w:r>
      <w:r w:rsidRPr="00C403A9">
        <w:rPr>
          <w:rStyle w:val="normaltextrun"/>
          <w:b/>
          <w:i w:val="0"/>
          <w:color w:val="auto"/>
        </w:rPr>
        <w:t>e</w:t>
      </w:r>
      <w:r w:rsidRPr="00C403A9">
        <w:rPr>
          <w:rStyle w:val="normaltextrun"/>
          <w:i w:val="0"/>
          <w:color w:val="auto"/>
        </w:rPr>
        <w:t>” a “</w:t>
      </w:r>
      <w:r w:rsidRPr="00C403A9">
        <w:rPr>
          <w:rStyle w:val="normaltextrun"/>
          <w:b/>
          <w:i w:val="0"/>
          <w:color w:val="auto"/>
        </w:rPr>
        <w:t>h</w:t>
      </w:r>
      <w:r w:rsidRPr="00C403A9">
        <w:rPr>
          <w:rStyle w:val="normaltextrun"/>
          <w:i w:val="0"/>
          <w:color w:val="auto"/>
        </w:rPr>
        <w:t xml:space="preserve">” de </w:t>
      </w:r>
      <w:r w:rsidR="003D1F17" w:rsidRPr="00C403A9">
        <w:rPr>
          <w:rStyle w:val="normaltextrun"/>
          <w:b/>
          <w:bCs w:val="0"/>
          <w:i w:val="0"/>
          <w:color w:val="auto"/>
        </w:rPr>
        <w:t>0,5</w:t>
      </w:r>
      <w:r w:rsidR="0041458F" w:rsidRPr="00C403A9">
        <w:rPr>
          <w:rStyle w:val="normaltextrun"/>
          <w:i w:val="0"/>
          <w:color w:val="auto"/>
        </w:rPr>
        <w:t>% (</w:t>
      </w:r>
      <w:r w:rsidR="003D1F17" w:rsidRPr="00C403A9">
        <w:rPr>
          <w:rStyle w:val="normaltextrun"/>
          <w:b/>
          <w:bCs w:val="0"/>
          <w:i w:val="0"/>
          <w:color w:val="auto"/>
        </w:rPr>
        <w:t>meio</w:t>
      </w:r>
      <w:r w:rsidR="0041458F" w:rsidRPr="00C403A9">
        <w:rPr>
          <w:rStyle w:val="normaltextrun"/>
          <w:i w:val="0"/>
          <w:color w:val="auto"/>
        </w:rPr>
        <w:t xml:space="preserve"> por cento)</w:t>
      </w:r>
      <w:r w:rsidRPr="00C403A9">
        <w:rPr>
          <w:rStyle w:val="normaltextrun"/>
          <w:i w:val="0"/>
          <w:color w:val="auto"/>
        </w:rPr>
        <w:t xml:space="preserve"> a </w:t>
      </w:r>
      <w:r w:rsidR="00632AE9" w:rsidRPr="00C403A9">
        <w:rPr>
          <w:rStyle w:val="normaltextrun"/>
          <w:b/>
          <w:bCs w:val="0"/>
          <w:i w:val="0"/>
          <w:color w:val="auto"/>
        </w:rPr>
        <w:t>30</w:t>
      </w:r>
      <w:r w:rsidR="0041458F" w:rsidRPr="00C403A9">
        <w:rPr>
          <w:rStyle w:val="normaltextrun"/>
          <w:i w:val="0"/>
          <w:color w:val="auto"/>
        </w:rPr>
        <w:t>% (</w:t>
      </w:r>
      <w:r w:rsidR="00632AE9" w:rsidRPr="00C403A9">
        <w:rPr>
          <w:rStyle w:val="normaltextrun"/>
          <w:b/>
          <w:bCs w:val="0"/>
          <w:i w:val="0"/>
          <w:color w:val="auto"/>
        </w:rPr>
        <w:t>trinta</w:t>
      </w:r>
      <w:r w:rsidR="0041458F" w:rsidRPr="00C403A9">
        <w:rPr>
          <w:rStyle w:val="normaltextrun"/>
          <w:i w:val="0"/>
          <w:color w:val="auto"/>
        </w:rPr>
        <w:t xml:space="preserve"> por cento)</w:t>
      </w:r>
      <w:r w:rsidRPr="00C403A9">
        <w:rPr>
          <w:rStyle w:val="normaltextrun"/>
          <w:i w:val="0"/>
          <w:color w:val="auto"/>
        </w:rPr>
        <w:t xml:space="preserve"> do valor da </w:t>
      </w:r>
      <w:r w:rsidR="002163DF" w:rsidRPr="00C403A9">
        <w:rPr>
          <w:rStyle w:val="normaltextrun"/>
          <w:i w:val="0"/>
          <w:color w:val="auto"/>
        </w:rPr>
        <w:t>c</w:t>
      </w:r>
      <w:r w:rsidRPr="00C403A9">
        <w:rPr>
          <w:rStyle w:val="normaltextrun"/>
          <w:i w:val="0"/>
          <w:color w:val="auto"/>
        </w:rPr>
        <w:t>ontratação.</w:t>
      </w:r>
    </w:p>
    <w:p w14:paraId="701ED127" w14:textId="3ADAD7E4" w:rsidR="00DA4584" w:rsidRPr="00C403A9" w:rsidRDefault="00DA4584" w:rsidP="00C171C4">
      <w:pPr>
        <w:pStyle w:val="Nvel4-R"/>
        <w:rPr>
          <w:i w:val="0"/>
          <w:color w:val="auto"/>
        </w:rPr>
      </w:pPr>
      <w:r w:rsidRPr="00C403A9">
        <w:rPr>
          <w:rStyle w:val="normaltextrun"/>
          <w:bCs w:val="0"/>
          <w:i w:val="0"/>
          <w:color w:val="auto"/>
        </w:rPr>
        <w:t>Compensatória</w:t>
      </w:r>
      <w:r w:rsidRPr="00C403A9">
        <w:rPr>
          <w:rStyle w:val="normaltextrun"/>
          <w:i w:val="0"/>
          <w:color w:val="auto"/>
        </w:rPr>
        <w:t>, para a inexecução total do contrato prevista acima na alínea “</w:t>
      </w:r>
      <w:r w:rsidRPr="00C403A9">
        <w:rPr>
          <w:rStyle w:val="normaltextrun"/>
          <w:b/>
          <w:i w:val="0"/>
          <w:color w:val="auto"/>
        </w:rPr>
        <w:t>c</w:t>
      </w:r>
      <w:r w:rsidRPr="00C403A9">
        <w:rPr>
          <w:rStyle w:val="normaltextrun"/>
          <w:i w:val="0"/>
          <w:color w:val="auto"/>
        </w:rPr>
        <w:t xml:space="preserve">”, de </w:t>
      </w:r>
      <w:r w:rsidR="00632AE9" w:rsidRPr="00C403A9">
        <w:rPr>
          <w:rStyle w:val="normaltextrun"/>
          <w:b/>
          <w:bCs w:val="0"/>
          <w:i w:val="0"/>
          <w:color w:val="auto"/>
        </w:rPr>
        <w:t>10</w:t>
      </w:r>
      <w:r w:rsidR="0041458F" w:rsidRPr="00C403A9">
        <w:rPr>
          <w:rStyle w:val="normaltextrun"/>
          <w:i w:val="0"/>
          <w:color w:val="auto"/>
        </w:rPr>
        <w:t>% (</w:t>
      </w:r>
      <w:r w:rsidR="00632AE9" w:rsidRPr="00C403A9">
        <w:rPr>
          <w:rStyle w:val="normaltextrun"/>
          <w:b/>
          <w:bCs w:val="0"/>
          <w:i w:val="0"/>
          <w:color w:val="auto"/>
        </w:rPr>
        <w:t>dez</w:t>
      </w:r>
      <w:r w:rsidR="0041458F" w:rsidRPr="00C403A9">
        <w:rPr>
          <w:rStyle w:val="normaltextrun"/>
          <w:i w:val="0"/>
          <w:color w:val="auto"/>
        </w:rPr>
        <w:t xml:space="preserve"> por c</w:t>
      </w:r>
      <w:r w:rsidR="001C6D40" w:rsidRPr="00C403A9">
        <w:rPr>
          <w:rStyle w:val="normaltextrun"/>
          <w:i w:val="0"/>
          <w:color w:val="auto"/>
        </w:rPr>
        <w:t>e</w:t>
      </w:r>
      <w:r w:rsidR="0041458F" w:rsidRPr="00C403A9">
        <w:rPr>
          <w:rStyle w:val="normaltextrun"/>
          <w:i w:val="0"/>
          <w:color w:val="auto"/>
        </w:rPr>
        <w:t>nto)</w:t>
      </w:r>
      <w:r w:rsidRPr="00C403A9">
        <w:rPr>
          <w:rStyle w:val="normaltextrun"/>
          <w:i w:val="0"/>
          <w:color w:val="auto"/>
        </w:rPr>
        <w:t xml:space="preserve"> a </w:t>
      </w:r>
      <w:r w:rsidR="00632AE9" w:rsidRPr="00C403A9">
        <w:rPr>
          <w:rStyle w:val="normaltextrun"/>
          <w:b/>
          <w:bCs w:val="0"/>
          <w:i w:val="0"/>
          <w:color w:val="auto"/>
        </w:rPr>
        <w:t>15</w:t>
      </w:r>
      <w:r w:rsidR="0041458F" w:rsidRPr="00C403A9">
        <w:rPr>
          <w:rStyle w:val="normaltextrun"/>
          <w:i w:val="0"/>
          <w:color w:val="auto"/>
        </w:rPr>
        <w:t>% (</w:t>
      </w:r>
      <w:r w:rsidR="00632AE9" w:rsidRPr="00C403A9">
        <w:rPr>
          <w:rStyle w:val="normaltextrun"/>
          <w:b/>
          <w:bCs w:val="0"/>
          <w:i w:val="0"/>
          <w:color w:val="auto"/>
        </w:rPr>
        <w:t>quinze</w:t>
      </w:r>
      <w:r w:rsidR="0041458F" w:rsidRPr="00C403A9">
        <w:rPr>
          <w:rStyle w:val="normaltextrun"/>
          <w:i w:val="0"/>
          <w:color w:val="auto"/>
        </w:rPr>
        <w:t xml:space="preserve"> por cento)</w:t>
      </w:r>
      <w:r w:rsidRPr="00C403A9">
        <w:rPr>
          <w:rStyle w:val="normaltextrun"/>
          <w:i w:val="0"/>
          <w:color w:val="auto"/>
        </w:rPr>
        <w:t xml:space="preserve"> do valor da contratação.</w:t>
      </w:r>
    </w:p>
    <w:p w14:paraId="694ABC27" w14:textId="11FD07D5" w:rsidR="00DA4584" w:rsidRPr="00C403A9" w:rsidRDefault="00DA4584" w:rsidP="00910FEF">
      <w:pPr>
        <w:pStyle w:val="Nvel4-R"/>
        <w:numPr>
          <w:ilvl w:val="3"/>
          <w:numId w:val="47"/>
        </w:numPr>
        <w:ind w:left="567" w:firstLine="0"/>
        <w:rPr>
          <w:i w:val="0"/>
          <w:color w:val="auto"/>
        </w:rPr>
      </w:pPr>
      <w:r w:rsidRPr="00C403A9">
        <w:rPr>
          <w:rStyle w:val="normaltextrun"/>
          <w:bCs w:val="0"/>
          <w:i w:val="0"/>
          <w:color w:val="auto"/>
        </w:rPr>
        <w:t>Compensatória</w:t>
      </w:r>
      <w:r w:rsidRPr="00C403A9">
        <w:rPr>
          <w:rStyle w:val="normaltextrun"/>
          <w:i w:val="0"/>
          <w:color w:val="auto"/>
        </w:rPr>
        <w:t>, para a infração descrita acima na alínea “</w:t>
      </w:r>
      <w:r w:rsidRPr="00C403A9">
        <w:rPr>
          <w:rStyle w:val="normaltextrun"/>
          <w:b/>
          <w:i w:val="0"/>
          <w:color w:val="auto"/>
        </w:rPr>
        <w:t>b</w:t>
      </w:r>
      <w:r w:rsidRPr="00C403A9">
        <w:rPr>
          <w:rStyle w:val="normaltextrun"/>
          <w:i w:val="0"/>
          <w:color w:val="auto"/>
        </w:rPr>
        <w:t xml:space="preserve">”, de </w:t>
      </w:r>
      <w:r w:rsidR="00632AE9" w:rsidRPr="00C403A9">
        <w:rPr>
          <w:rStyle w:val="normaltextrun"/>
          <w:b/>
          <w:bCs w:val="0"/>
          <w:i w:val="0"/>
          <w:color w:val="auto"/>
        </w:rPr>
        <w:t>5</w:t>
      </w:r>
      <w:r w:rsidR="0041458F" w:rsidRPr="00C403A9">
        <w:rPr>
          <w:rStyle w:val="normaltextrun"/>
          <w:i w:val="0"/>
          <w:color w:val="auto"/>
        </w:rPr>
        <w:t>% (</w:t>
      </w:r>
      <w:r w:rsidR="00033B60" w:rsidRPr="00C403A9">
        <w:rPr>
          <w:rStyle w:val="normaltextrun"/>
          <w:b/>
          <w:bCs w:val="0"/>
          <w:i w:val="0"/>
          <w:color w:val="auto"/>
        </w:rPr>
        <w:t>cinco</w:t>
      </w:r>
      <w:r w:rsidR="0041458F" w:rsidRPr="00C403A9">
        <w:rPr>
          <w:rStyle w:val="normaltextrun"/>
          <w:i w:val="0"/>
          <w:color w:val="auto"/>
        </w:rPr>
        <w:t xml:space="preserve"> por cento)</w:t>
      </w:r>
      <w:r w:rsidRPr="00C403A9">
        <w:rPr>
          <w:rStyle w:val="normaltextrun"/>
          <w:i w:val="0"/>
          <w:color w:val="auto"/>
        </w:rPr>
        <w:t xml:space="preserve"> a </w:t>
      </w:r>
      <w:r w:rsidR="00033B60" w:rsidRPr="00C403A9">
        <w:rPr>
          <w:rStyle w:val="normaltextrun"/>
          <w:b/>
          <w:bCs w:val="0"/>
          <w:i w:val="0"/>
          <w:color w:val="auto"/>
        </w:rPr>
        <w:t>10</w:t>
      </w:r>
      <w:r w:rsidR="0041458F" w:rsidRPr="00C403A9">
        <w:rPr>
          <w:rStyle w:val="normaltextrun"/>
          <w:i w:val="0"/>
          <w:color w:val="auto"/>
        </w:rPr>
        <w:t>% (</w:t>
      </w:r>
      <w:r w:rsidR="00033B60" w:rsidRPr="00C403A9">
        <w:rPr>
          <w:rStyle w:val="normaltextrun"/>
          <w:b/>
          <w:bCs w:val="0"/>
          <w:i w:val="0"/>
          <w:color w:val="auto"/>
        </w:rPr>
        <w:t>dez</w:t>
      </w:r>
      <w:r w:rsidR="0041458F" w:rsidRPr="00C403A9">
        <w:rPr>
          <w:rStyle w:val="normaltextrun"/>
          <w:i w:val="0"/>
          <w:color w:val="auto"/>
        </w:rPr>
        <w:t xml:space="preserve"> por cento)</w:t>
      </w:r>
      <w:r w:rsidRPr="00C403A9">
        <w:rPr>
          <w:rStyle w:val="normaltextrun"/>
          <w:i w:val="0"/>
          <w:color w:val="auto"/>
        </w:rPr>
        <w:t xml:space="preserve"> do valor da contratação.</w:t>
      </w:r>
    </w:p>
    <w:p w14:paraId="73210F16" w14:textId="514FB023" w:rsidR="00DA4584" w:rsidRPr="00C403A9" w:rsidRDefault="00DA4584" w:rsidP="00910FEF">
      <w:pPr>
        <w:pStyle w:val="Nvel4-R"/>
        <w:numPr>
          <w:ilvl w:val="3"/>
          <w:numId w:val="47"/>
        </w:numPr>
        <w:ind w:left="567" w:firstLine="0"/>
        <w:rPr>
          <w:rStyle w:val="eop"/>
          <w:i w:val="0"/>
          <w:color w:val="auto"/>
        </w:rPr>
      </w:pPr>
      <w:r w:rsidRPr="00C403A9">
        <w:rPr>
          <w:rStyle w:val="normaltextrun"/>
          <w:bCs w:val="0"/>
          <w:i w:val="0"/>
          <w:color w:val="auto"/>
        </w:rPr>
        <w:t>Compensatória</w:t>
      </w:r>
      <w:r w:rsidRPr="00C403A9">
        <w:rPr>
          <w:rStyle w:val="normaltextrun"/>
          <w:i w:val="0"/>
          <w:color w:val="auto"/>
        </w:rPr>
        <w:t xml:space="preserve">, em substituição à multa moratória para a infração descrita acima na alínea “d”, de </w:t>
      </w:r>
      <w:r w:rsidR="00033B60" w:rsidRPr="00C403A9">
        <w:rPr>
          <w:rStyle w:val="normaltextrun"/>
          <w:b/>
          <w:bCs w:val="0"/>
          <w:i w:val="0"/>
          <w:color w:val="auto"/>
        </w:rPr>
        <w:t>1</w:t>
      </w:r>
      <w:r w:rsidR="00B01880" w:rsidRPr="00C403A9">
        <w:rPr>
          <w:rStyle w:val="normaltextrun"/>
          <w:i w:val="0"/>
          <w:color w:val="auto"/>
        </w:rPr>
        <w:t>% (</w:t>
      </w:r>
      <w:r w:rsidR="00033B60" w:rsidRPr="00C403A9">
        <w:rPr>
          <w:rStyle w:val="normaltextrun"/>
          <w:b/>
          <w:bCs w:val="0"/>
          <w:i w:val="0"/>
          <w:color w:val="auto"/>
        </w:rPr>
        <w:t>um</w:t>
      </w:r>
      <w:r w:rsidR="00B01880" w:rsidRPr="00C403A9">
        <w:rPr>
          <w:rStyle w:val="normaltextrun"/>
          <w:i w:val="0"/>
          <w:color w:val="auto"/>
        </w:rPr>
        <w:t xml:space="preserve"> por cento)</w:t>
      </w:r>
      <w:r w:rsidRPr="00C403A9">
        <w:rPr>
          <w:rStyle w:val="normaltextrun"/>
          <w:i w:val="0"/>
          <w:color w:val="auto"/>
        </w:rPr>
        <w:t xml:space="preserve"> a </w:t>
      </w:r>
      <w:r w:rsidR="00033B60" w:rsidRPr="00C403A9">
        <w:rPr>
          <w:rStyle w:val="normaltextrun"/>
          <w:b/>
          <w:bCs w:val="0"/>
          <w:i w:val="0"/>
          <w:color w:val="auto"/>
        </w:rPr>
        <w:t>5</w:t>
      </w:r>
      <w:r w:rsidR="00B01880" w:rsidRPr="00C403A9">
        <w:rPr>
          <w:rStyle w:val="normaltextrun"/>
          <w:i w:val="0"/>
          <w:color w:val="auto"/>
        </w:rPr>
        <w:t>% (</w:t>
      </w:r>
      <w:r w:rsidR="003F0CC7" w:rsidRPr="00C403A9">
        <w:rPr>
          <w:rStyle w:val="normaltextrun"/>
          <w:b/>
          <w:bCs w:val="0"/>
          <w:i w:val="0"/>
          <w:color w:val="auto"/>
        </w:rPr>
        <w:t>cinco</w:t>
      </w:r>
      <w:r w:rsidR="00B01880" w:rsidRPr="00C403A9">
        <w:rPr>
          <w:rStyle w:val="normaltextrun"/>
          <w:i w:val="0"/>
          <w:color w:val="auto"/>
        </w:rPr>
        <w:t xml:space="preserve"> por cento)</w:t>
      </w:r>
      <w:r w:rsidRPr="00C403A9">
        <w:rPr>
          <w:rStyle w:val="normaltextrun"/>
          <w:i w:val="0"/>
          <w:color w:val="auto"/>
        </w:rPr>
        <w:t xml:space="preserve"> do valor da contratação.</w:t>
      </w:r>
    </w:p>
    <w:p w14:paraId="5A77C5AA" w14:textId="2EE1E04B" w:rsidR="00DA4584" w:rsidRPr="00C403A9" w:rsidRDefault="00DA4584" w:rsidP="00910FEF">
      <w:pPr>
        <w:pStyle w:val="Nvel4-R"/>
        <w:numPr>
          <w:ilvl w:val="3"/>
          <w:numId w:val="47"/>
        </w:numPr>
        <w:ind w:left="567" w:firstLine="0"/>
        <w:rPr>
          <w:i w:val="0"/>
          <w:color w:val="auto"/>
        </w:rPr>
      </w:pPr>
      <w:r w:rsidRPr="00C403A9">
        <w:rPr>
          <w:rStyle w:val="normaltextrun"/>
          <w:bCs w:val="0"/>
          <w:i w:val="0"/>
          <w:color w:val="auto"/>
        </w:rPr>
        <w:t>Compensatória</w:t>
      </w:r>
      <w:r w:rsidRPr="00C403A9">
        <w:rPr>
          <w:rStyle w:val="normaltextrun"/>
          <w:i w:val="0"/>
          <w:color w:val="auto"/>
        </w:rPr>
        <w:t>, para a infração descrita acima na alínea “</w:t>
      </w:r>
      <w:r w:rsidRPr="00C403A9">
        <w:rPr>
          <w:rStyle w:val="normaltextrun"/>
          <w:b/>
          <w:i w:val="0"/>
          <w:color w:val="auto"/>
        </w:rPr>
        <w:t>a</w:t>
      </w:r>
      <w:r w:rsidRPr="00C403A9">
        <w:rPr>
          <w:rStyle w:val="normaltextrun"/>
          <w:i w:val="0"/>
          <w:color w:val="auto"/>
        </w:rPr>
        <w:t xml:space="preserve">”, de </w:t>
      </w:r>
      <w:r w:rsidR="003F0CC7" w:rsidRPr="00C403A9">
        <w:rPr>
          <w:rStyle w:val="normaltextrun"/>
          <w:b/>
          <w:bCs w:val="0"/>
          <w:i w:val="0"/>
          <w:color w:val="auto"/>
        </w:rPr>
        <w:t>0,5</w:t>
      </w:r>
      <w:r w:rsidR="00B01880" w:rsidRPr="00C403A9">
        <w:rPr>
          <w:rStyle w:val="normaltextrun"/>
          <w:i w:val="0"/>
          <w:color w:val="auto"/>
        </w:rPr>
        <w:t>% (</w:t>
      </w:r>
      <w:r w:rsidR="003F0CC7" w:rsidRPr="00C403A9">
        <w:rPr>
          <w:rStyle w:val="normaltextrun"/>
          <w:b/>
          <w:bCs w:val="0"/>
          <w:i w:val="0"/>
          <w:color w:val="auto"/>
        </w:rPr>
        <w:t>zero vírgula cinco</w:t>
      </w:r>
      <w:r w:rsidR="00B01880" w:rsidRPr="00C403A9">
        <w:rPr>
          <w:rStyle w:val="normaltextrun"/>
          <w:i w:val="0"/>
          <w:color w:val="auto"/>
        </w:rPr>
        <w:t xml:space="preserve"> por cento)</w:t>
      </w:r>
      <w:r w:rsidRPr="00C403A9">
        <w:rPr>
          <w:rStyle w:val="normaltextrun"/>
          <w:i w:val="0"/>
          <w:color w:val="auto"/>
        </w:rPr>
        <w:t xml:space="preserve"> a </w:t>
      </w:r>
      <w:r w:rsidR="00436816" w:rsidRPr="00C403A9">
        <w:rPr>
          <w:rStyle w:val="normaltextrun"/>
          <w:b/>
          <w:bCs w:val="0"/>
          <w:i w:val="0"/>
          <w:color w:val="auto"/>
        </w:rPr>
        <w:t>1</w:t>
      </w:r>
      <w:r w:rsidR="00B01880" w:rsidRPr="00C403A9">
        <w:rPr>
          <w:rStyle w:val="normaltextrun"/>
          <w:i w:val="0"/>
          <w:color w:val="auto"/>
        </w:rPr>
        <w:t>% (</w:t>
      </w:r>
      <w:r w:rsidR="00436816" w:rsidRPr="00C403A9">
        <w:rPr>
          <w:rStyle w:val="normaltextrun"/>
          <w:b/>
          <w:bCs w:val="0"/>
          <w:i w:val="0"/>
          <w:color w:val="auto"/>
        </w:rPr>
        <w:t>um</w:t>
      </w:r>
      <w:r w:rsidR="00B01880" w:rsidRPr="00C403A9">
        <w:rPr>
          <w:rStyle w:val="normaltextrun"/>
          <w:i w:val="0"/>
          <w:color w:val="auto"/>
        </w:rPr>
        <w:t xml:space="preserve"> por cento) </w:t>
      </w:r>
      <w:r w:rsidRPr="00C403A9">
        <w:rPr>
          <w:rStyle w:val="normaltextrun"/>
          <w:i w:val="0"/>
          <w:color w:val="auto"/>
        </w:rPr>
        <w:t>do valor da contrata</w:t>
      </w:r>
      <w:r w:rsidR="00F83CC8" w:rsidRPr="00C403A9">
        <w:rPr>
          <w:rStyle w:val="normaltextrun"/>
          <w:i w:val="0"/>
          <w:color w:val="auto"/>
        </w:rPr>
        <w:t>ção.</w:t>
      </w:r>
    </w:p>
    <w:p w14:paraId="3FE6EF9D" w14:textId="362729C7" w:rsidR="00DA4584" w:rsidRPr="00C403A9" w:rsidRDefault="00DA4584" w:rsidP="00910FEF">
      <w:pPr>
        <w:pStyle w:val="Nvel02"/>
        <w:numPr>
          <w:ilvl w:val="1"/>
          <w:numId w:val="47"/>
        </w:numPr>
        <w:rPr>
          <w:i w:val="0"/>
        </w:rPr>
      </w:pPr>
      <w:r w:rsidRPr="00C403A9">
        <w:rPr>
          <w:rStyle w:val="normaltextrun"/>
          <w:i w:val="0"/>
        </w:rPr>
        <w:t xml:space="preserve">A aplicação das sanções previstas neste </w:t>
      </w:r>
      <w:r w:rsidR="00F01258" w:rsidRPr="00C403A9">
        <w:rPr>
          <w:i w:val="0"/>
        </w:rPr>
        <w:t xml:space="preserve">Termo de Referência </w:t>
      </w:r>
      <w:r w:rsidRPr="00C403A9">
        <w:rPr>
          <w:rStyle w:val="normaltextrun"/>
          <w:i w:val="0"/>
        </w:rPr>
        <w:t>não exclui, em hipótese alguma, a obrigação de reparação integral do dano causado ao Contratante</w:t>
      </w:r>
      <w:r w:rsidR="001418DA" w:rsidRPr="00C403A9">
        <w:rPr>
          <w:rStyle w:val="normaltextrun"/>
          <w:i w:val="0"/>
        </w:rPr>
        <w:t>.</w:t>
      </w:r>
    </w:p>
    <w:p w14:paraId="1983203F" w14:textId="0B6CC22A" w:rsidR="00DA4584" w:rsidRPr="00C403A9" w:rsidRDefault="00DA4584" w:rsidP="00910FEF">
      <w:pPr>
        <w:pStyle w:val="Nvel02"/>
        <w:numPr>
          <w:ilvl w:val="1"/>
          <w:numId w:val="47"/>
        </w:numPr>
        <w:rPr>
          <w:i w:val="0"/>
        </w:rPr>
      </w:pPr>
      <w:r w:rsidRPr="00C403A9">
        <w:rPr>
          <w:rStyle w:val="normaltextrun"/>
          <w:i w:val="0"/>
        </w:rPr>
        <w:t xml:space="preserve">Todas as sanções previstas neste </w:t>
      </w:r>
      <w:r w:rsidR="00F01258" w:rsidRPr="00C403A9">
        <w:rPr>
          <w:i w:val="0"/>
        </w:rPr>
        <w:t>Termo de Referência</w:t>
      </w:r>
      <w:r w:rsidRPr="00C403A9">
        <w:rPr>
          <w:rStyle w:val="normaltextrun"/>
          <w:i w:val="0"/>
        </w:rPr>
        <w:t xml:space="preserve"> poderão ser aplicadas cumulativamente com a multa</w:t>
      </w:r>
      <w:r w:rsidR="001418DA" w:rsidRPr="00C403A9">
        <w:rPr>
          <w:rStyle w:val="normaltextrun"/>
          <w:i w:val="0"/>
        </w:rPr>
        <w:t>.</w:t>
      </w:r>
    </w:p>
    <w:p w14:paraId="5678CBEE" w14:textId="7C32C6FF" w:rsidR="00DA4584" w:rsidRPr="00C403A9" w:rsidRDefault="00DA4584" w:rsidP="00910FEF">
      <w:pPr>
        <w:pStyle w:val="Nvel02"/>
        <w:numPr>
          <w:ilvl w:val="1"/>
          <w:numId w:val="47"/>
        </w:numPr>
        <w:rPr>
          <w:i w:val="0"/>
        </w:rPr>
      </w:pPr>
      <w:r w:rsidRPr="00C403A9">
        <w:rPr>
          <w:i w:val="0"/>
        </w:rPr>
        <w:t xml:space="preserve">Antes da aplicação da </w:t>
      </w:r>
      <w:r w:rsidRPr="00C403A9">
        <w:rPr>
          <w:rStyle w:val="normaltextrun"/>
          <w:i w:val="0"/>
        </w:rPr>
        <w:t>multa</w:t>
      </w:r>
      <w:r w:rsidRPr="00C403A9">
        <w:rPr>
          <w:i w:val="0"/>
        </w:rPr>
        <w:t xml:space="preserve"> será facultada a defesa do interessado no prazo de 15 (quinze) dias úteis, contado da data de sua intimação</w:t>
      </w:r>
      <w:r w:rsidR="001418DA" w:rsidRPr="00C403A9">
        <w:rPr>
          <w:rStyle w:val="normaltextrun"/>
          <w:i w:val="0"/>
        </w:rPr>
        <w:t>.</w:t>
      </w:r>
    </w:p>
    <w:p w14:paraId="73344864" w14:textId="74F3D48E" w:rsidR="00DA4584" w:rsidRPr="00C403A9" w:rsidRDefault="00DA4584" w:rsidP="00910FEF">
      <w:pPr>
        <w:pStyle w:val="Nvel02"/>
        <w:numPr>
          <w:ilvl w:val="1"/>
          <w:numId w:val="47"/>
        </w:numPr>
        <w:rPr>
          <w:i w:val="0"/>
        </w:rPr>
      </w:pPr>
      <w:r w:rsidRPr="00C403A9">
        <w:rPr>
          <w:rStyle w:val="normaltextrun"/>
          <w:i w:val="0"/>
        </w:rPr>
        <w:t xml:space="preserve">Se a multa aplicada e as indenizações cabíveis forem superiores ao valor do pagamento </w:t>
      </w:r>
      <w:r w:rsidRPr="00C403A9">
        <w:rPr>
          <w:i w:val="0"/>
        </w:rPr>
        <w:t>eventualmente</w:t>
      </w:r>
      <w:r w:rsidRPr="00C403A9">
        <w:rPr>
          <w:rStyle w:val="normaltextrun"/>
          <w:i w:val="0"/>
        </w:rPr>
        <w:t xml:space="preserve"> devido pelo </w:t>
      </w:r>
      <w:r w:rsidR="00A4111B" w:rsidRPr="00C403A9">
        <w:rPr>
          <w:rStyle w:val="normaltextrun"/>
          <w:i w:val="0"/>
        </w:rPr>
        <w:t>Contratante</w:t>
      </w:r>
      <w:r w:rsidRPr="00C403A9">
        <w:rPr>
          <w:rStyle w:val="normaltextrun"/>
          <w:i w:val="0"/>
        </w:rPr>
        <w:t xml:space="preserve"> ao </w:t>
      </w:r>
      <w:r w:rsidR="00A4111B" w:rsidRPr="00C403A9">
        <w:rPr>
          <w:rStyle w:val="normaltextrun"/>
          <w:i w:val="0"/>
        </w:rPr>
        <w:t>Contratado</w:t>
      </w:r>
      <w:r w:rsidRPr="00C403A9">
        <w:rPr>
          <w:rStyle w:val="normaltextrun"/>
          <w:i w:val="0"/>
        </w:rPr>
        <w:t>, além da perda desse valor, a diferença será descontada da garantia prestada ou será cobrada judicialmente</w:t>
      </w:r>
      <w:r w:rsidR="001418DA" w:rsidRPr="00C403A9">
        <w:rPr>
          <w:rStyle w:val="normaltextrun"/>
          <w:i w:val="0"/>
        </w:rPr>
        <w:t>.</w:t>
      </w:r>
    </w:p>
    <w:p w14:paraId="37CA29DA" w14:textId="15F53BCA" w:rsidR="00DA4584" w:rsidRPr="00C403A9" w:rsidRDefault="00FA3FA4" w:rsidP="00910FEF">
      <w:pPr>
        <w:pStyle w:val="Nvel02"/>
        <w:numPr>
          <w:ilvl w:val="1"/>
          <w:numId w:val="47"/>
        </w:numPr>
        <w:rPr>
          <w:i w:val="0"/>
        </w:rPr>
      </w:pPr>
      <w:r w:rsidRPr="00C403A9">
        <w:rPr>
          <w:rStyle w:val="normaltextrun"/>
          <w:i w:val="0"/>
        </w:rPr>
        <w:t>A</w:t>
      </w:r>
      <w:r w:rsidR="00DA4584" w:rsidRPr="00C403A9">
        <w:rPr>
          <w:rStyle w:val="normaltextrun"/>
          <w:i w:val="0"/>
        </w:rPr>
        <w:t xml:space="preserve"> multa poderá ser recolhida </w:t>
      </w:r>
      <w:r w:rsidR="00DA4584" w:rsidRPr="00C403A9">
        <w:rPr>
          <w:i w:val="0"/>
        </w:rPr>
        <w:t>administrativamente</w:t>
      </w:r>
      <w:r w:rsidR="00DA4584" w:rsidRPr="00C403A9">
        <w:rPr>
          <w:rStyle w:val="normaltextrun"/>
          <w:i w:val="0"/>
        </w:rPr>
        <w:t xml:space="preserve"> no prazo máximo de </w:t>
      </w:r>
      <w:r w:rsidR="00F83CC8" w:rsidRPr="00C403A9">
        <w:rPr>
          <w:rStyle w:val="normaltextrun"/>
          <w:i w:val="0"/>
        </w:rPr>
        <w:t>15</w:t>
      </w:r>
      <w:r w:rsidR="00DA4584" w:rsidRPr="00C403A9">
        <w:rPr>
          <w:rStyle w:val="normaltextrun"/>
          <w:i w:val="0"/>
        </w:rPr>
        <w:t xml:space="preserve"> (</w:t>
      </w:r>
      <w:r w:rsidR="00C00023" w:rsidRPr="00C403A9">
        <w:rPr>
          <w:rStyle w:val="normaltextrun"/>
          <w:i w:val="0"/>
        </w:rPr>
        <w:t>quinze</w:t>
      </w:r>
      <w:r w:rsidR="00DA4584" w:rsidRPr="00C403A9">
        <w:rPr>
          <w:rStyle w:val="normaltextrun"/>
          <w:i w:val="0"/>
        </w:rPr>
        <w:t>) dias, a contar da data do recebimento da comunicação enviada pela autoridade competente.</w:t>
      </w:r>
    </w:p>
    <w:p w14:paraId="61B45E0B" w14:textId="492E547B" w:rsidR="00DA4584" w:rsidRPr="00C403A9" w:rsidRDefault="00DA4584" w:rsidP="00910FEF">
      <w:pPr>
        <w:pStyle w:val="Nvel02"/>
        <w:numPr>
          <w:ilvl w:val="1"/>
          <w:numId w:val="47"/>
        </w:numPr>
        <w:rPr>
          <w:rStyle w:val="eop"/>
          <w:i w:val="0"/>
        </w:rPr>
      </w:pPr>
      <w:r w:rsidRPr="00C403A9">
        <w:rPr>
          <w:rStyle w:val="normaltextrun"/>
          <w:i w:val="0"/>
        </w:rPr>
        <w:t xml:space="preserve">A aplicação das sanções realizar-se-á em processo administrativo que assegure o contraditório e a ampla defesa ao </w:t>
      </w:r>
      <w:r w:rsidR="00A4111B" w:rsidRPr="00C403A9">
        <w:rPr>
          <w:rStyle w:val="normaltextrun"/>
          <w:i w:val="0"/>
        </w:rPr>
        <w:t>Contratado</w:t>
      </w:r>
      <w:r w:rsidRPr="00C403A9">
        <w:rPr>
          <w:rStyle w:val="normaltextrun"/>
          <w:i w:val="0"/>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C403A9" w:rsidRDefault="00DA4584" w:rsidP="00910FEF">
      <w:pPr>
        <w:pStyle w:val="Nivel3"/>
        <w:numPr>
          <w:ilvl w:val="2"/>
          <w:numId w:val="47"/>
        </w:numPr>
        <w:ind w:left="284" w:firstLine="0"/>
        <w:rPr>
          <w:rStyle w:val="eop"/>
          <w:rFonts w:cs="Arial"/>
          <w:szCs w:val="20"/>
        </w:rPr>
      </w:pPr>
      <w:r w:rsidRPr="00C403A9">
        <w:rPr>
          <w:rStyle w:val="normaltextrun"/>
          <w:rFonts w:cs="Arial"/>
          <w:szCs w:val="20"/>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t xml:space="preserve">Os endereços de e-mail informados na proposta comercial e/ou cadastrados no </w:t>
      </w:r>
      <w:r w:rsidR="00B91A64" w:rsidRPr="00C403A9">
        <w:rPr>
          <w:rStyle w:val="normaltextrun"/>
          <w:rFonts w:cs="Arial"/>
          <w:szCs w:val="20"/>
        </w:rPr>
        <w:t xml:space="preserve">SICAF </w:t>
      </w:r>
      <w:r w:rsidRPr="00C403A9">
        <w:rPr>
          <w:rStyle w:val="normaltextrun"/>
          <w:rFonts w:cs="Arial"/>
          <w:szCs w:val="20"/>
        </w:rPr>
        <w:t>serão considerados de uso contínuo da empresa, não cabendo alegação de desconhecimento das comunicações a eles comprovadamente enviadas.</w:t>
      </w:r>
    </w:p>
    <w:p w14:paraId="73433555" w14:textId="2C828708" w:rsidR="00DA4584" w:rsidRPr="00C403A9" w:rsidRDefault="00DA4584" w:rsidP="00910FEF">
      <w:pPr>
        <w:pStyle w:val="Nvel02"/>
        <w:numPr>
          <w:ilvl w:val="1"/>
          <w:numId w:val="47"/>
        </w:numPr>
        <w:rPr>
          <w:i w:val="0"/>
        </w:rPr>
      </w:pPr>
      <w:r w:rsidRPr="00C403A9">
        <w:rPr>
          <w:rStyle w:val="normaltextrun"/>
          <w:i w:val="0"/>
        </w:rPr>
        <w:t xml:space="preserve">Na aplicação </w:t>
      </w:r>
      <w:r w:rsidRPr="00C403A9">
        <w:rPr>
          <w:i w:val="0"/>
        </w:rPr>
        <w:t>das</w:t>
      </w:r>
      <w:r w:rsidRPr="00C403A9">
        <w:rPr>
          <w:rStyle w:val="normaltextrun"/>
          <w:i w:val="0"/>
        </w:rPr>
        <w:t xml:space="preserve"> sanções serão considerados:</w:t>
      </w:r>
    </w:p>
    <w:p w14:paraId="7461E401" w14:textId="26830CA8"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t>a natureza e a gravidade da infração cometida;</w:t>
      </w:r>
    </w:p>
    <w:p w14:paraId="6A74EA61" w14:textId="0C895F34"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lastRenderedPageBreak/>
        <w:t>as peculiaridades do caso concreto;</w:t>
      </w:r>
    </w:p>
    <w:p w14:paraId="22507A5C" w14:textId="0D15FD06"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t>as circunstâncias agravantes ou atenuantes;</w:t>
      </w:r>
    </w:p>
    <w:p w14:paraId="0472DD36" w14:textId="116BC722"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t xml:space="preserve">os danos que dela provierem para o </w:t>
      </w:r>
      <w:r w:rsidR="00A4111B" w:rsidRPr="00C403A9">
        <w:rPr>
          <w:rStyle w:val="normaltextrun"/>
          <w:rFonts w:cs="Arial"/>
          <w:szCs w:val="20"/>
        </w:rPr>
        <w:t>Contratante</w:t>
      </w:r>
      <w:r w:rsidRPr="00C403A9">
        <w:rPr>
          <w:rStyle w:val="normaltextrun"/>
          <w:rFonts w:cs="Arial"/>
          <w:szCs w:val="20"/>
        </w:rPr>
        <w:t>;</w:t>
      </w:r>
      <w:r w:rsidR="003A58C2" w:rsidRPr="00C403A9">
        <w:rPr>
          <w:rStyle w:val="normaltextrun"/>
          <w:rFonts w:cs="Arial"/>
          <w:szCs w:val="20"/>
        </w:rPr>
        <w:t xml:space="preserve"> e</w:t>
      </w:r>
    </w:p>
    <w:p w14:paraId="459D2686" w14:textId="5427730A" w:rsidR="00DA4584" w:rsidRPr="00C403A9" w:rsidRDefault="00DA4584" w:rsidP="00910FEF">
      <w:pPr>
        <w:pStyle w:val="Nivel3"/>
        <w:numPr>
          <w:ilvl w:val="2"/>
          <w:numId w:val="47"/>
        </w:numPr>
        <w:ind w:left="284" w:firstLine="0"/>
        <w:rPr>
          <w:rFonts w:cs="Arial"/>
          <w:szCs w:val="20"/>
        </w:rPr>
      </w:pPr>
      <w:r w:rsidRPr="00C403A9">
        <w:rPr>
          <w:rStyle w:val="normaltextrun"/>
          <w:rFonts w:cs="Arial"/>
          <w:szCs w:val="20"/>
        </w:rPr>
        <w:t>a implantação ou o aperfeiçoamento de programa de integridade, conforme normas e orientações dos órgãos de controle.</w:t>
      </w:r>
    </w:p>
    <w:p w14:paraId="38DBCE94" w14:textId="7F61C4F7" w:rsidR="00DA4584" w:rsidRPr="00C403A9" w:rsidRDefault="00DA4584" w:rsidP="00910FEF">
      <w:pPr>
        <w:pStyle w:val="Nvel02"/>
        <w:numPr>
          <w:ilvl w:val="1"/>
          <w:numId w:val="47"/>
        </w:numPr>
        <w:rPr>
          <w:i w:val="0"/>
        </w:rPr>
      </w:pPr>
      <w:r w:rsidRPr="00C403A9">
        <w:rPr>
          <w:rStyle w:val="normaltextrun"/>
          <w:i w:val="0"/>
        </w:rPr>
        <w:t xml:space="preserve">Os atos previstos como infrações administrativas na Lei nº 14.133, de 2021, ou em outras leis de licitações e contratos da </w:t>
      </w:r>
      <w:r w:rsidRPr="00C403A9">
        <w:rPr>
          <w:i w:val="0"/>
        </w:rPr>
        <w:t>Administração</w:t>
      </w:r>
      <w:r w:rsidRPr="00C403A9">
        <w:rPr>
          <w:rStyle w:val="normaltextrun"/>
          <w:i w:val="0"/>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C403A9" w:rsidRDefault="00DA4584" w:rsidP="00910FEF">
      <w:pPr>
        <w:pStyle w:val="Nvel02"/>
        <w:numPr>
          <w:ilvl w:val="1"/>
          <w:numId w:val="47"/>
        </w:numPr>
        <w:rPr>
          <w:i w:val="0"/>
        </w:rPr>
      </w:pPr>
      <w:r w:rsidRPr="00C403A9">
        <w:rPr>
          <w:rStyle w:val="normaltextrun"/>
          <w:i w:val="0"/>
        </w:rPr>
        <w:t xml:space="preserve">A personalidade jurídica do </w:t>
      </w:r>
      <w:r w:rsidR="00A4111B" w:rsidRPr="00C403A9">
        <w:rPr>
          <w:rStyle w:val="normaltextrun"/>
          <w:i w:val="0"/>
        </w:rPr>
        <w:t>Contratado</w:t>
      </w:r>
      <w:r w:rsidRPr="00C403A9">
        <w:rPr>
          <w:rStyle w:val="normaltextrun"/>
          <w:i w:val="0"/>
        </w:rPr>
        <w:t xml:space="preserve"> poderá ser desconsiderada sempre que utilizada com abuso do direito para facilitar, encobrir ou dissimular a prática dos atos ilícitos previstos </w:t>
      </w:r>
      <w:r w:rsidR="00F01258" w:rsidRPr="00C403A9">
        <w:rPr>
          <w:i w:val="0"/>
        </w:rPr>
        <w:t>neste Termo de Referência</w:t>
      </w:r>
      <w:r w:rsidRPr="00C403A9">
        <w:rPr>
          <w:rStyle w:val="normaltextrun"/>
          <w:i w:val="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C403A9">
        <w:rPr>
          <w:rStyle w:val="normaltextrun"/>
          <w:i w:val="0"/>
        </w:rPr>
        <w:t>Contratado</w:t>
      </w:r>
      <w:r w:rsidRPr="00C403A9">
        <w:rPr>
          <w:rStyle w:val="normaltextrun"/>
          <w:i w:val="0"/>
        </w:rPr>
        <w:t>, observados, em todos os casos, o contraditório, a ampla defesa e a obrigatoriedade de análise jurídica prévia</w:t>
      </w:r>
      <w:r w:rsidR="003A58C2" w:rsidRPr="00C403A9">
        <w:rPr>
          <w:rStyle w:val="normaltextrun"/>
          <w:i w:val="0"/>
        </w:rPr>
        <w:t>.</w:t>
      </w:r>
    </w:p>
    <w:p w14:paraId="450E71F3" w14:textId="520C5BB1" w:rsidR="00DA4584" w:rsidRPr="00C403A9" w:rsidRDefault="00DA4584" w:rsidP="00910FEF">
      <w:pPr>
        <w:pStyle w:val="Nvel02"/>
        <w:numPr>
          <w:ilvl w:val="1"/>
          <w:numId w:val="47"/>
        </w:numPr>
        <w:rPr>
          <w:rStyle w:val="normaltextrun"/>
          <w:i w:val="0"/>
        </w:rPr>
      </w:pPr>
      <w:r w:rsidRPr="00C403A9">
        <w:rPr>
          <w:rStyle w:val="normaltextrun"/>
          <w:i w:val="0"/>
        </w:rPr>
        <w:t xml:space="preserve">O </w:t>
      </w:r>
      <w:r w:rsidR="00A4111B" w:rsidRPr="00C403A9">
        <w:rPr>
          <w:rStyle w:val="normaltextrun"/>
          <w:i w:val="0"/>
        </w:rPr>
        <w:t>Contratante</w:t>
      </w:r>
      <w:r w:rsidRPr="00C403A9">
        <w:rPr>
          <w:rStyle w:val="normaltextrun"/>
          <w:i w:val="0"/>
        </w:rPr>
        <w:t xml:space="preserve"> deverá, no prazo máximo de 15 (quinze) dias úteis, contado da data de aplicação da sanção, </w:t>
      </w:r>
      <w:r w:rsidRPr="00C403A9">
        <w:rPr>
          <w:i w:val="0"/>
        </w:rPr>
        <w:t>informar</w:t>
      </w:r>
      <w:r w:rsidRPr="00C403A9">
        <w:rPr>
          <w:rStyle w:val="normaltextrun"/>
          <w:i w:val="0"/>
        </w:rPr>
        <w:t xml:space="preserve"> e manter atualizados os dados relativos às sanções por ela aplicadas, para fins de publicidade no Cadastro Nacional de Empresas Inidôneas e Suspensas (</w:t>
      </w:r>
      <w:r w:rsidR="00A02A72" w:rsidRPr="00C403A9">
        <w:rPr>
          <w:rStyle w:val="normaltextrun"/>
          <w:i w:val="0"/>
        </w:rPr>
        <w:t>CEIS</w:t>
      </w:r>
      <w:r w:rsidRPr="00C403A9">
        <w:rPr>
          <w:rStyle w:val="normaltextrun"/>
          <w:i w:val="0"/>
        </w:rPr>
        <w:t>) e no Cadastro Nacional de Empresas Punidas (</w:t>
      </w:r>
      <w:r w:rsidR="00A02A72" w:rsidRPr="00C403A9">
        <w:rPr>
          <w:rStyle w:val="normaltextrun"/>
          <w:i w:val="0"/>
        </w:rPr>
        <w:t>CNEP</w:t>
      </w:r>
      <w:r w:rsidRPr="00C403A9">
        <w:rPr>
          <w:rStyle w:val="normaltextrun"/>
          <w:i w:val="0"/>
        </w:rPr>
        <w:t>), instituídos no âmbito do Poder Executivo Federal.</w:t>
      </w:r>
    </w:p>
    <w:p w14:paraId="4FB61518" w14:textId="77777777" w:rsidR="004A2566" w:rsidRPr="00C403A9" w:rsidRDefault="004A2566" w:rsidP="00910FEF">
      <w:pPr>
        <w:pStyle w:val="Nivel3"/>
        <w:numPr>
          <w:ilvl w:val="2"/>
          <w:numId w:val="47"/>
        </w:numPr>
        <w:ind w:left="284" w:firstLine="0"/>
        <w:rPr>
          <w:rFonts w:cs="Arial"/>
          <w:szCs w:val="20"/>
        </w:rPr>
      </w:pPr>
      <w:r w:rsidRPr="00C403A9">
        <w:rPr>
          <w:rFonts w:cs="Arial"/>
          <w:szCs w:val="20"/>
        </w:rPr>
        <w:t>As penalidades serão obrigatoriamente registradas no SICAF.</w:t>
      </w:r>
    </w:p>
    <w:p w14:paraId="56365310" w14:textId="4898AD5D" w:rsidR="00DA4584" w:rsidRPr="00C403A9" w:rsidRDefault="00DA4584" w:rsidP="00910FEF">
      <w:pPr>
        <w:pStyle w:val="Nvel02"/>
        <w:numPr>
          <w:ilvl w:val="1"/>
          <w:numId w:val="47"/>
        </w:numPr>
        <w:rPr>
          <w:i w:val="0"/>
        </w:rPr>
      </w:pPr>
      <w:r w:rsidRPr="00C403A9">
        <w:rPr>
          <w:rStyle w:val="normaltextrun"/>
          <w:i w:val="0"/>
        </w:rPr>
        <w:t xml:space="preserve">As sanções de impedimento de licitar e contratar e declaração de inidoneidade para licitar ou contratar são passíveis </w:t>
      </w:r>
      <w:r w:rsidRPr="00C403A9">
        <w:rPr>
          <w:i w:val="0"/>
        </w:rPr>
        <w:t>de</w:t>
      </w:r>
      <w:r w:rsidRPr="00C403A9">
        <w:rPr>
          <w:rStyle w:val="normaltextrun"/>
          <w:i w:val="0"/>
        </w:rPr>
        <w:t xml:space="preserve"> reabilitação na forma do art. 163 da Lei nº 14.133</w:t>
      </w:r>
      <w:r w:rsidR="003A58C2" w:rsidRPr="00C403A9">
        <w:rPr>
          <w:rStyle w:val="normaltextrun"/>
          <w:i w:val="0"/>
        </w:rPr>
        <w:t>, de 20</w:t>
      </w:r>
      <w:r w:rsidRPr="00C403A9">
        <w:rPr>
          <w:rStyle w:val="normaltextrun"/>
          <w:i w:val="0"/>
        </w:rPr>
        <w:t>21.</w:t>
      </w:r>
    </w:p>
    <w:p w14:paraId="65020506" w14:textId="2F1D834E" w:rsidR="007C6AF1" w:rsidRPr="00C403A9" w:rsidRDefault="00DA4584" w:rsidP="00910FEF">
      <w:pPr>
        <w:pStyle w:val="Nvel02"/>
        <w:numPr>
          <w:ilvl w:val="1"/>
          <w:numId w:val="47"/>
        </w:numPr>
        <w:rPr>
          <w:i w:val="0"/>
        </w:rPr>
      </w:pPr>
      <w:r w:rsidRPr="00C403A9">
        <w:rPr>
          <w:i w:val="0"/>
        </w:rPr>
        <w:t>Os</w:t>
      </w:r>
      <w:r w:rsidRPr="00C403A9">
        <w:rPr>
          <w:rStyle w:val="normaltextrun"/>
          <w:i w:val="0"/>
        </w:rPr>
        <w:t xml:space="preserve"> débitos do </w:t>
      </w:r>
      <w:r w:rsidR="00A4111B" w:rsidRPr="00C403A9">
        <w:rPr>
          <w:rStyle w:val="normaltextrun"/>
          <w:i w:val="0"/>
        </w:rPr>
        <w:t>Contratado</w:t>
      </w:r>
      <w:r w:rsidRPr="00C403A9">
        <w:rPr>
          <w:rStyle w:val="normaltextrun"/>
          <w:i w:val="0"/>
        </w:rPr>
        <w:t xml:space="preserve"> para com a Administração </w:t>
      </w:r>
      <w:r w:rsidR="00A4111B" w:rsidRPr="00C403A9">
        <w:rPr>
          <w:rStyle w:val="normaltextrun"/>
          <w:i w:val="0"/>
        </w:rPr>
        <w:t>Contratante</w:t>
      </w:r>
      <w:r w:rsidRPr="00C403A9">
        <w:rPr>
          <w:rStyle w:val="normaltextrun"/>
          <w:i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C403A9">
        <w:rPr>
          <w:rStyle w:val="normaltextrun"/>
          <w:i w:val="0"/>
        </w:rPr>
        <w:t>Contratado</w:t>
      </w:r>
      <w:r w:rsidRPr="00C403A9">
        <w:rPr>
          <w:rStyle w:val="normaltextrun"/>
          <w:i w:val="0"/>
        </w:rPr>
        <w:t xml:space="preserve"> possua com o mesmo órgão ora </w:t>
      </w:r>
      <w:r w:rsidR="00A4111B" w:rsidRPr="00C403A9">
        <w:rPr>
          <w:rStyle w:val="normaltextrun"/>
          <w:i w:val="0"/>
        </w:rPr>
        <w:t>Contratante</w:t>
      </w:r>
      <w:r w:rsidRPr="00C403A9">
        <w:rPr>
          <w:rStyle w:val="normaltextrun"/>
          <w:i w:val="0"/>
        </w:rPr>
        <w:t>, na forma da Instrução Normativa SEGES/ME nº 26, de 13 de abril de 2022.</w:t>
      </w:r>
    </w:p>
    <w:p w14:paraId="610C3219" w14:textId="63EBB816" w:rsidR="00573B28" w:rsidRPr="00C403A9" w:rsidRDefault="5DA070A6" w:rsidP="00910FEF">
      <w:pPr>
        <w:pStyle w:val="Nivel01"/>
        <w:numPr>
          <w:ilvl w:val="0"/>
          <w:numId w:val="47"/>
        </w:numPr>
        <w:ind w:left="357" w:hanging="357"/>
        <w:rPr>
          <w:rFonts w:eastAsia="Calibri"/>
          <w:i w:val="0"/>
        </w:rPr>
      </w:pPr>
      <w:r w:rsidRPr="00C403A9">
        <w:rPr>
          <w:i w:val="0"/>
        </w:rPr>
        <w:t>FORMA E CRITÉRIOS DE SELEÇÃO DO FORNECEDOR</w:t>
      </w:r>
      <w:r w:rsidR="4CF39C1E" w:rsidRPr="00C403A9">
        <w:rPr>
          <w:i w:val="0"/>
        </w:rPr>
        <w:t xml:space="preserve"> E REGIME DE EXECUÇÃO</w:t>
      </w:r>
    </w:p>
    <w:p w14:paraId="2BEAE337" w14:textId="77777777" w:rsidR="00573B28" w:rsidRPr="00C403A9" w:rsidRDefault="00573B28" w:rsidP="005B032E">
      <w:pPr>
        <w:pStyle w:val="Nvel1-SemNumerao"/>
        <w:rPr>
          <w:i w:val="0"/>
          <w:iCs w:val="0"/>
        </w:rPr>
      </w:pPr>
      <w:bookmarkStart w:id="9" w:name="_Hlk171371350"/>
      <w:r w:rsidRPr="00C403A9">
        <w:rPr>
          <w:i w:val="0"/>
          <w:iCs w:val="0"/>
        </w:rPr>
        <w:t>Forma de seleção e critério de julgamento da proposta</w:t>
      </w:r>
    </w:p>
    <w:p w14:paraId="2F8CFE2D" w14:textId="0E6C19B3" w:rsidR="0071739C" w:rsidRPr="00C403A9" w:rsidRDefault="003C6559" w:rsidP="00910FEF">
      <w:pPr>
        <w:pStyle w:val="Nvel2-Opcional"/>
        <w:numPr>
          <w:ilvl w:val="1"/>
          <w:numId w:val="47"/>
        </w:numPr>
        <w:rPr>
          <w:color w:val="auto"/>
        </w:rPr>
      </w:pPr>
      <w:bookmarkStart w:id="10" w:name="_Hlk171371336"/>
      <w:r w:rsidRPr="00C403A9">
        <w:rPr>
          <w:color w:val="auto"/>
        </w:rPr>
        <w:t>O fornecedor será selecionado por meio da realização de procedimento de LICITAÇÃO, na modalidade PREGÃO, sob a forma ELETRÔNICA, com adoção do critério de julgamento pelo MAIOR DESCONTO</w:t>
      </w:r>
      <w:r w:rsidR="008B24E6" w:rsidRPr="00C403A9">
        <w:rPr>
          <w:color w:val="auto"/>
        </w:rPr>
        <w:t>.</w:t>
      </w:r>
      <w:bookmarkEnd w:id="9"/>
      <w:bookmarkEnd w:id="10"/>
    </w:p>
    <w:p w14:paraId="41426DF5" w14:textId="77777777" w:rsidR="00243342" w:rsidRPr="00C403A9" w:rsidRDefault="00243342" w:rsidP="005B032E">
      <w:pPr>
        <w:pStyle w:val="Nvel1-SemNumerao"/>
        <w:rPr>
          <w:i w:val="0"/>
          <w:iCs w:val="0"/>
        </w:rPr>
      </w:pPr>
      <w:r w:rsidRPr="00C403A9">
        <w:rPr>
          <w:i w:val="0"/>
          <w:iCs w:val="0"/>
        </w:rPr>
        <w:t>Regime de Execução</w:t>
      </w:r>
    </w:p>
    <w:p w14:paraId="2C8130AA" w14:textId="7A192855" w:rsidR="00243342" w:rsidRPr="00C403A9" w:rsidRDefault="00243342" w:rsidP="00910FEF">
      <w:pPr>
        <w:pStyle w:val="Nvel2-Opcional"/>
        <w:numPr>
          <w:ilvl w:val="1"/>
          <w:numId w:val="47"/>
        </w:numPr>
        <w:rPr>
          <w:color w:val="auto"/>
        </w:rPr>
      </w:pPr>
      <w:r w:rsidRPr="00C403A9">
        <w:rPr>
          <w:color w:val="auto"/>
        </w:rPr>
        <w:t xml:space="preserve">O regime de execução </w:t>
      </w:r>
      <w:r w:rsidR="00EE526A" w:rsidRPr="00C403A9">
        <w:rPr>
          <w:color w:val="auto"/>
        </w:rPr>
        <w:t>do objeto</w:t>
      </w:r>
      <w:r w:rsidR="008C3E99" w:rsidRPr="00C403A9">
        <w:rPr>
          <w:color w:val="auto"/>
        </w:rPr>
        <w:t xml:space="preserve"> </w:t>
      </w:r>
      <w:r w:rsidRPr="00C403A9">
        <w:rPr>
          <w:color w:val="auto"/>
        </w:rPr>
        <w:t xml:space="preserve">será </w:t>
      </w:r>
      <w:r w:rsidR="00843F98" w:rsidRPr="00C403A9">
        <w:rPr>
          <w:color w:val="auto"/>
        </w:rPr>
        <w:t>de empreitada por preço unitário.</w:t>
      </w:r>
    </w:p>
    <w:p w14:paraId="55B01B0C" w14:textId="186E79E8" w:rsidR="00573B28" w:rsidRPr="00C403A9" w:rsidRDefault="244FED63" w:rsidP="005B032E">
      <w:pPr>
        <w:pStyle w:val="Nvel1-SemNumerao"/>
        <w:rPr>
          <w:i w:val="0"/>
          <w:iCs w:val="0"/>
        </w:rPr>
      </w:pPr>
      <w:r w:rsidRPr="00C403A9">
        <w:rPr>
          <w:i w:val="0"/>
          <w:iCs w:val="0"/>
        </w:rPr>
        <w:t>Exigências de habilitação</w:t>
      </w:r>
    </w:p>
    <w:p w14:paraId="600A719A" w14:textId="665A44BB" w:rsidR="00573B28" w:rsidRPr="00C403A9" w:rsidRDefault="40C2371A" w:rsidP="00842339">
      <w:pPr>
        <w:pStyle w:val="Nvel02"/>
        <w:numPr>
          <w:ilvl w:val="1"/>
          <w:numId w:val="47"/>
        </w:numPr>
        <w:ind w:left="284" w:firstLine="0"/>
        <w:rPr>
          <w:i w:val="0"/>
        </w:rPr>
      </w:pPr>
      <w:r w:rsidRPr="00C403A9">
        <w:rPr>
          <w:i w:val="0"/>
        </w:rPr>
        <w:lastRenderedPageBreak/>
        <w:t xml:space="preserve">Para fins de habilitação, deverá </w:t>
      </w:r>
      <w:r w:rsidR="00976A6E" w:rsidRPr="00C403A9">
        <w:rPr>
          <w:i w:val="0"/>
        </w:rPr>
        <w:t>o interessado</w:t>
      </w:r>
      <w:r w:rsidRPr="00C403A9">
        <w:rPr>
          <w:i w:val="0"/>
        </w:rPr>
        <w:t xml:space="preserve"> comprovar os seguintes requisitos:</w:t>
      </w:r>
    </w:p>
    <w:p w14:paraId="26861B5B" w14:textId="77777777" w:rsidR="00573B28" w:rsidRPr="00C403A9" w:rsidRDefault="00573B28" w:rsidP="005B032E">
      <w:pPr>
        <w:pStyle w:val="Nvel1-SemNumerao"/>
        <w:rPr>
          <w:i w:val="0"/>
          <w:iCs w:val="0"/>
        </w:rPr>
      </w:pPr>
      <w:r w:rsidRPr="00C403A9">
        <w:rPr>
          <w:i w:val="0"/>
          <w:iCs w:val="0"/>
        </w:rPr>
        <w:t>Habilitação jurídica</w:t>
      </w:r>
    </w:p>
    <w:p w14:paraId="01D44B27" w14:textId="5E23F82D" w:rsidR="00573B28" w:rsidRPr="00C403A9" w:rsidRDefault="40C2371A" w:rsidP="00C35290">
      <w:pPr>
        <w:pStyle w:val="Nvel02"/>
        <w:numPr>
          <w:ilvl w:val="1"/>
          <w:numId w:val="47"/>
        </w:numPr>
        <w:ind w:left="284" w:firstLine="0"/>
        <w:rPr>
          <w:i w:val="0"/>
        </w:rPr>
      </w:pPr>
      <w:bookmarkStart w:id="11" w:name="_Ref115800561"/>
      <w:r w:rsidRPr="00C403A9">
        <w:rPr>
          <w:i w:val="0"/>
        </w:rPr>
        <w:t>Pessoa física: cédula de identidade (RG) ou documento equivalente que, por força de lei, tenha validade para fins de identificação em todo o território nacional;</w:t>
      </w:r>
      <w:bookmarkEnd w:id="11"/>
    </w:p>
    <w:p w14:paraId="556FB7F0" w14:textId="5CB13D86" w:rsidR="00F53FA9" w:rsidRPr="00C403A9" w:rsidRDefault="0E4362F6" w:rsidP="00CE2CD5">
      <w:pPr>
        <w:pStyle w:val="Nvel02"/>
        <w:numPr>
          <w:ilvl w:val="1"/>
          <w:numId w:val="47"/>
        </w:numPr>
        <w:ind w:left="284" w:firstLine="0"/>
        <w:rPr>
          <w:i w:val="0"/>
        </w:rPr>
      </w:pPr>
      <w:r w:rsidRPr="00C403A9">
        <w:rPr>
          <w:i w:val="0"/>
        </w:rPr>
        <w:t>Empresário individual: inscrição no Registro Público de Empresas Mercantis, a cargo da Junta Comercial da respectiva sede;</w:t>
      </w:r>
    </w:p>
    <w:p w14:paraId="37D0BA3E" w14:textId="3C3DF385" w:rsidR="2A594296" w:rsidRPr="00C403A9" w:rsidRDefault="4DF0468D" w:rsidP="005143E2">
      <w:pPr>
        <w:pStyle w:val="Nvel02"/>
        <w:numPr>
          <w:ilvl w:val="1"/>
          <w:numId w:val="47"/>
        </w:numPr>
        <w:ind w:hanging="511"/>
        <w:rPr>
          <w:i w:val="0"/>
        </w:rPr>
      </w:pPr>
      <w:r w:rsidRPr="00C403A9">
        <w:rPr>
          <w:i w:val="0"/>
        </w:rPr>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C403A9" w:rsidRDefault="40C2371A" w:rsidP="005143E2">
      <w:pPr>
        <w:pStyle w:val="Nvel02"/>
        <w:numPr>
          <w:ilvl w:val="1"/>
          <w:numId w:val="47"/>
        </w:numPr>
        <w:ind w:hanging="511"/>
        <w:rPr>
          <w:i w:val="0"/>
        </w:rPr>
      </w:pPr>
      <w:r w:rsidRPr="00C403A9">
        <w:rPr>
          <w:i w:val="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C403A9" w:rsidRDefault="40C2371A" w:rsidP="005143E2">
      <w:pPr>
        <w:pStyle w:val="Nvel02"/>
        <w:numPr>
          <w:ilvl w:val="1"/>
          <w:numId w:val="47"/>
        </w:numPr>
        <w:ind w:hanging="511"/>
        <w:rPr>
          <w:i w:val="0"/>
        </w:rPr>
      </w:pPr>
      <w:r w:rsidRPr="00C403A9">
        <w:rPr>
          <w:i w:val="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C403A9" w:rsidRDefault="40C2371A" w:rsidP="00553063">
      <w:pPr>
        <w:pStyle w:val="Nvel02"/>
        <w:numPr>
          <w:ilvl w:val="1"/>
          <w:numId w:val="47"/>
        </w:numPr>
        <w:ind w:hanging="511"/>
        <w:rPr>
          <w:i w:val="0"/>
        </w:rPr>
      </w:pPr>
      <w:r w:rsidRPr="00C403A9">
        <w:rPr>
          <w:i w:val="0"/>
        </w:rPr>
        <w:t>Sociedade simples: inscrição do ato constitutivo no Registro Civil de Pessoas Jurídicas do local de sua sede, acompanhada de documento comprobatório de seus administradores;</w:t>
      </w:r>
    </w:p>
    <w:p w14:paraId="234BBE64" w14:textId="187EED1F" w:rsidR="00573B28" w:rsidRPr="00C403A9" w:rsidRDefault="56CDF2A9" w:rsidP="00553063">
      <w:pPr>
        <w:pStyle w:val="Nvel02"/>
        <w:numPr>
          <w:ilvl w:val="1"/>
          <w:numId w:val="47"/>
        </w:numPr>
        <w:ind w:hanging="511"/>
        <w:rPr>
          <w:i w:val="0"/>
        </w:rPr>
      </w:pPr>
      <w:r w:rsidRPr="00C403A9">
        <w:rPr>
          <w:i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 w:name="_Int_ySfCXwr4"/>
      <w:r w:rsidRPr="00C403A9">
        <w:rPr>
          <w:i w:val="0"/>
        </w:rPr>
        <w:t>Mercantis onde</w:t>
      </w:r>
      <w:bookmarkEnd w:id="12"/>
      <w:r w:rsidRPr="00C403A9">
        <w:rPr>
          <w:i w:val="0"/>
        </w:rPr>
        <w:t xml:space="preserve"> opera, com averbação no Registro onde tem sede a matriz</w:t>
      </w:r>
      <w:r w:rsidR="674EACD8" w:rsidRPr="00C403A9">
        <w:rPr>
          <w:i w:val="0"/>
        </w:rPr>
        <w:t>;</w:t>
      </w:r>
    </w:p>
    <w:p w14:paraId="2B5CF4E2" w14:textId="77777777" w:rsidR="005F0C69" w:rsidRPr="00C403A9" w:rsidRDefault="005F0C69" w:rsidP="00553063">
      <w:pPr>
        <w:pStyle w:val="Nvel02"/>
        <w:numPr>
          <w:ilvl w:val="1"/>
          <w:numId w:val="47"/>
        </w:numPr>
        <w:ind w:hanging="369"/>
        <w:rPr>
          <w:i w:val="0"/>
        </w:rPr>
      </w:pPr>
      <w:r w:rsidRPr="00C403A9">
        <w:rPr>
          <w:i w:val="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190EEC3" w14:textId="1323909B" w:rsidR="00493315" w:rsidRPr="00C403A9" w:rsidRDefault="00493315" w:rsidP="00553063">
      <w:pPr>
        <w:pStyle w:val="Nvel02"/>
        <w:numPr>
          <w:ilvl w:val="1"/>
          <w:numId w:val="47"/>
        </w:numPr>
        <w:ind w:hanging="511"/>
        <w:rPr>
          <w:i w:val="0"/>
        </w:rPr>
      </w:pPr>
      <w:r w:rsidRPr="00C403A9">
        <w:rPr>
          <w:i w:val="0"/>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34B45273" w14:textId="77777777" w:rsidR="00573B28" w:rsidRPr="00C403A9" w:rsidRDefault="56CDF2A9" w:rsidP="00553063">
      <w:pPr>
        <w:pStyle w:val="Nvel02"/>
        <w:numPr>
          <w:ilvl w:val="1"/>
          <w:numId w:val="47"/>
        </w:numPr>
        <w:ind w:hanging="511"/>
        <w:rPr>
          <w:i w:val="0"/>
        </w:rPr>
      </w:pPr>
      <w:r w:rsidRPr="00C403A9">
        <w:rPr>
          <w:i w:val="0"/>
        </w:rPr>
        <w:t>Os documentos apresentados deverão estar acompanhados de todas as alterações ou da consolidação respectiva.</w:t>
      </w:r>
    </w:p>
    <w:p w14:paraId="04CBC279" w14:textId="77777777" w:rsidR="00573B28" w:rsidRPr="00C403A9" w:rsidRDefault="00573B28" w:rsidP="005B032E">
      <w:pPr>
        <w:pStyle w:val="Nvel1-SemNumerao"/>
        <w:rPr>
          <w:i w:val="0"/>
          <w:iCs w:val="0"/>
        </w:rPr>
      </w:pPr>
      <w:r w:rsidRPr="00C403A9">
        <w:rPr>
          <w:i w:val="0"/>
          <w:iCs w:val="0"/>
        </w:rPr>
        <w:t>Habilitação fiscal, social e trabalhista</w:t>
      </w:r>
    </w:p>
    <w:p w14:paraId="17F05461" w14:textId="77777777" w:rsidR="00573B28" w:rsidRPr="00C403A9" w:rsidRDefault="56CDF2A9" w:rsidP="00910FEF">
      <w:pPr>
        <w:pStyle w:val="Nvel02"/>
        <w:numPr>
          <w:ilvl w:val="1"/>
          <w:numId w:val="47"/>
        </w:numPr>
        <w:rPr>
          <w:i w:val="0"/>
        </w:rPr>
      </w:pPr>
      <w:r w:rsidRPr="00C403A9">
        <w:rPr>
          <w:i w:val="0"/>
        </w:rPr>
        <w:t>Prova de inscrição no Cadastro Nacional de Pessoas Jurídicas ou no Cadastro de Pessoas Físicas, conforme o caso;</w:t>
      </w:r>
    </w:p>
    <w:p w14:paraId="79E1DE75" w14:textId="0E8BD351" w:rsidR="00573B28" w:rsidRPr="00C403A9" w:rsidRDefault="56CDF2A9" w:rsidP="00553063">
      <w:pPr>
        <w:pStyle w:val="Nvel02"/>
        <w:numPr>
          <w:ilvl w:val="1"/>
          <w:numId w:val="47"/>
        </w:numPr>
        <w:ind w:hanging="511"/>
        <w:rPr>
          <w:i w:val="0"/>
        </w:rPr>
      </w:pPr>
      <w:r w:rsidRPr="00C403A9">
        <w:rPr>
          <w:i w:val="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C403A9" w:rsidRDefault="56CDF2A9" w:rsidP="00910FEF">
      <w:pPr>
        <w:pStyle w:val="Nvel02"/>
        <w:numPr>
          <w:ilvl w:val="1"/>
          <w:numId w:val="47"/>
        </w:numPr>
        <w:rPr>
          <w:i w:val="0"/>
        </w:rPr>
      </w:pPr>
      <w:r w:rsidRPr="00C403A9">
        <w:rPr>
          <w:i w:val="0"/>
        </w:rPr>
        <w:t>Prova de regularidade com o Fundo de Garantia do Tempo de Serviço (FGTS);</w:t>
      </w:r>
    </w:p>
    <w:p w14:paraId="12172E3B" w14:textId="3583445C" w:rsidR="00573B28" w:rsidRPr="00C403A9" w:rsidRDefault="56CDF2A9" w:rsidP="00306EEA">
      <w:pPr>
        <w:pStyle w:val="Nvel02"/>
        <w:numPr>
          <w:ilvl w:val="1"/>
          <w:numId w:val="47"/>
        </w:numPr>
        <w:ind w:hanging="511"/>
        <w:rPr>
          <w:i w:val="0"/>
        </w:rPr>
      </w:pPr>
      <w:r w:rsidRPr="00C403A9">
        <w:rPr>
          <w:i w:val="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C403A9" w:rsidRDefault="56CDF2A9" w:rsidP="00910FEF">
      <w:pPr>
        <w:pStyle w:val="Nvel02"/>
        <w:numPr>
          <w:ilvl w:val="1"/>
          <w:numId w:val="47"/>
        </w:numPr>
        <w:rPr>
          <w:i w:val="0"/>
        </w:rPr>
      </w:pPr>
      <w:r w:rsidRPr="00C403A9">
        <w:rPr>
          <w:i w:val="0"/>
        </w:rPr>
        <w:t xml:space="preserve">Prova de inscrição no cadastro de contribuintes </w:t>
      </w:r>
      <w:r w:rsidR="00F32577" w:rsidRPr="00C403A9">
        <w:rPr>
          <w:i w:val="0"/>
        </w:rPr>
        <w:t>Distrital</w:t>
      </w:r>
      <w:r w:rsidR="00AE546F" w:rsidRPr="00C403A9">
        <w:rPr>
          <w:i w:val="0"/>
        </w:rPr>
        <w:t xml:space="preserve"> ou </w:t>
      </w:r>
      <w:r w:rsidR="00BD16AD" w:rsidRPr="00C403A9">
        <w:rPr>
          <w:i w:val="0"/>
        </w:rPr>
        <w:t>M</w:t>
      </w:r>
      <w:r w:rsidRPr="00C403A9">
        <w:rPr>
          <w:i w:val="0"/>
        </w:rPr>
        <w:t>unicipal relativo ao domicílio ou sede do fornecedor, pertinente ao seu ramo de atividade e compatível com o objeto contratual;</w:t>
      </w:r>
    </w:p>
    <w:p w14:paraId="4640AC7B" w14:textId="61C7970E" w:rsidR="00573B28" w:rsidRPr="00C403A9" w:rsidRDefault="56CDF2A9" w:rsidP="00910FEF">
      <w:pPr>
        <w:pStyle w:val="Nvel02"/>
        <w:numPr>
          <w:ilvl w:val="1"/>
          <w:numId w:val="47"/>
        </w:numPr>
        <w:rPr>
          <w:i w:val="0"/>
        </w:rPr>
      </w:pPr>
      <w:r w:rsidRPr="00C403A9">
        <w:rPr>
          <w:i w:val="0"/>
        </w:rPr>
        <w:t xml:space="preserve">Prova de regularidade com a Fazenda </w:t>
      </w:r>
      <w:r w:rsidR="00F32577" w:rsidRPr="00C403A9">
        <w:rPr>
          <w:i w:val="0"/>
        </w:rPr>
        <w:t>Distrital</w:t>
      </w:r>
      <w:r w:rsidR="00AE546F" w:rsidRPr="00C403A9">
        <w:rPr>
          <w:i w:val="0"/>
        </w:rPr>
        <w:t xml:space="preserve"> ou </w:t>
      </w:r>
      <w:r w:rsidR="00F32577" w:rsidRPr="00C403A9">
        <w:rPr>
          <w:i w:val="0"/>
        </w:rPr>
        <w:t>Municipal</w:t>
      </w:r>
      <w:r w:rsidR="00F32577" w:rsidRPr="00C403A9" w:rsidDel="00F32577">
        <w:rPr>
          <w:i w:val="0"/>
        </w:rPr>
        <w:t xml:space="preserve"> </w:t>
      </w:r>
      <w:r w:rsidRPr="00C403A9">
        <w:rPr>
          <w:i w:val="0"/>
        </w:rPr>
        <w:t>do domicílio ou sede do fornecedor, relativa à atividade em cujo exercício contrata ou concorre;</w:t>
      </w:r>
    </w:p>
    <w:p w14:paraId="58555ECE" w14:textId="77C78012" w:rsidR="00573B28" w:rsidRPr="00C403A9" w:rsidRDefault="56CDF2A9" w:rsidP="00910FEF">
      <w:pPr>
        <w:pStyle w:val="Nvel02"/>
        <w:numPr>
          <w:ilvl w:val="1"/>
          <w:numId w:val="47"/>
        </w:numPr>
        <w:rPr>
          <w:i w:val="0"/>
        </w:rPr>
      </w:pPr>
      <w:r w:rsidRPr="00C403A9">
        <w:rPr>
          <w:i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01A585EB" w14:textId="0A7F2425" w:rsidR="00D56C7B" w:rsidRPr="00C403A9" w:rsidRDefault="5440D6D7" w:rsidP="00910FEF">
      <w:pPr>
        <w:pStyle w:val="Nvel02"/>
        <w:numPr>
          <w:ilvl w:val="1"/>
          <w:numId w:val="47"/>
        </w:numPr>
        <w:rPr>
          <w:i w:val="0"/>
        </w:rPr>
      </w:pPr>
      <w:bookmarkStart w:id="13" w:name="_Hlk121934117"/>
      <w:r w:rsidRPr="00C403A9">
        <w:rPr>
          <w:i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3"/>
    </w:p>
    <w:p w14:paraId="32CEDBB2" w14:textId="77777777" w:rsidR="00573B28" w:rsidRPr="00C403A9" w:rsidRDefault="058EBA54" w:rsidP="005B032E">
      <w:pPr>
        <w:pStyle w:val="Nvel1-SemNumerao"/>
        <w:rPr>
          <w:i w:val="0"/>
          <w:iCs w:val="0"/>
        </w:rPr>
      </w:pPr>
      <w:r w:rsidRPr="00C403A9">
        <w:rPr>
          <w:i w:val="0"/>
          <w:iCs w:val="0"/>
        </w:rPr>
        <w:t>Qualificação Econômico-Financeira</w:t>
      </w:r>
    </w:p>
    <w:p w14:paraId="73B98704" w14:textId="7404E0B4" w:rsidR="00573B28" w:rsidRPr="00C403A9" w:rsidRDefault="5440D6D7" w:rsidP="00910FEF">
      <w:pPr>
        <w:pStyle w:val="Nvel02"/>
        <w:numPr>
          <w:ilvl w:val="1"/>
          <w:numId w:val="47"/>
        </w:numPr>
        <w:rPr>
          <w:i w:val="0"/>
        </w:rPr>
      </w:pPr>
      <w:r w:rsidRPr="00C403A9">
        <w:rPr>
          <w:i w:val="0"/>
        </w:rPr>
        <w:t xml:space="preserve">certidão negativa de insolvência civil expedida pelo distribuidor do domicílio ou sede do </w:t>
      </w:r>
      <w:r w:rsidR="00ED00A3" w:rsidRPr="00C403A9">
        <w:rPr>
          <w:i w:val="0"/>
        </w:rPr>
        <w:t>interessado</w:t>
      </w:r>
      <w:r w:rsidRPr="00C403A9">
        <w:rPr>
          <w:i w:val="0"/>
        </w:rPr>
        <w:t>, caso se trate de pessoa física, desde que admitida a sua</w:t>
      </w:r>
      <w:r w:rsidR="00A04639" w:rsidRPr="00C403A9">
        <w:rPr>
          <w:i w:val="0"/>
        </w:rPr>
        <w:t xml:space="preserve"> </w:t>
      </w:r>
      <w:r w:rsidR="009F14F9" w:rsidRPr="00C403A9">
        <w:rPr>
          <w:i w:val="0"/>
        </w:rPr>
        <w:t xml:space="preserve">participação </w:t>
      </w:r>
      <w:r w:rsidR="00794A5E" w:rsidRPr="00C403A9">
        <w:rPr>
          <w:i w:val="0"/>
        </w:rPr>
        <w:t>na</w:t>
      </w:r>
      <w:r w:rsidR="009F14F9" w:rsidRPr="00C403A9">
        <w:rPr>
          <w:i w:val="0"/>
        </w:rPr>
        <w:t xml:space="preserve"> licitação</w:t>
      </w:r>
      <w:r w:rsidR="00EA790B" w:rsidRPr="00C403A9">
        <w:rPr>
          <w:i w:val="0"/>
        </w:rPr>
        <w:t>/</w:t>
      </w:r>
      <w:r w:rsidR="00A04639" w:rsidRPr="00C403A9">
        <w:rPr>
          <w:i w:val="0"/>
        </w:rPr>
        <w:t>contratação</w:t>
      </w:r>
      <w:r w:rsidRPr="00C403A9">
        <w:rPr>
          <w:i w:val="0"/>
        </w:rPr>
        <w:t>, ou de sociedade simples;</w:t>
      </w:r>
    </w:p>
    <w:p w14:paraId="2F7D9FA3" w14:textId="576C4B19" w:rsidR="00573B28" w:rsidRPr="00C403A9" w:rsidRDefault="5440D6D7" w:rsidP="00910FEF">
      <w:pPr>
        <w:pStyle w:val="Nvel02"/>
        <w:numPr>
          <w:ilvl w:val="1"/>
          <w:numId w:val="47"/>
        </w:numPr>
        <w:rPr>
          <w:i w:val="0"/>
        </w:rPr>
      </w:pPr>
      <w:r w:rsidRPr="00C403A9">
        <w:rPr>
          <w:i w:val="0"/>
        </w:rPr>
        <w:t>certidão negativa de falência expedida pelo distribuidor da sede do fornecedor</w:t>
      </w:r>
      <w:r w:rsidR="00283A3E" w:rsidRPr="00C403A9">
        <w:rPr>
          <w:i w:val="0"/>
        </w:rPr>
        <w:t>;</w:t>
      </w:r>
    </w:p>
    <w:p w14:paraId="2156C78F" w14:textId="2924B837" w:rsidR="00011684" w:rsidRPr="00C403A9" w:rsidRDefault="004C494C" w:rsidP="00910FEF">
      <w:pPr>
        <w:pStyle w:val="Nvel02"/>
        <w:numPr>
          <w:ilvl w:val="1"/>
          <w:numId w:val="47"/>
        </w:numPr>
        <w:rPr>
          <w:i w:val="0"/>
        </w:rPr>
      </w:pPr>
      <w:bookmarkStart w:id="14" w:name="_Hlk170895502"/>
      <w:r w:rsidRPr="00C403A9">
        <w:rPr>
          <w:i w:val="0"/>
        </w:rPr>
        <w:t>balanço patrimonial, demonstração de resultado de exercício e demais demonstrações contábeis</w:t>
      </w:r>
      <w:r w:rsidR="009A5165" w:rsidRPr="00C403A9">
        <w:rPr>
          <w:i w:val="0"/>
        </w:rPr>
        <w:t xml:space="preserve"> </w:t>
      </w:r>
      <w:r w:rsidRPr="00C403A9">
        <w:rPr>
          <w:i w:val="0"/>
        </w:rPr>
        <w:t>dos dois últimos exercícios sociais,</w:t>
      </w:r>
      <w:r w:rsidR="00A52DFA" w:rsidRPr="00C403A9">
        <w:rPr>
          <w:i w:val="0"/>
        </w:rPr>
        <w:t xml:space="preserve"> já exigíveis e apresentados na forma da lei, </w:t>
      </w:r>
      <w:r w:rsidRPr="00C403A9">
        <w:rPr>
          <w:i w:val="0"/>
        </w:rPr>
        <w:t xml:space="preserve">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775BBA" w:rsidRPr="00C403A9" w14:paraId="4331C5B5" w14:textId="77777777" w:rsidTr="008C3D59">
        <w:tc>
          <w:tcPr>
            <w:tcW w:w="2235" w:type="dxa"/>
            <w:vMerge w:val="restart"/>
            <w:vAlign w:val="center"/>
          </w:tcPr>
          <w:p w14:paraId="19326DA0" w14:textId="77777777" w:rsidR="00011684" w:rsidRPr="00C403A9" w:rsidRDefault="00011684" w:rsidP="005B032E">
            <w:pPr>
              <w:pStyle w:val="Nvel02"/>
              <w:numPr>
                <w:ilvl w:val="0"/>
                <w:numId w:val="0"/>
              </w:numPr>
              <w:rPr>
                <w:i w:val="0"/>
              </w:rPr>
            </w:pPr>
            <w:r w:rsidRPr="00C403A9">
              <w:rPr>
                <w:i w:val="0"/>
              </w:rPr>
              <w:t>LG =</w:t>
            </w:r>
          </w:p>
        </w:tc>
        <w:tc>
          <w:tcPr>
            <w:tcW w:w="4252" w:type="dxa"/>
            <w:tcBorders>
              <w:bottom w:val="single" w:sz="4" w:space="0" w:color="auto"/>
            </w:tcBorders>
            <w:vAlign w:val="bottom"/>
          </w:tcPr>
          <w:p w14:paraId="3EA46133" w14:textId="77777777" w:rsidR="00011684" w:rsidRPr="00C403A9" w:rsidRDefault="00011684" w:rsidP="005B032E">
            <w:pPr>
              <w:pStyle w:val="Nvel02"/>
              <w:numPr>
                <w:ilvl w:val="0"/>
                <w:numId w:val="0"/>
              </w:numPr>
              <w:rPr>
                <w:i w:val="0"/>
              </w:rPr>
            </w:pPr>
            <w:r w:rsidRPr="00C403A9">
              <w:rPr>
                <w:i w:val="0"/>
              </w:rPr>
              <w:t>Ativo Circulante + Realizável a Longo Prazo</w:t>
            </w:r>
          </w:p>
        </w:tc>
      </w:tr>
      <w:tr w:rsidR="00011684" w:rsidRPr="00C403A9" w14:paraId="1E24906C" w14:textId="77777777" w:rsidTr="008C3D59">
        <w:tc>
          <w:tcPr>
            <w:tcW w:w="2235" w:type="dxa"/>
            <w:vMerge/>
          </w:tcPr>
          <w:p w14:paraId="677A84F9" w14:textId="77777777" w:rsidR="00011684" w:rsidRPr="00C403A9" w:rsidRDefault="00011684" w:rsidP="00910FEF">
            <w:pPr>
              <w:pStyle w:val="Nvel02"/>
              <w:numPr>
                <w:ilvl w:val="1"/>
                <w:numId w:val="47"/>
              </w:numPr>
              <w:rPr>
                <w:i w:val="0"/>
              </w:rPr>
            </w:pPr>
          </w:p>
        </w:tc>
        <w:tc>
          <w:tcPr>
            <w:tcW w:w="4252" w:type="dxa"/>
            <w:tcBorders>
              <w:top w:val="single" w:sz="4" w:space="0" w:color="auto"/>
            </w:tcBorders>
          </w:tcPr>
          <w:p w14:paraId="624C2497" w14:textId="77777777" w:rsidR="00011684" w:rsidRPr="00C403A9" w:rsidRDefault="00011684" w:rsidP="005B032E">
            <w:pPr>
              <w:pStyle w:val="Nvel02"/>
              <w:numPr>
                <w:ilvl w:val="0"/>
                <w:numId w:val="0"/>
              </w:numPr>
              <w:rPr>
                <w:i w:val="0"/>
              </w:rPr>
            </w:pPr>
            <w:r w:rsidRPr="00C403A9">
              <w:rPr>
                <w:i w:val="0"/>
              </w:rPr>
              <w:t>Passivo Circulante + Passivo Não Circulante</w:t>
            </w:r>
          </w:p>
        </w:tc>
      </w:tr>
    </w:tbl>
    <w:p w14:paraId="7BC5315C" w14:textId="77777777" w:rsidR="00011684" w:rsidRPr="00C403A9" w:rsidRDefault="00011684" w:rsidP="005B032E">
      <w:pPr>
        <w:pStyle w:val="Nvel02"/>
        <w:numPr>
          <w:ilvl w:val="0"/>
          <w:numId w:val="0"/>
        </w:numPr>
        <w:rPr>
          <w:i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775BBA" w:rsidRPr="00C403A9" w14:paraId="6949C581" w14:textId="77777777" w:rsidTr="008C3D59">
        <w:trPr>
          <w:cantSplit/>
        </w:trPr>
        <w:tc>
          <w:tcPr>
            <w:tcW w:w="2235" w:type="dxa"/>
            <w:vMerge w:val="restart"/>
            <w:vAlign w:val="center"/>
          </w:tcPr>
          <w:p w14:paraId="5703841E" w14:textId="77777777" w:rsidR="00011684" w:rsidRPr="00C403A9" w:rsidRDefault="00011684" w:rsidP="005B032E">
            <w:pPr>
              <w:pStyle w:val="Nvel02"/>
              <w:numPr>
                <w:ilvl w:val="0"/>
                <w:numId w:val="0"/>
              </w:numPr>
              <w:rPr>
                <w:i w:val="0"/>
              </w:rPr>
            </w:pPr>
            <w:r w:rsidRPr="00C403A9">
              <w:rPr>
                <w:i w:val="0"/>
              </w:rPr>
              <w:t>SG =</w:t>
            </w:r>
          </w:p>
        </w:tc>
        <w:tc>
          <w:tcPr>
            <w:tcW w:w="4394" w:type="dxa"/>
            <w:tcBorders>
              <w:bottom w:val="single" w:sz="4" w:space="0" w:color="auto"/>
            </w:tcBorders>
            <w:vAlign w:val="bottom"/>
          </w:tcPr>
          <w:p w14:paraId="3CF049BE" w14:textId="77777777" w:rsidR="00011684" w:rsidRPr="00C403A9" w:rsidRDefault="00011684" w:rsidP="005B032E">
            <w:pPr>
              <w:pStyle w:val="Nvel02"/>
              <w:numPr>
                <w:ilvl w:val="0"/>
                <w:numId w:val="0"/>
              </w:numPr>
              <w:rPr>
                <w:i w:val="0"/>
              </w:rPr>
            </w:pPr>
            <w:r w:rsidRPr="00C403A9">
              <w:rPr>
                <w:i w:val="0"/>
              </w:rPr>
              <w:t>Ativo Total</w:t>
            </w:r>
          </w:p>
        </w:tc>
      </w:tr>
      <w:tr w:rsidR="00011684" w:rsidRPr="00C403A9" w14:paraId="3461593D" w14:textId="77777777" w:rsidTr="008C3D59">
        <w:trPr>
          <w:cantSplit/>
        </w:trPr>
        <w:tc>
          <w:tcPr>
            <w:tcW w:w="2235" w:type="dxa"/>
            <w:vMerge/>
          </w:tcPr>
          <w:p w14:paraId="4E2ACAA4" w14:textId="77777777" w:rsidR="00011684" w:rsidRPr="00C403A9" w:rsidRDefault="00011684" w:rsidP="00910FEF">
            <w:pPr>
              <w:pStyle w:val="Nvel02"/>
              <w:numPr>
                <w:ilvl w:val="1"/>
                <w:numId w:val="47"/>
              </w:numPr>
              <w:rPr>
                <w:i w:val="0"/>
              </w:rPr>
            </w:pPr>
          </w:p>
        </w:tc>
        <w:tc>
          <w:tcPr>
            <w:tcW w:w="4394" w:type="dxa"/>
            <w:tcBorders>
              <w:top w:val="single" w:sz="4" w:space="0" w:color="auto"/>
            </w:tcBorders>
          </w:tcPr>
          <w:p w14:paraId="5AACDB2E" w14:textId="77777777" w:rsidR="00011684" w:rsidRPr="00C403A9" w:rsidRDefault="00011684" w:rsidP="005B032E">
            <w:pPr>
              <w:pStyle w:val="Nvel02"/>
              <w:numPr>
                <w:ilvl w:val="0"/>
                <w:numId w:val="0"/>
              </w:numPr>
              <w:rPr>
                <w:i w:val="0"/>
              </w:rPr>
            </w:pPr>
            <w:r w:rsidRPr="00C403A9">
              <w:rPr>
                <w:i w:val="0"/>
              </w:rPr>
              <w:t>Passivo Circulante + Passivo Não Circulante</w:t>
            </w:r>
          </w:p>
        </w:tc>
      </w:tr>
    </w:tbl>
    <w:p w14:paraId="15A957B9" w14:textId="77777777" w:rsidR="00011684" w:rsidRPr="00C403A9" w:rsidRDefault="00011684" w:rsidP="005B032E">
      <w:pPr>
        <w:pStyle w:val="Nvel02"/>
        <w:numPr>
          <w:ilvl w:val="0"/>
          <w:numId w:val="0"/>
        </w:numPr>
        <w:rPr>
          <w:i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775BBA" w:rsidRPr="00C403A9" w14:paraId="441B9760" w14:textId="77777777" w:rsidTr="008C3D59">
        <w:tc>
          <w:tcPr>
            <w:tcW w:w="2235" w:type="dxa"/>
            <w:vMerge w:val="restart"/>
            <w:vAlign w:val="center"/>
          </w:tcPr>
          <w:p w14:paraId="1C971087" w14:textId="77777777" w:rsidR="00011684" w:rsidRPr="00C403A9" w:rsidRDefault="00011684" w:rsidP="005B032E">
            <w:pPr>
              <w:pStyle w:val="Nvel02"/>
              <w:numPr>
                <w:ilvl w:val="0"/>
                <w:numId w:val="0"/>
              </w:numPr>
              <w:rPr>
                <w:i w:val="0"/>
              </w:rPr>
            </w:pPr>
            <w:r w:rsidRPr="00C403A9">
              <w:rPr>
                <w:i w:val="0"/>
              </w:rPr>
              <w:t>LC =</w:t>
            </w:r>
          </w:p>
        </w:tc>
        <w:tc>
          <w:tcPr>
            <w:tcW w:w="2551" w:type="dxa"/>
            <w:tcBorders>
              <w:bottom w:val="single" w:sz="4" w:space="0" w:color="auto"/>
            </w:tcBorders>
            <w:vAlign w:val="bottom"/>
          </w:tcPr>
          <w:p w14:paraId="6A61C6FC" w14:textId="77777777" w:rsidR="00011684" w:rsidRPr="00C403A9" w:rsidRDefault="00011684" w:rsidP="005B032E">
            <w:pPr>
              <w:pStyle w:val="Nvel02"/>
              <w:numPr>
                <w:ilvl w:val="0"/>
                <w:numId w:val="0"/>
              </w:numPr>
              <w:rPr>
                <w:i w:val="0"/>
              </w:rPr>
            </w:pPr>
            <w:r w:rsidRPr="00C403A9">
              <w:rPr>
                <w:i w:val="0"/>
              </w:rPr>
              <w:t>Ativo Circulante</w:t>
            </w:r>
          </w:p>
        </w:tc>
      </w:tr>
      <w:tr w:rsidR="00775BBA" w:rsidRPr="00C403A9" w14:paraId="45E76D0D" w14:textId="77777777" w:rsidTr="008C3D59">
        <w:tc>
          <w:tcPr>
            <w:tcW w:w="2235" w:type="dxa"/>
            <w:vMerge/>
          </w:tcPr>
          <w:p w14:paraId="718B11F1" w14:textId="77777777" w:rsidR="00011684" w:rsidRPr="00C403A9" w:rsidRDefault="00011684" w:rsidP="00910FEF">
            <w:pPr>
              <w:pStyle w:val="Nvel02"/>
              <w:numPr>
                <w:ilvl w:val="1"/>
                <w:numId w:val="47"/>
              </w:numPr>
              <w:rPr>
                <w:i w:val="0"/>
              </w:rPr>
            </w:pPr>
          </w:p>
        </w:tc>
        <w:tc>
          <w:tcPr>
            <w:tcW w:w="2551" w:type="dxa"/>
            <w:tcBorders>
              <w:top w:val="single" w:sz="4" w:space="0" w:color="auto"/>
            </w:tcBorders>
          </w:tcPr>
          <w:p w14:paraId="7F3C431B" w14:textId="77777777" w:rsidR="00011684" w:rsidRPr="00C403A9" w:rsidRDefault="00011684" w:rsidP="005B032E">
            <w:pPr>
              <w:pStyle w:val="Nvel02"/>
              <w:numPr>
                <w:ilvl w:val="0"/>
                <w:numId w:val="0"/>
              </w:numPr>
              <w:rPr>
                <w:i w:val="0"/>
              </w:rPr>
            </w:pPr>
            <w:r w:rsidRPr="00C403A9">
              <w:rPr>
                <w:i w:val="0"/>
              </w:rPr>
              <w:t>Passivo Circulante</w:t>
            </w:r>
          </w:p>
        </w:tc>
      </w:tr>
    </w:tbl>
    <w:p w14:paraId="7BA47FDB" w14:textId="4FC36A67" w:rsidR="00670427" w:rsidRPr="00C403A9" w:rsidRDefault="00670427" w:rsidP="00910FEF">
      <w:pPr>
        <w:pStyle w:val="Nvel2-Opcional"/>
        <w:numPr>
          <w:ilvl w:val="1"/>
          <w:numId w:val="47"/>
        </w:numPr>
        <w:rPr>
          <w:color w:val="auto"/>
        </w:rPr>
      </w:pPr>
      <w:r w:rsidRPr="00C403A9">
        <w:rPr>
          <w:color w:val="auto"/>
        </w:rPr>
        <w:t>Caso a empresa apresente resultado inferior ou igual a 1 (um) em qualquer dos índices de Liquidez Geral (LG), Solvência Geral (SG) e Liquidez Corrente (LC), será exigido</w:t>
      </w:r>
      <w:r w:rsidR="00794A5E" w:rsidRPr="00C403A9">
        <w:rPr>
          <w:color w:val="auto"/>
        </w:rPr>
        <w:t>,</w:t>
      </w:r>
      <w:r w:rsidRPr="00C403A9">
        <w:rPr>
          <w:color w:val="auto"/>
        </w:rPr>
        <w:t xml:space="preserve"> para fins de habilitação</w:t>
      </w:r>
      <w:r w:rsidR="00794A5E" w:rsidRPr="00C403A9">
        <w:rPr>
          <w:color w:val="auto"/>
        </w:rPr>
        <w:t>,</w:t>
      </w:r>
      <w:r w:rsidRPr="00C403A9">
        <w:rPr>
          <w:color w:val="auto"/>
        </w:rPr>
        <w:t xml:space="preserve"> </w:t>
      </w:r>
      <w:r w:rsidRPr="00C403A9">
        <w:rPr>
          <w:b/>
          <w:bCs/>
          <w:color w:val="auto"/>
        </w:rPr>
        <w:t>capital mínimo</w:t>
      </w:r>
      <w:r w:rsidRPr="00C403A9">
        <w:rPr>
          <w:color w:val="auto"/>
        </w:rPr>
        <w:t xml:space="preserve"> </w:t>
      </w:r>
      <w:r w:rsidRPr="00C403A9">
        <w:rPr>
          <w:b/>
          <w:bCs/>
          <w:color w:val="auto"/>
        </w:rPr>
        <w:t>OU</w:t>
      </w:r>
      <w:r w:rsidRPr="00C403A9">
        <w:rPr>
          <w:color w:val="auto"/>
        </w:rPr>
        <w:t xml:space="preserve"> </w:t>
      </w:r>
      <w:r w:rsidRPr="00C403A9">
        <w:rPr>
          <w:b/>
          <w:bCs/>
          <w:color w:val="auto"/>
        </w:rPr>
        <w:t>patrimônio líquido mínimo</w:t>
      </w:r>
      <w:r w:rsidRPr="00C403A9">
        <w:rPr>
          <w:color w:val="auto"/>
        </w:rPr>
        <w:t xml:space="preserve"> de </w:t>
      </w:r>
      <w:r w:rsidR="002954ED" w:rsidRPr="00C403A9">
        <w:rPr>
          <w:color w:val="auto"/>
        </w:rPr>
        <w:t>5</w:t>
      </w:r>
      <w:r w:rsidR="00E51AC6" w:rsidRPr="00C403A9">
        <w:rPr>
          <w:color w:val="auto"/>
        </w:rPr>
        <w:t>% (cinco por cento)</w:t>
      </w:r>
      <w:r w:rsidRPr="00C403A9">
        <w:rPr>
          <w:color w:val="auto"/>
        </w:rPr>
        <w:t xml:space="preserve"> do </w:t>
      </w:r>
      <w:r w:rsidRPr="00C403A9">
        <w:rPr>
          <w:b/>
          <w:bCs/>
          <w:color w:val="auto"/>
        </w:rPr>
        <w:t>valor total estimado da contrataçã</w:t>
      </w:r>
      <w:r w:rsidR="00EF158C" w:rsidRPr="00C403A9">
        <w:rPr>
          <w:b/>
          <w:bCs/>
          <w:color w:val="auto"/>
        </w:rPr>
        <w:t>o</w:t>
      </w:r>
      <w:r w:rsidRPr="00C403A9">
        <w:rPr>
          <w:color w:val="auto"/>
        </w:rPr>
        <w:t>.</w:t>
      </w:r>
    </w:p>
    <w:p w14:paraId="683BDCFA" w14:textId="23538F9B" w:rsidR="00871349" w:rsidRPr="00C403A9" w:rsidRDefault="00871349" w:rsidP="00871349">
      <w:pPr>
        <w:pStyle w:val="ou"/>
        <w:rPr>
          <w:i w:val="0"/>
          <w:iCs w:val="0"/>
          <w:color w:val="auto"/>
          <w:szCs w:val="20"/>
        </w:rPr>
      </w:pPr>
    </w:p>
    <w:p w14:paraId="1F44B893" w14:textId="54F0F592" w:rsidR="007C50ED" w:rsidRPr="00C403A9" w:rsidRDefault="007C50ED" w:rsidP="00910FEF">
      <w:pPr>
        <w:pStyle w:val="Nvel2-Opcional"/>
        <w:numPr>
          <w:ilvl w:val="1"/>
          <w:numId w:val="47"/>
        </w:numPr>
        <w:rPr>
          <w:color w:val="auto"/>
        </w:rPr>
      </w:pPr>
      <w:r w:rsidRPr="00C403A9">
        <w:rPr>
          <w:color w:val="auto"/>
        </w:rPr>
        <w:t>Os indicadores fixados acima deverão ser at</w:t>
      </w:r>
      <w:r w:rsidR="00E77205" w:rsidRPr="00C403A9">
        <w:rPr>
          <w:color w:val="auto"/>
        </w:rPr>
        <w:t>ingidos</w:t>
      </w:r>
      <w:r w:rsidRPr="00C403A9">
        <w:rPr>
          <w:color w:val="auto"/>
        </w:rPr>
        <w:t xml:space="preserve"> </w:t>
      </w:r>
      <w:r w:rsidR="007842FF" w:rsidRPr="00C403A9">
        <w:rPr>
          <w:color w:val="auto"/>
        </w:rPr>
        <w:t xml:space="preserve">em </w:t>
      </w:r>
      <w:r w:rsidRPr="00C403A9">
        <w:rPr>
          <w:color w:val="auto"/>
        </w:rPr>
        <w:t xml:space="preserve">cada um dos dois últimos exercícios sociais, sob pena de inabilitação; </w:t>
      </w:r>
    </w:p>
    <w:p w14:paraId="273B72C7" w14:textId="4F26D1A0" w:rsidR="00C5779A" w:rsidRPr="00C403A9" w:rsidRDefault="31F34AB0" w:rsidP="00910FEF">
      <w:pPr>
        <w:pStyle w:val="Nvel02"/>
        <w:numPr>
          <w:ilvl w:val="1"/>
          <w:numId w:val="47"/>
        </w:numPr>
        <w:rPr>
          <w:i w:val="0"/>
        </w:rPr>
      </w:pPr>
      <w:r w:rsidRPr="00C403A9">
        <w:rPr>
          <w:i w:val="0"/>
        </w:rPr>
        <w:t>Os documentos referidos acima limitar-se-ão ao último exercício no caso de a pessoa jurídica ter sido constituída há menos de 2 (dois) anos</w:t>
      </w:r>
      <w:r w:rsidR="142E5747" w:rsidRPr="00C403A9">
        <w:rPr>
          <w:i w:val="0"/>
        </w:rPr>
        <w:t>;</w:t>
      </w:r>
    </w:p>
    <w:p w14:paraId="6B31A32B" w14:textId="1459851F" w:rsidR="142E5747" w:rsidRPr="00C403A9" w:rsidRDefault="142E5747" w:rsidP="00910FEF">
      <w:pPr>
        <w:pStyle w:val="Nvel02"/>
        <w:numPr>
          <w:ilvl w:val="1"/>
          <w:numId w:val="47"/>
        </w:numPr>
        <w:rPr>
          <w:i w:val="0"/>
        </w:rPr>
      </w:pPr>
      <w:r w:rsidRPr="00C403A9">
        <w:rPr>
          <w:i w:val="0"/>
        </w:rPr>
        <w:t xml:space="preserve">Os documentos referidos acima deverão ser exigidos com base no limite definido pela Receita Federal do Brasil para transmissão da Escrituração Contábil Digital - ECD ao </w:t>
      </w:r>
      <w:proofErr w:type="spellStart"/>
      <w:r w:rsidRPr="00C403A9">
        <w:rPr>
          <w:i w:val="0"/>
        </w:rPr>
        <w:t>Sped</w:t>
      </w:r>
      <w:proofErr w:type="spellEnd"/>
      <w:r w:rsidRPr="00C403A9">
        <w:rPr>
          <w:i w:val="0"/>
        </w:rPr>
        <w:t xml:space="preserve">. </w:t>
      </w:r>
    </w:p>
    <w:p w14:paraId="1634C836" w14:textId="7E08DB24" w:rsidR="00794A5E" w:rsidRPr="00C403A9" w:rsidRDefault="00794A5E" w:rsidP="00910FEF">
      <w:pPr>
        <w:pStyle w:val="Nvel2-Opcional"/>
        <w:numPr>
          <w:ilvl w:val="1"/>
          <w:numId w:val="47"/>
        </w:numPr>
        <w:rPr>
          <w:color w:val="auto"/>
        </w:rPr>
      </w:pPr>
      <w:r w:rsidRPr="00C403A9">
        <w:rPr>
          <w:color w:val="auto"/>
        </w:rPr>
        <w:t xml:space="preserve">O atendimento dos índices econômicos previstos neste </w:t>
      </w:r>
      <w:r w:rsidR="009060BD" w:rsidRPr="00C403A9">
        <w:rPr>
          <w:color w:val="auto"/>
        </w:rPr>
        <w:t>termo de referência</w:t>
      </w:r>
      <w:r w:rsidRPr="00C403A9">
        <w:rPr>
          <w:color w:val="auto"/>
        </w:rPr>
        <w:t xml:space="preserve"> deverá ser atestado mediante declaração assinada por profissional habilitado da área contábil, apresentada pelo fornecedor.</w:t>
      </w:r>
    </w:p>
    <w:bookmarkEnd w:id="14"/>
    <w:p w14:paraId="769E192B" w14:textId="091108A3" w:rsidR="00573B28" w:rsidRPr="00C403A9" w:rsidRDefault="4DF1521B" w:rsidP="00910FEF">
      <w:pPr>
        <w:pStyle w:val="Nvel02"/>
        <w:numPr>
          <w:ilvl w:val="1"/>
          <w:numId w:val="47"/>
        </w:numPr>
        <w:rPr>
          <w:i w:val="0"/>
        </w:rPr>
      </w:pPr>
      <w:r w:rsidRPr="00C403A9">
        <w:rPr>
          <w:i w:val="0"/>
        </w:rPr>
        <w:t xml:space="preserve">As empresas criadas no exercício financeiro da </w:t>
      </w:r>
      <w:r w:rsidR="00F35A6A" w:rsidRPr="00C403A9">
        <w:rPr>
          <w:i w:val="0"/>
        </w:rPr>
        <w:t>licitação/</w:t>
      </w:r>
      <w:r w:rsidR="00FA36F0" w:rsidRPr="00C403A9">
        <w:rPr>
          <w:i w:val="0"/>
        </w:rPr>
        <w:t>contratação</w:t>
      </w:r>
      <w:r w:rsidRPr="00C403A9">
        <w:rPr>
          <w:i w:val="0"/>
        </w:rPr>
        <w:t xml:space="preserve"> deverão atender a todas as exigências da habilitação e poderão substituir os demonstrativos contábeis pelo balanço de abertura.</w:t>
      </w:r>
    </w:p>
    <w:p w14:paraId="04B02AD8" w14:textId="77777777" w:rsidR="00EF1E70" w:rsidRPr="00C403A9" w:rsidRDefault="1B86524E" w:rsidP="005B032E">
      <w:pPr>
        <w:pStyle w:val="Nvel1-SemNumerao"/>
        <w:rPr>
          <w:i w:val="0"/>
          <w:iCs w:val="0"/>
        </w:rPr>
      </w:pPr>
      <w:r w:rsidRPr="00C403A9">
        <w:rPr>
          <w:i w:val="0"/>
          <w:iCs w:val="0"/>
        </w:rPr>
        <w:t>Qualificação Técnic</w:t>
      </w:r>
      <w:r w:rsidR="002967D4" w:rsidRPr="00C403A9">
        <w:rPr>
          <w:i w:val="0"/>
          <w:iCs w:val="0"/>
        </w:rPr>
        <w:t>a</w:t>
      </w:r>
      <w:r w:rsidR="00EF1E70" w:rsidRPr="00C403A9">
        <w:rPr>
          <w:i w:val="0"/>
          <w:iCs w:val="0"/>
        </w:rPr>
        <w:tab/>
      </w:r>
    </w:p>
    <w:p w14:paraId="57639EE8" w14:textId="53919CBE" w:rsidR="00EF1E70" w:rsidRPr="00C403A9" w:rsidRDefault="00C07B00" w:rsidP="00910FEF">
      <w:pPr>
        <w:pStyle w:val="Nivel2-Opcional"/>
        <w:numPr>
          <w:ilvl w:val="1"/>
          <w:numId w:val="47"/>
        </w:numPr>
        <w:ind w:left="0" w:firstLine="0"/>
        <w:rPr>
          <w:iCs w:val="0"/>
          <w:color w:val="auto"/>
        </w:rPr>
      </w:pPr>
      <w:r w:rsidRPr="00C403A9">
        <w:rPr>
          <w:iCs w:val="0"/>
          <w:color w:val="auto"/>
        </w:rPr>
        <w:t>Não aplicável.</w:t>
      </w:r>
    </w:p>
    <w:p w14:paraId="1079714A" w14:textId="37FE9209" w:rsidR="002967D4" w:rsidRPr="00C403A9" w:rsidRDefault="022CBA3B" w:rsidP="005B032E">
      <w:pPr>
        <w:pStyle w:val="Nvel1-SemNumerao"/>
        <w:rPr>
          <w:i w:val="0"/>
          <w:iCs w:val="0"/>
        </w:rPr>
      </w:pPr>
      <w:bookmarkStart w:id="15" w:name="_Hlk171013756"/>
      <w:r w:rsidRPr="00C403A9">
        <w:rPr>
          <w:i w:val="0"/>
          <w:iCs w:val="0"/>
        </w:rPr>
        <w:t>Qualificação Técnico-Operacional</w:t>
      </w:r>
    </w:p>
    <w:p w14:paraId="2D014D04" w14:textId="2C3A8B73" w:rsidR="082A029E" w:rsidRPr="00C403A9" w:rsidRDefault="5B1BD801" w:rsidP="00910FEF">
      <w:pPr>
        <w:pStyle w:val="Nvel02"/>
        <w:numPr>
          <w:ilvl w:val="1"/>
          <w:numId w:val="47"/>
        </w:numPr>
        <w:rPr>
          <w:i w:val="0"/>
        </w:rPr>
      </w:pPr>
      <w:r w:rsidRPr="00C403A9">
        <w:rPr>
          <w:i w:val="0"/>
        </w:rPr>
        <w:t xml:space="preserve">Comprovação de aptidão para execução de serviço </w:t>
      </w:r>
      <w:r w:rsidR="009B2F45" w:rsidRPr="00C403A9">
        <w:rPr>
          <w:i w:val="0"/>
        </w:rPr>
        <w:t>similar</w:t>
      </w:r>
      <w:r w:rsidR="00FE0F1F" w:rsidRPr="00C403A9">
        <w:rPr>
          <w:i w:val="0"/>
        </w:rPr>
        <w:t>,</w:t>
      </w:r>
      <w:r w:rsidR="009B2F45" w:rsidRPr="00C403A9">
        <w:rPr>
          <w:i w:val="0"/>
        </w:rPr>
        <w:t xml:space="preserve"> </w:t>
      </w:r>
      <w:r w:rsidRPr="00C403A9">
        <w:rPr>
          <w:i w:val="0"/>
        </w:rPr>
        <w:t xml:space="preserve">de complexidade tecnológica e operacional equivalente ou superior </w:t>
      </w:r>
      <w:r w:rsidR="009B2F45" w:rsidRPr="00C403A9">
        <w:rPr>
          <w:i w:val="0"/>
        </w:rPr>
        <w:t>à d</w:t>
      </w:r>
      <w:r w:rsidRPr="00C403A9">
        <w:rPr>
          <w:i w:val="0"/>
        </w:rPr>
        <w:t xml:space="preserve">o objeto desta contratação, ou </w:t>
      </w:r>
      <w:r w:rsidR="009B2F45" w:rsidRPr="00C403A9">
        <w:rPr>
          <w:i w:val="0"/>
        </w:rPr>
        <w:t>do</w:t>
      </w:r>
      <w:r w:rsidRPr="00C403A9">
        <w:rPr>
          <w:i w:val="0"/>
        </w:rPr>
        <w:t xml:space="preserve"> item pertinente, por meio da apresentação de certidões ou atestados</w:t>
      </w:r>
      <w:r w:rsidR="009B2F45" w:rsidRPr="00C403A9">
        <w:rPr>
          <w:i w:val="0"/>
        </w:rPr>
        <w:t xml:space="preserve"> emitidos</w:t>
      </w:r>
      <w:r w:rsidRPr="00C403A9">
        <w:rPr>
          <w:i w:val="0"/>
        </w:rPr>
        <w:t xml:space="preserve"> por pessoas jurídicas de direito público ou privado, </w:t>
      </w:r>
      <w:r w:rsidR="009B2F45" w:rsidRPr="00C403A9">
        <w:rPr>
          <w:i w:val="0"/>
        </w:rPr>
        <w:t xml:space="preserve">ou </w:t>
      </w:r>
      <w:r w:rsidRPr="00C403A9">
        <w:rPr>
          <w:i w:val="0"/>
        </w:rPr>
        <w:t>pelo conselho profissional competente, quando for o caso.</w:t>
      </w:r>
    </w:p>
    <w:p w14:paraId="497C3D26" w14:textId="3688B702" w:rsidR="003B587E" w:rsidRPr="00C403A9" w:rsidRDefault="6C1F4E73" w:rsidP="00910FEF">
      <w:pPr>
        <w:pStyle w:val="Nivel3"/>
        <w:numPr>
          <w:ilvl w:val="2"/>
          <w:numId w:val="47"/>
        </w:numPr>
        <w:ind w:left="284" w:firstLine="0"/>
        <w:rPr>
          <w:rFonts w:cs="Arial"/>
          <w:szCs w:val="20"/>
        </w:rPr>
      </w:pPr>
      <w:r w:rsidRPr="00C403A9">
        <w:rPr>
          <w:rFonts w:cs="Arial"/>
          <w:szCs w:val="20"/>
        </w:rPr>
        <w:t>Para fins da comprovação de que trata este subitem, os atestados deverão dizer respeito a contrato</w:t>
      </w:r>
      <w:r w:rsidR="009621F6" w:rsidRPr="00C403A9">
        <w:rPr>
          <w:rFonts w:cs="Arial"/>
          <w:szCs w:val="20"/>
        </w:rPr>
        <w:t>(</w:t>
      </w:r>
      <w:r w:rsidRPr="00C403A9">
        <w:rPr>
          <w:rFonts w:cs="Arial"/>
          <w:szCs w:val="20"/>
        </w:rPr>
        <w:t>s</w:t>
      </w:r>
      <w:r w:rsidR="009621F6" w:rsidRPr="00C403A9">
        <w:rPr>
          <w:rFonts w:cs="Arial"/>
          <w:szCs w:val="20"/>
        </w:rPr>
        <w:t>)</w:t>
      </w:r>
      <w:r w:rsidRPr="00C403A9">
        <w:rPr>
          <w:rFonts w:cs="Arial"/>
          <w:szCs w:val="20"/>
        </w:rPr>
        <w:t xml:space="preserve"> executado</w:t>
      </w:r>
      <w:r w:rsidR="009621F6" w:rsidRPr="00C403A9">
        <w:rPr>
          <w:rFonts w:cs="Arial"/>
          <w:szCs w:val="20"/>
        </w:rPr>
        <w:t>(</w:t>
      </w:r>
      <w:r w:rsidRPr="00C403A9">
        <w:rPr>
          <w:rFonts w:cs="Arial"/>
          <w:szCs w:val="20"/>
        </w:rPr>
        <w:t>s</w:t>
      </w:r>
      <w:r w:rsidR="009621F6" w:rsidRPr="00C403A9">
        <w:rPr>
          <w:rFonts w:cs="Arial"/>
          <w:szCs w:val="20"/>
        </w:rPr>
        <w:t>)</w:t>
      </w:r>
      <w:r w:rsidRPr="00C403A9">
        <w:rPr>
          <w:rFonts w:cs="Arial"/>
          <w:szCs w:val="20"/>
        </w:rPr>
        <w:t xml:space="preserve"> com as seguintes características mínimas:</w:t>
      </w:r>
    </w:p>
    <w:p w14:paraId="3EA98394" w14:textId="73571DCE" w:rsidR="003B587E" w:rsidRPr="00C403A9" w:rsidRDefault="003B587E" w:rsidP="00910FEF">
      <w:pPr>
        <w:pStyle w:val="Nvel4-R"/>
        <w:numPr>
          <w:ilvl w:val="3"/>
          <w:numId w:val="47"/>
        </w:numPr>
        <w:ind w:left="567" w:firstLine="0"/>
        <w:rPr>
          <w:i w:val="0"/>
          <w:color w:val="auto"/>
        </w:rPr>
      </w:pPr>
      <w:r w:rsidRPr="00C403A9">
        <w:rPr>
          <w:i w:val="0"/>
          <w:color w:val="auto"/>
        </w:rPr>
        <w:t xml:space="preserve"> contrato(s) que comprove(m) a experiência mínima de </w:t>
      </w:r>
      <w:r w:rsidR="005B1B88" w:rsidRPr="00C403A9">
        <w:rPr>
          <w:i w:val="0"/>
          <w:color w:val="auto"/>
        </w:rPr>
        <w:t>12</w:t>
      </w:r>
      <w:r w:rsidRPr="00C403A9">
        <w:rPr>
          <w:i w:val="0"/>
          <w:color w:val="auto"/>
        </w:rPr>
        <w:t xml:space="preserve"> (</w:t>
      </w:r>
      <w:r w:rsidR="005B1B88" w:rsidRPr="00C403A9">
        <w:rPr>
          <w:i w:val="0"/>
          <w:color w:val="auto"/>
        </w:rPr>
        <w:t>doze</w:t>
      </w:r>
      <w:r w:rsidRPr="00C403A9">
        <w:rPr>
          <w:i w:val="0"/>
          <w:color w:val="auto"/>
        </w:rPr>
        <w:t xml:space="preserve">) </w:t>
      </w:r>
      <w:r w:rsidR="001303CE" w:rsidRPr="00C403A9">
        <w:rPr>
          <w:i w:val="0"/>
          <w:color w:val="auto"/>
        </w:rPr>
        <w:t>meses</w:t>
      </w:r>
      <w:r w:rsidRPr="00C403A9">
        <w:rPr>
          <w:i w:val="0"/>
          <w:color w:val="auto"/>
        </w:rPr>
        <w:t xml:space="preserve"> do fornecedor na prestação dos serviços, em períodos sucessivos ou não, sendo aceito o somatório de atestados de períodos diferentes;</w:t>
      </w:r>
    </w:p>
    <w:p w14:paraId="7FA3FAC3" w14:textId="0CC2184E" w:rsidR="007A4860" w:rsidRPr="00C403A9" w:rsidRDefault="004A7B1E" w:rsidP="00910FEF">
      <w:pPr>
        <w:pStyle w:val="Nvel4-R"/>
        <w:numPr>
          <w:ilvl w:val="3"/>
          <w:numId w:val="47"/>
        </w:numPr>
        <w:ind w:left="567" w:firstLine="0"/>
        <w:rPr>
          <w:i w:val="0"/>
          <w:color w:val="auto"/>
        </w:rPr>
      </w:pPr>
      <w:r w:rsidRPr="00C403A9">
        <w:rPr>
          <w:i w:val="0"/>
          <w:color w:val="auto"/>
        </w:rPr>
        <w:t xml:space="preserve">Execução de serviços que comprove a experiência no gerenciamento integrado de frota, abrangendo o controle </w:t>
      </w:r>
      <w:r w:rsidR="00AA044B" w:rsidRPr="00C403A9">
        <w:rPr>
          <w:i w:val="0"/>
          <w:color w:val="auto"/>
        </w:rPr>
        <w:t xml:space="preserve">de manutenção geral e a gestão de combustível. Será considerado serviço </w:t>
      </w:r>
      <w:r w:rsidR="002F4207" w:rsidRPr="00C403A9">
        <w:rPr>
          <w:i w:val="0"/>
          <w:color w:val="auto"/>
        </w:rPr>
        <w:t xml:space="preserve">similar, de complexidade tecnológica e operacional equivalente aquele que represente </w:t>
      </w:r>
      <w:r w:rsidR="00B6240B" w:rsidRPr="00C403A9">
        <w:rPr>
          <w:i w:val="0"/>
          <w:color w:val="auto"/>
        </w:rPr>
        <w:t>o quantitativo mínimo de 30 % (trinta por cento) da frota a ser</w:t>
      </w:r>
      <w:r w:rsidR="0038739A" w:rsidRPr="00C403A9">
        <w:rPr>
          <w:i w:val="0"/>
          <w:color w:val="auto"/>
        </w:rPr>
        <w:t xml:space="preserve"> atendida nesta contratação.</w:t>
      </w:r>
      <w:r w:rsidR="0049744B" w:rsidRPr="00C403A9">
        <w:rPr>
          <w:b/>
          <w:i w:val="0"/>
          <w:color w:val="auto"/>
        </w:rPr>
        <w:t>;</w:t>
      </w:r>
    </w:p>
    <w:p w14:paraId="39B120D0" w14:textId="36A5D28D" w:rsidR="00403EA8" w:rsidRPr="00C403A9" w:rsidRDefault="00403EA8" w:rsidP="0098673F">
      <w:pPr>
        <w:pStyle w:val="Nvel4-R"/>
        <w:numPr>
          <w:ilvl w:val="0"/>
          <w:numId w:val="0"/>
        </w:numPr>
        <w:ind w:left="567"/>
        <w:rPr>
          <w:i w:val="0"/>
          <w:color w:val="auto"/>
        </w:rPr>
      </w:pPr>
      <w:r w:rsidRPr="00C403A9">
        <w:rPr>
          <w:i w:val="0"/>
          <w:color w:val="auto"/>
        </w:rPr>
        <w:lastRenderedPageBreak/>
        <w:t xml:space="preserve">  </w:t>
      </w:r>
    </w:p>
    <w:p w14:paraId="569FBAFE" w14:textId="70A56C09" w:rsidR="6FAD41C2" w:rsidRPr="00C403A9" w:rsidRDefault="78E49582" w:rsidP="00910FEF">
      <w:pPr>
        <w:pStyle w:val="Nvel3-Opcional"/>
        <w:numPr>
          <w:ilvl w:val="2"/>
          <w:numId w:val="47"/>
        </w:numPr>
        <w:ind w:left="284" w:firstLine="0"/>
        <w:rPr>
          <w:rFonts w:cs="Arial"/>
          <w:i w:val="0"/>
          <w:color w:val="auto"/>
          <w:szCs w:val="20"/>
        </w:rPr>
      </w:pPr>
      <w:r w:rsidRPr="00C403A9">
        <w:rPr>
          <w:rFonts w:cs="Arial"/>
          <w:i w:val="0"/>
          <w:color w:val="auto"/>
          <w:szCs w:val="20"/>
        </w:rPr>
        <w:t>S</w:t>
      </w:r>
      <w:r w:rsidR="0586454F" w:rsidRPr="00C403A9">
        <w:rPr>
          <w:rFonts w:cs="Arial"/>
          <w:i w:val="0"/>
          <w:color w:val="auto"/>
          <w:szCs w:val="20"/>
        </w:rPr>
        <w:t>er</w:t>
      </w:r>
      <w:r w:rsidR="00435D45" w:rsidRPr="00C403A9">
        <w:rPr>
          <w:rFonts w:cs="Arial"/>
          <w:i w:val="0"/>
          <w:color w:val="auto"/>
          <w:szCs w:val="20"/>
        </w:rPr>
        <w:t>ão</w:t>
      </w:r>
      <w:r w:rsidR="0586454F" w:rsidRPr="00C403A9">
        <w:rPr>
          <w:rFonts w:cs="Arial"/>
          <w:i w:val="0"/>
          <w:color w:val="auto"/>
          <w:szCs w:val="20"/>
        </w:rPr>
        <w:t xml:space="preserve"> admitid</w:t>
      </w:r>
      <w:r w:rsidR="00435D45" w:rsidRPr="00C403A9">
        <w:rPr>
          <w:rFonts w:cs="Arial"/>
          <w:i w:val="0"/>
          <w:color w:val="auto"/>
          <w:szCs w:val="20"/>
        </w:rPr>
        <w:t>os</w:t>
      </w:r>
      <w:r w:rsidR="0586454F" w:rsidRPr="00C403A9">
        <w:rPr>
          <w:rFonts w:cs="Arial"/>
          <w:i w:val="0"/>
          <w:color w:val="auto"/>
          <w:szCs w:val="20"/>
        </w:rPr>
        <w:t>, para fins de comprovação de quantitativo mínimo d</w:t>
      </w:r>
      <w:r w:rsidR="00435D45" w:rsidRPr="00C403A9">
        <w:rPr>
          <w:rFonts w:cs="Arial"/>
          <w:i w:val="0"/>
          <w:color w:val="auto"/>
          <w:szCs w:val="20"/>
        </w:rPr>
        <w:t>e</w:t>
      </w:r>
      <w:r w:rsidR="0586454F" w:rsidRPr="00C403A9">
        <w:rPr>
          <w:rFonts w:cs="Arial"/>
          <w:i w:val="0"/>
          <w:color w:val="auto"/>
          <w:szCs w:val="20"/>
        </w:rPr>
        <w:t xml:space="preserve"> serviço, a apresentação</w:t>
      </w:r>
      <w:r w:rsidR="12A10B08" w:rsidRPr="00C403A9">
        <w:rPr>
          <w:rFonts w:cs="Arial"/>
          <w:i w:val="0"/>
          <w:color w:val="auto"/>
          <w:szCs w:val="20"/>
        </w:rPr>
        <w:t xml:space="preserve"> e o somatório</w:t>
      </w:r>
      <w:r w:rsidR="0586454F" w:rsidRPr="00C403A9">
        <w:rPr>
          <w:rFonts w:cs="Arial"/>
          <w:i w:val="0"/>
          <w:color w:val="auto"/>
          <w:szCs w:val="20"/>
        </w:rPr>
        <w:t xml:space="preserve"> de diferentes atestados de serviços executados de forma con</w:t>
      </w:r>
      <w:r w:rsidR="679E0C0F" w:rsidRPr="00C403A9">
        <w:rPr>
          <w:rFonts w:cs="Arial"/>
          <w:i w:val="0"/>
          <w:color w:val="auto"/>
          <w:szCs w:val="20"/>
        </w:rPr>
        <w:t>comitante, pois essa situação</w:t>
      </w:r>
      <w:r w:rsidR="0586454F" w:rsidRPr="00C403A9">
        <w:rPr>
          <w:rFonts w:cs="Arial"/>
          <w:i w:val="0"/>
          <w:color w:val="auto"/>
          <w:szCs w:val="20"/>
        </w:rPr>
        <w:t xml:space="preserve"> equivale, para fins de comprovação de capacidade técnico-operacional, a uma única contratação.</w:t>
      </w:r>
    </w:p>
    <w:p w14:paraId="58BCF1BC" w14:textId="0A6F3BF0" w:rsidR="27D7BE62" w:rsidRPr="00C403A9" w:rsidRDefault="3BC141BC" w:rsidP="00910FEF">
      <w:pPr>
        <w:pStyle w:val="Nivel3"/>
        <w:numPr>
          <w:ilvl w:val="2"/>
          <w:numId w:val="47"/>
        </w:numPr>
        <w:ind w:left="284" w:firstLine="0"/>
        <w:rPr>
          <w:rFonts w:cs="Arial"/>
          <w:szCs w:val="20"/>
        </w:rPr>
      </w:pPr>
      <w:r w:rsidRPr="00C403A9">
        <w:rPr>
          <w:rFonts w:cs="Arial"/>
          <w:szCs w:val="20"/>
        </w:rPr>
        <w:t>Os atestados de capacidade técnica pode</w:t>
      </w:r>
      <w:r w:rsidR="000F7C08" w:rsidRPr="00C403A9">
        <w:rPr>
          <w:rFonts w:cs="Arial"/>
          <w:szCs w:val="20"/>
        </w:rPr>
        <w:t>rão</w:t>
      </w:r>
      <w:r w:rsidRPr="00C403A9">
        <w:rPr>
          <w:rFonts w:cs="Arial"/>
          <w:szCs w:val="20"/>
        </w:rPr>
        <w:t xml:space="preserve"> ser apresentados em nome da matriz ou da filial</w:t>
      </w:r>
      <w:r w:rsidR="00395140" w:rsidRPr="00C403A9">
        <w:rPr>
          <w:rFonts w:cs="Arial"/>
          <w:szCs w:val="20"/>
        </w:rPr>
        <w:t xml:space="preserve"> do fornecedor.</w:t>
      </w:r>
    </w:p>
    <w:p w14:paraId="4803F507" w14:textId="0774CD60" w:rsidR="57FBC25C" w:rsidRPr="00C403A9" w:rsidRDefault="77756C5A" w:rsidP="00910FEF">
      <w:pPr>
        <w:pStyle w:val="Nivel3"/>
        <w:numPr>
          <w:ilvl w:val="2"/>
          <w:numId w:val="47"/>
        </w:numPr>
        <w:ind w:left="284" w:firstLine="0"/>
        <w:rPr>
          <w:rFonts w:cs="Arial"/>
          <w:szCs w:val="20"/>
        </w:rPr>
      </w:pPr>
      <w:r w:rsidRPr="00C403A9">
        <w:rPr>
          <w:rFonts w:cs="Arial"/>
          <w:szCs w:val="20"/>
        </w:rPr>
        <w:t>O</w:t>
      </w:r>
      <w:r w:rsidR="00121B4A" w:rsidRPr="00C403A9">
        <w:rPr>
          <w:rFonts w:cs="Arial"/>
          <w:szCs w:val="20"/>
        </w:rPr>
        <w:t xml:space="preserve"> </w:t>
      </w:r>
      <w:r w:rsidR="00395140" w:rsidRPr="00C403A9">
        <w:rPr>
          <w:rFonts w:cs="Arial"/>
          <w:szCs w:val="20"/>
        </w:rPr>
        <w:t>fornecedor</w:t>
      </w:r>
      <w:r w:rsidRPr="00C403A9">
        <w:rPr>
          <w:rFonts w:cs="Arial"/>
          <w:szCs w:val="20"/>
        </w:rPr>
        <w:t xml:space="preserve"> </w:t>
      </w:r>
      <w:r w:rsidR="00A91E4C" w:rsidRPr="00C403A9">
        <w:rPr>
          <w:rFonts w:cs="Arial"/>
          <w:szCs w:val="20"/>
        </w:rPr>
        <w:t>disponibilizará</w:t>
      </w:r>
      <w:r w:rsidRPr="00C403A9">
        <w:rPr>
          <w:rFonts w:cs="Arial"/>
          <w:szCs w:val="20"/>
        </w:rPr>
        <w:t xml:space="preserve"> todas as informações necessárias à comprovação da legitimidade dos atestados, apresentando, </w:t>
      </w:r>
      <w:r w:rsidR="77EB0E3A" w:rsidRPr="00C403A9">
        <w:rPr>
          <w:rFonts w:cs="Arial"/>
          <w:szCs w:val="20"/>
        </w:rPr>
        <w:t>quando solicitado pela Administração</w:t>
      </w:r>
      <w:r w:rsidRPr="00C403A9">
        <w:rPr>
          <w:rFonts w:cs="Arial"/>
          <w:szCs w:val="20"/>
        </w:rPr>
        <w:t>, cópia do contrato que deu suporte à contratação, endereço atual d</w:t>
      </w:r>
      <w:r w:rsidR="00CD72FB" w:rsidRPr="00C403A9">
        <w:rPr>
          <w:rFonts w:cs="Arial"/>
          <w:szCs w:val="20"/>
        </w:rPr>
        <w:t>o</w:t>
      </w:r>
      <w:r w:rsidRPr="00C403A9">
        <w:rPr>
          <w:rFonts w:cs="Arial"/>
          <w:szCs w:val="20"/>
        </w:rPr>
        <w:t xml:space="preserve"> </w:t>
      </w:r>
      <w:r w:rsidR="00A4111B" w:rsidRPr="00C403A9">
        <w:rPr>
          <w:rFonts w:cs="Arial"/>
          <w:szCs w:val="20"/>
        </w:rPr>
        <w:t>Contratante</w:t>
      </w:r>
      <w:r w:rsidRPr="00C403A9">
        <w:rPr>
          <w:rFonts w:cs="Arial"/>
          <w:szCs w:val="20"/>
        </w:rPr>
        <w:t xml:space="preserve"> e local em que foram prestados os serviços, </w:t>
      </w:r>
      <w:r w:rsidR="1F784B53" w:rsidRPr="00C403A9">
        <w:rPr>
          <w:rFonts w:cs="Arial"/>
          <w:szCs w:val="20"/>
        </w:rPr>
        <w:t>entre outros documentos.</w:t>
      </w:r>
    </w:p>
    <w:p w14:paraId="79948107" w14:textId="4D0887E6" w:rsidR="74B727CA" w:rsidRPr="00C403A9" w:rsidRDefault="13563D98" w:rsidP="00910FEF">
      <w:pPr>
        <w:pStyle w:val="Nivel3"/>
        <w:numPr>
          <w:ilvl w:val="2"/>
          <w:numId w:val="47"/>
        </w:numPr>
        <w:ind w:left="284" w:firstLine="0"/>
        <w:rPr>
          <w:rFonts w:cs="Arial"/>
          <w:szCs w:val="20"/>
        </w:rPr>
      </w:pPr>
      <w:r w:rsidRPr="00C403A9">
        <w:rPr>
          <w:rFonts w:cs="Arial"/>
          <w:szCs w:val="20"/>
        </w:rPr>
        <w:t>Os atestados deverão referir-se a serviços prestados no âmbito de sua atividade econômica principal ou secundária especificadas no contrato social vigente</w:t>
      </w:r>
      <w:r w:rsidR="007148AA" w:rsidRPr="00C403A9">
        <w:rPr>
          <w:rFonts w:cs="Arial"/>
          <w:szCs w:val="20"/>
        </w:rPr>
        <w:t>.</w:t>
      </w:r>
      <w:bookmarkStart w:id="16" w:name="_Hlk171011519"/>
      <w:bookmarkEnd w:id="15"/>
    </w:p>
    <w:bookmarkEnd w:id="16"/>
    <w:p w14:paraId="43E71296" w14:textId="77777777" w:rsidR="003F4BAF" w:rsidRPr="00C403A9" w:rsidRDefault="411F8CDE" w:rsidP="003F4BAF">
      <w:pPr>
        <w:pStyle w:val="Nvel02"/>
        <w:numPr>
          <w:ilvl w:val="1"/>
          <w:numId w:val="47"/>
        </w:numPr>
        <w:rPr>
          <w:i w:val="0"/>
        </w:rPr>
      </w:pPr>
      <w:r w:rsidRPr="00C403A9">
        <w:rPr>
          <w:i w:val="0"/>
        </w:rPr>
        <w:t>Serão aceitos atestados ou outros documentos hábeis emitidos por entidades estrangeiras quando acompanhados de tradução para o português, salvo se comprovada a inidoneidade da entidade emissora.</w:t>
      </w:r>
    </w:p>
    <w:p w14:paraId="6D1BCA41" w14:textId="51339BA6" w:rsidR="46002946" w:rsidRPr="00C403A9" w:rsidRDefault="003F4BAF" w:rsidP="003F4BAF">
      <w:pPr>
        <w:pStyle w:val="Nvel02"/>
        <w:numPr>
          <w:ilvl w:val="0"/>
          <w:numId w:val="0"/>
        </w:numPr>
        <w:ind w:left="435"/>
        <w:rPr>
          <w:i w:val="0"/>
        </w:rPr>
      </w:pPr>
      <w:proofErr w:type="gramStart"/>
      <w:r w:rsidRPr="00C403A9">
        <w:rPr>
          <w:i w:val="0"/>
        </w:rPr>
        <w:t>8.33.1 .</w:t>
      </w:r>
      <w:r w:rsidR="67849CD0" w:rsidRPr="00C403A9">
        <w:rPr>
          <w:i w:val="0"/>
        </w:rPr>
        <w:t>A</w:t>
      </w:r>
      <w:proofErr w:type="gramEnd"/>
      <w:r w:rsidR="67849CD0" w:rsidRPr="00C403A9">
        <w:rPr>
          <w:i w:val="0"/>
        </w:rPr>
        <w:t xml:space="preserve"> apresentação</w:t>
      </w:r>
      <w:r w:rsidR="007F53B4" w:rsidRPr="00C403A9">
        <w:rPr>
          <w:i w:val="0"/>
        </w:rPr>
        <w:t xml:space="preserve">, pelo fornecedor, </w:t>
      </w:r>
      <w:r w:rsidR="67849CD0" w:rsidRPr="00C403A9">
        <w:rPr>
          <w:i w:val="0"/>
        </w:rPr>
        <w:t>de certidões ou atestados de desempenho anterior emitido em favor de consórcio do qual tenha feito parte será admitid</w:t>
      </w:r>
      <w:r w:rsidR="007F53B4" w:rsidRPr="00C403A9">
        <w:rPr>
          <w:i w:val="0"/>
        </w:rPr>
        <w:t>a</w:t>
      </w:r>
      <w:r w:rsidR="67849CD0" w:rsidRPr="00C403A9">
        <w:rPr>
          <w:i w:val="0"/>
        </w:rPr>
        <w:t>, desde que atendidos os requisitos do art. 67, §§ 10 e 11, da Lei nº 14.133/2021 e regulamentos sobre o tema.</w:t>
      </w:r>
    </w:p>
    <w:p w14:paraId="22020B90" w14:textId="77777777" w:rsidR="006E6F8F" w:rsidRPr="00C403A9" w:rsidRDefault="006E6F8F" w:rsidP="006E6F8F">
      <w:pPr>
        <w:pStyle w:val="Nvel02"/>
        <w:numPr>
          <w:ilvl w:val="0"/>
          <w:numId w:val="0"/>
        </w:numPr>
        <w:rPr>
          <w:i w:val="0"/>
        </w:rPr>
      </w:pPr>
    </w:p>
    <w:p w14:paraId="3CD06C2E" w14:textId="2D1DAFDF" w:rsidR="551D7A46" w:rsidRPr="00C403A9" w:rsidRDefault="6F575BE9" w:rsidP="005B032E">
      <w:pPr>
        <w:pStyle w:val="Nvel1-SemNumerao"/>
        <w:rPr>
          <w:i w:val="0"/>
          <w:iCs w:val="0"/>
        </w:rPr>
      </w:pPr>
      <w:r w:rsidRPr="00C403A9">
        <w:rPr>
          <w:i w:val="0"/>
          <w:iCs w:val="0"/>
        </w:rPr>
        <w:t>Qualificação Técnico-Profissional</w:t>
      </w:r>
    </w:p>
    <w:p w14:paraId="719F15B2" w14:textId="569C0BFF" w:rsidR="00CF79D4" w:rsidRPr="00C403A9" w:rsidRDefault="00231C1E" w:rsidP="00910FEF">
      <w:pPr>
        <w:pStyle w:val="Nvel02"/>
        <w:numPr>
          <w:ilvl w:val="1"/>
          <w:numId w:val="47"/>
        </w:numPr>
        <w:rPr>
          <w:i w:val="0"/>
        </w:rPr>
      </w:pPr>
      <w:r w:rsidRPr="00C403A9">
        <w:rPr>
          <w:i w:val="0"/>
        </w:rPr>
        <w:t xml:space="preserve">Não aplicável. </w:t>
      </w:r>
    </w:p>
    <w:p w14:paraId="06680BBF" w14:textId="77777777" w:rsidR="00436C42" w:rsidRPr="00C403A9" w:rsidRDefault="00436C42" w:rsidP="005B032E">
      <w:pPr>
        <w:pStyle w:val="Nvel1-SemNumerao"/>
        <w:rPr>
          <w:i w:val="0"/>
          <w:iCs w:val="0"/>
        </w:rPr>
      </w:pPr>
      <w:r w:rsidRPr="00C403A9">
        <w:rPr>
          <w:i w:val="0"/>
          <w:iCs w:val="0"/>
        </w:rPr>
        <w:t>Disposições gerais sobre habilitação</w:t>
      </w:r>
    </w:p>
    <w:p w14:paraId="60975515" w14:textId="6A0F5C3F" w:rsidR="00436C42" w:rsidRPr="00C403A9" w:rsidRDefault="00436C42" w:rsidP="00910FEF">
      <w:pPr>
        <w:pStyle w:val="Nvel02"/>
        <w:numPr>
          <w:ilvl w:val="1"/>
          <w:numId w:val="47"/>
        </w:numPr>
        <w:rPr>
          <w:i w:val="0"/>
        </w:rPr>
      </w:pPr>
      <w:r w:rsidRPr="00C403A9">
        <w:rPr>
          <w:i w:val="0"/>
        </w:rPr>
        <w:t>Quando permitida a participação</w:t>
      </w:r>
      <w:r w:rsidR="003B587E" w:rsidRPr="00C403A9">
        <w:rPr>
          <w:i w:val="0"/>
        </w:rPr>
        <w:t xml:space="preserve"> na licitação/contratação</w:t>
      </w:r>
      <w:r w:rsidRPr="00C403A9">
        <w:rPr>
          <w:i w:val="0"/>
        </w:rPr>
        <w:t xml:space="preserve"> de empresas estrangeiras que não funcionem no País, as exigências de habilitação serão atendidas mediante documentos equivalentes, inicialmente apresentados em tradução livre.</w:t>
      </w:r>
    </w:p>
    <w:p w14:paraId="1F783C5D" w14:textId="22452BD2" w:rsidR="00436C42" w:rsidRPr="00C403A9" w:rsidRDefault="00436C42" w:rsidP="00910FEF">
      <w:pPr>
        <w:pStyle w:val="Nvel02"/>
        <w:numPr>
          <w:ilvl w:val="1"/>
          <w:numId w:val="47"/>
        </w:numPr>
        <w:rPr>
          <w:i w:val="0"/>
        </w:rPr>
      </w:pPr>
      <w:r w:rsidRPr="00C403A9">
        <w:rPr>
          <w:i w:val="0"/>
        </w:rPr>
        <w:t xml:space="preserve">Na hipótese de o </w:t>
      </w:r>
      <w:r w:rsidR="003B587E" w:rsidRPr="00C403A9">
        <w:rPr>
          <w:i w:val="0"/>
        </w:rPr>
        <w:t>fornecedor</w:t>
      </w:r>
      <w:r w:rsidRPr="00C403A9">
        <w:rPr>
          <w:i w:val="0"/>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C403A9">
        <w:rPr>
          <w:i w:val="0"/>
        </w:rPr>
        <w:t>consularizados</w:t>
      </w:r>
      <w:proofErr w:type="spellEnd"/>
      <w:r w:rsidRPr="00C403A9">
        <w:rPr>
          <w:i w:val="0"/>
        </w:rPr>
        <w:t xml:space="preserve"> pelos respectivos consulados ou embaixadas.</w:t>
      </w:r>
    </w:p>
    <w:p w14:paraId="5B44AE2B" w14:textId="77777777" w:rsidR="00436C42" w:rsidRPr="00C403A9" w:rsidRDefault="00436C42" w:rsidP="00910FEF">
      <w:pPr>
        <w:pStyle w:val="Nvel02"/>
        <w:numPr>
          <w:ilvl w:val="1"/>
          <w:numId w:val="47"/>
        </w:numPr>
        <w:rPr>
          <w:i w:val="0"/>
        </w:rPr>
      </w:pPr>
      <w:r w:rsidRPr="00C403A9">
        <w:rPr>
          <w:i w:val="0"/>
        </w:rPr>
        <w:t>Não serão aceitos documentos de habilitação com indicação de CNPJ/CPF diferentes, salvo aqueles legalmente permitidos.</w:t>
      </w:r>
    </w:p>
    <w:p w14:paraId="540EF5A2" w14:textId="77777777" w:rsidR="00436C42" w:rsidRPr="00C403A9" w:rsidRDefault="00436C42" w:rsidP="00910FEF">
      <w:pPr>
        <w:pStyle w:val="Nvel02"/>
        <w:numPr>
          <w:ilvl w:val="1"/>
          <w:numId w:val="47"/>
        </w:numPr>
        <w:rPr>
          <w:i w:val="0"/>
        </w:rPr>
      </w:pPr>
      <w:r w:rsidRPr="00C403A9">
        <w:rPr>
          <w:i w:val="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C403A9" w:rsidRDefault="00436C42" w:rsidP="00910FEF">
      <w:pPr>
        <w:pStyle w:val="Nvel02"/>
        <w:numPr>
          <w:ilvl w:val="1"/>
          <w:numId w:val="47"/>
        </w:numPr>
        <w:rPr>
          <w:i w:val="0"/>
        </w:rPr>
      </w:pPr>
      <w:r w:rsidRPr="00C403A9">
        <w:rPr>
          <w:i w:val="0"/>
        </w:rPr>
        <w:t>Serão aceitos registros de CNPJ de fornecedor matriz e filial com diferenças de números de documentos pertinentes ao CND e ao CRF/FGTS, quando for comprovada a centralização do recolhimento dessas contribuições.</w:t>
      </w:r>
    </w:p>
    <w:p w14:paraId="20201CB8" w14:textId="0F716A5C" w:rsidR="003E4889" w:rsidRPr="00C403A9" w:rsidRDefault="004C15CB" w:rsidP="005B032E">
      <w:pPr>
        <w:pStyle w:val="Nvel1-SemNumerao"/>
        <w:rPr>
          <w:i w:val="0"/>
          <w:iCs w:val="0"/>
        </w:rPr>
      </w:pPr>
      <w:r w:rsidRPr="00C403A9">
        <w:rPr>
          <w:i w:val="0"/>
          <w:iCs w:val="0"/>
        </w:rPr>
        <w:lastRenderedPageBreak/>
        <w:t>Documentação complementar para cooperativas</w:t>
      </w:r>
    </w:p>
    <w:p w14:paraId="2D6DCD59" w14:textId="77777777" w:rsidR="00002AB7" w:rsidRPr="00C403A9" w:rsidRDefault="00002AB7" w:rsidP="00910FEF">
      <w:pPr>
        <w:pStyle w:val="Nvel02"/>
        <w:numPr>
          <w:ilvl w:val="1"/>
          <w:numId w:val="47"/>
        </w:numPr>
        <w:rPr>
          <w:i w:val="0"/>
        </w:rPr>
      </w:pPr>
      <w:r w:rsidRPr="00C403A9">
        <w:rPr>
          <w:i w:val="0"/>
        </w:rPr>
        <w:t>Caso admitida a participação de cooperativas, será exigida a seguinte documentação complementar:</w:t>
      </w:r>
    </w:p>
    <w:p w14:paraId="686B946A" w14:textId="77777777" w:rsidR="00002AB7" w:rsidRPr="00C403A9" w:rsidRDefault="00002AB7" w:rsidP="00910FEF">
      <w:pPr>
        <w:pStyle w:val="Nivel3"/>
        <w:numPr>
          <w:ilvl w:val="2"/>
          <w:numId w:val="47"/>
        </w:numPr>
        <w:ind w:left="284" w:firstLine="0"/>
        <w:rPr>
          <w:rFonts w:cs="Arial"/>
          <w:szCs w:val="20"/>
        </w:rPr>
      </w:pPr>
      <w:r w:rsidRPr="00C403A9">
        <w:rPr>
          <w:rFonts w:cs="Arial"/>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403A9">
        <w:rPr>
          <w:rFonts w:cs="Arial"/>
          <w:szCs w:val="20"/>
        </w:rPr>
        <w:t>arts</w:t>
      </w:r>
      <w:proofErr w:type="spellEnd"/>
      <w:r w:rsidRPr="00C403A9">
        <w:rPr>
          <w:rFonts w:cs="Arial"/>
          <w:szCs w:val="20"/>
        </w:rPr>
        <w:t>. 4º, inciso XI, 21, inciso I e 42, §§2º a 6º da Lei n. 5.764, de 1971;</w:t>
      </w:r>
    </w:p>
    <w:p w14:paraId="0229927C" w14:textId="77777777" w:rsidR="00002AB7" w:rsidRPr="00C403A9" w:rsidRDefault="00002AB7" w:rsidP="00910FEF">
      <w:pPr>
        <w:pStyle w:val="Nivel3"/>
        <w:numPr>
          <w:ilvl w:val="2"/>
          <w:numId w:val="47"/>
        </w:numPr>
        <w:ind w:left="284" w:firstLine="0"/>
        <w:rPr>
          <w:rFonts w:cs="Arial"/>
          <w:szCs w:val="20"/>
        </w:rPr>
      </w:pPr>
      <w:r w:rsidRPr="00C403A9">
        <w:rPr>
          <w:rFonts w:cs="Arial"/>
          <w:szCs w:val="20"/>
        </w:rPr>
        <w:t>A declaração de regularidade de situação do contribuinte individual – DRSCI, para cada um dos cooperados indicados;</w:t>
      </w:r>
    </w:p>
    <w:p w14:paraId="0FE548B6" w14:textId="77777777" w:rsidR="00002AB7" w:rsidRPr="00C403A9" w:rsidRDefault="00002AB7" w:rsidP="00910FEF">
      <w:pPr>
        <w:pStyle w:val="Nivel3"/>
        <w:numPr>
          <w:ilvl w:val="2"/>
          <w:numId w:val="47"/>
        </w:numPr>
        <w:ind w:left="284" w:firstLine="0"/>
        <w:rPr>
          <w:rFonts w:cs="Arial"/>
          <w:szCs w:val="20"/>
        </w:rPr>
      </w:pPr>
      <w:r w:rsidRPr="00C403A9">
        <w:rPr>
          <w:rFonts w:cs="Arial"/>
          <w:szCs w:val="20"/>
        </w:rPr>
        <w:t xml:space="preserve">A comprovação do capital social proporcional ao número de cooperados necessários à prestação do serviço; </w:t>
      </w:r>
    </w:p>
    <w:p w14:paraId="6A23214B" w14:textId="77777777" w:rsidR="00002AB7" w:rsidRPr="00C403A9" w:rsidRDefault="00002AB7" w:rsidP="00910FEF">
      <w:pPr>
        <w:pStyle w:val="Nivel3"/>
        <w:numPr>
          <w:ilvl w:val="2"/>
          <w:numId w:val="47"/>
        </w:numPr>
        <w:ind w:left="284" w:firstLine="0"/>
        <w:rPr>
          <w:rFonts w:cs="Arial"/>
          <w:szCs w:val="20"/>
        </w:rPr>
      </w:pPr>
      <w:r w:rsidRPr="00C403A9">
        <w:rPr>
          <w:rFonts w:cs="Arial"/>
          <w:szCs w:val="20"/>
        </w:rPr>
        <w:t>O registro previsto na Lei n. 5.764, de 1971, art. 107;</w:t>
      </w:r>
    </w:p>
    <w:p w14:paraId="60C12D69" w14:textId="297E9A04" w:rsidR="00002AB7" w:rsidRPr="00C403A9" w:rsidRDefault="00002AB7" w:rsidP="00910FEF">
      <w:pPr>
        <w:pStyle w:val="Nivel3"/>
        <w:numPr>
          <w:ilvl w:val="2"/>
          <w:numId w:val="47"/>
        </w:numPr>
        <w:ind w:left="284" w:firstLine="0"/>
        <w:rPr>
          <w:rFonts w:cs="Arial"/>
          <w:szCs w:val="20"/>
        </w:rPr>
      </w:pPr>
      <w:r w:rsidRPr="00C403A9">
        <w:rPr>
          <w:rFonts w:cs="Arial"/>
          <w:szCs w:val="20"/>
        </w:rPr>
        <w:t>A comprovação de integração das respectivas quotas-partes por parte dos cooperados que executarão o contrato;</w:t>
      </w:r>
    </w:p>
    <w:p w14:paraId="1798E12B" w14:textId="77777777" w:rsidR="0059395A" w:rsidRPr="00C403A9" w:rsidRDefault="00002AB7" w:rsidP="00910FEF">
      <w:pPr>
        <w:pStyle w:val="Nivel3"/>
        <w:numPr>
          <w:ilvl w:val="2"/>
          <w:numId w:val="47"/>
        </w:numPr>
        <w:ind w:left="284" w:firstLine="0"/>
        <w:rPr>
          <w:rFonts w:cs="Arial"/>
          <w:szCs w:val="20"/>
        </w:rPr>
      </w:pPr>
      <w:r w:rsidRPr="00C403A9">
        <w:rPr>
          <w:rFonts w:cs="Arial"/>
          <w:szCs w:val="20"/>
        </w:rPr>
        <w:t>Os seguintes documentos para a comprovação da regularidade jurídica da cooperativa:</w:t>
      </w:r>
    </w:p>
    <w:p w14:paraId="4B97557C" w14:textId="231836DA" w:rsidR="0059395A" w:rsidRPr="00C403A9" w:rsidRDefault="00002AB7" w:rsidP="00910FEF">
      <w:pPr>
        <w:pStyle w:val="Nivel4"/>
        <w:numPr>
          <w:ilvl w:val="3"/>
          <w:numId w:val="47"/>
        </w:numPr>
        <w:ind w:left="567" w:firstLine="0"/>
      </w:pPr>
      <w:r w:rsidRPr="00C403A9">
        <w:t>ata de fundação;</w:t>
      </w:r>
    </w:p>
    <w:p w14:paraId="51E68DFA" w14:textId="70075126" w:rsidR="0059395A" w:rsidRPr="00C403A9" w:rsidRDefault="00002AB7" w:rsidP="00910FEF">
      <w:pPr>
        <w:pStyle w:val="Nivel4"/>
        <w:numPr>
          <w:ilvl w:val="3"/>
          <w:numId w:val="47"/>
        </w:numPr>
        <w:ind w:left="567" w:firstLine="0"/>
      </w:pPr>
      <w:r w:rsidRPr="00C403A9">
        <w:t>estatuto social com a ata da assembleia que o aprovou;</w:t>
      </w:r>
    </w:p>
    <w:p w14:paraId="4CD386E8" w14:textId="443BDDAC" w:rsidR="0059395A" w:rsidRPr="00C403A9" w:rsidRDefault="00002AB7" w:rsidP="00910FEF">
      <w:pPr>
        <w:pStyle w:val="Nivel4"/>
        <w:numPr>
          <w:ilvl w:val="3"/>
          <w:numId w:val="47"/>
        </w:numPr>
        <w:ind w:left="567" w:firstLine="0"/>
      </w:pPr>
      <w:r w:rsidRPr="00C403A9">
        <w:t>regimento dos fundos instituídos pelos cooperados, com a ata da assembleia;</w:t>
      </w:r>
    </w:p>
    <w:p w14:paraId="73BF5BCD" w14:textId="1915FCAE" w:rsidR="0059395A" w:rsidRPr="00C403A9" w:rsidRDefault="00002AB7" w:rsidP="00910FEF">
      <w:pPr>
        <w:pStyle w:val="Nivel4"/>
        <w:numPr>
          <w:ilvl w:val="3"/>
          <w:numId w:val="47"/>
        </w:numPr>
        <w:ind w:left="567" w:firstLine="0"/>
      </w:pPr>
      <w:r w:rsidRPr="00C403A9">
        <w:t>editais de convocação das três últimas assembleias gerais extraordinárias;</w:t>
      </w:r>
    </w:p>
    <w:p w14:paraId="5B8D29B4" w14:textId="245A8D37" w:rsidR="0059395A" w:rsidRPr="00C403A9" w:rsidRDefault="00002AB7" w:rsidP="00910FEF">
      <w:pPr>
        <w:pStyle w:val="Nivel4"/>
        <w:numPr>
          <w:ilvl w:val="3"/>
          <w:numId w:val="47"/>
        </w:numPr>
        <w:ind w:left="567" w:firstLine="0"/>
      </w:pPr>
      <w:r w:rsidRPr="00C403A9">
        <w:t>três registros de presença dos cooperados que executarão o contrato em assembleias gerais ou nas reuniões seccionais;</w:t>
      </w:r>
    </w:p>
    <w:p w14:paraId="6DF7F5F3" w14:textId="15661AED" w:rsidR="00002AB7" w:rsidRPr="00C403A9" w:rsidRDefault="00002AB7" w:rsidP="00910FEF">
      <w:pPr>
        <w:pStyle w:val="Nivel4"/>
        <w:numPr>
          <w:ilvl w:val="3"/>
          <w:numId w:val="47"/>
        </w:numPr>
        <w:ind w:left="567" w:firstLine="0"/>
      </w:pPr>
      <w:r w:rsidRPr="00C403A9">
        <w:t xml:space="preserve">ata da sessão que os cooperados autorizaram a cooperativa a contratar o objeto da </w:t>
      </w:r>
      <w:r w:rsidR="0019742D" w:rsidRPr="00C403A9">
        <w:t>contratação</w:t>
      </w:r>
      <w:r w:rsidRPr="00C403A9">
        <w:t>; e</w:t>
      </w:r>
    </w:p>
    <w:p w14:paraId="7DD63EB9" w14:textId="1942FB3C" w:rsidR="003E4889" w:rsidRDefault="00002AB7" w:rsidP="00910FEF">
      <w:pPr>
        <w:pStyle w:val="Nivel4"/>
        <w:numPr>
          <w:ilvl w:val="3"/>
          <w:numId w:val="47"/>
        </w:numPr>
        <w:ind w:left="567" w:firstLine="0"/>
      </w:pPr>
      <w:r w:rsidRPr="00C403A9">
        <w:t>última auditoria contábil-financeira da cooperativa, conforme dispõe o art. 112 da Lei n. 5.764, de 1971, ou uma declaração, sob as penas da lei, de que tal auditoria não foi exigida pelo órgão fiscalizador</w:t>
      </w:r>
      <w:r w:rsidR="00711273" w:rsidRPr="00C403A9">
        <w:t>.</w:t>
      </w:r>
    </w:p>
    <w:p w14:paraId="561336BD" w14:textId="77777777" w:rsidR="000C6C92" w:rsidRPr="00C403A9" w:rsidRDefault="000C6C92" w:rsidP="000C6C92">
      <w:pPr>
        <w:pStyle w:val="Nivel4"/>
        <w:numPr>
          <w:ilvl w:val="0"/>
          <w:numId w:val="0"/>
        </w:numPr>
        <w:ind w:left="567"/>
      </w:pPr>
    </w:p>
    <w:bookmarkEnd w:id="1"/>
    <w:p w14:paraId="29EC456D" w14:textId="77777777" w:rsidR="00573B28" w:rsidRPr="00C403A9" w:rsidRDefault="5DA070A6" w:rsidP="00910FEF">
      <w:pPr>
        <w:pStyle w:val="Nivel01"/>
        <w:numPr>
          <w:ilvl w:val="0"/>
          <w:numId w:val="47"/>
        </w:numPr>
        <w:ind w:left="357" w:hanging="357"/>
        <w:rPr>
          <w:i w:val="0"/>
        </w:rPr>
      </w:pPr>
      <w:r w:rsidRPr="00C403A9">
        <w:rPr>
          <w:i w:val="0"/>
        </w:rPr>
        <w:t>ESTIMATIVAS DO VALOR DA CONTRATAÇÃO</w:t>
      </w:r>
    </w:p>
    <w:p w14:paraId="745F8C9C" w14:textId="57A1755C" w:rsidR="003C5DFF" w:rsidRPr="00C403A9" w:rsidRDefault="5DA070A6" w:rsidP="003C5DFF">
      <w:pPr>
        <w:pStyle w:val="PargrafodaLista"/>
        <w:numPr>
          <w:ilvl w:val="1"/>
          <w:numId w:val="47"/>
        </w:numPr>
        <w:ind w:left="284" w:firstLine="0"/>
        <w:jc w:val="both"/>
        <w:rPr>
          <w:rFonts w:ascii="Arial" w:hAnsi="Arial" w:cs="Arial"/>
          <w:sz w:val="20"/>
          <w:szCs w:val="20"/>
        </w:rPr>
      </w:pPr>
      <w:r w:rsidRPr="00C403A9">
        <w:rPr>
          <w:rFonts w:ascii="Arial" w:hAnsi="Arial" w:cs="Arial"/>
          <w:sz w:val="20"/>
          <w:szCs w:val="20"/>
        </w:rPr>
        <w:t>O custo estimado total da contratação</w:t>
      </w:r>
      <w:r w:rsidR="00AD2DCD" w:rsidRPr="00C403A9">
        <w:rPr>
          <w:rFonts w:ascii="Arial" w:hAnsi="Arial" w:cs="Arial"/>
          <w:sz w:val="20"/>
          <w:szCs w:val="20"/>
        </w:rPr>
        <w:t>, que é o máximo aceitável,</w:t>
      </w:r>
      <w:r w:rsidRPr="00C403A9">
        <w:rPr>
          <w:rFonts w:ascii="Arial" w:hAnsi="Arial" w:cs="Arial"/>
          <w:sz w:val="20"/>
          <w:szCs w:val="20"/>
        </w:rPr>
        <w:t xml:space="preserve"> é de </w:t>
      </w:r>
      <w:r w:rsidR="00B05855" w:rsidRPr="00B05855">
        <w:rPr>
          <w:rFonts w:ascii="Arial" w:hAnsi="Arial" w:cs="Arial"/>
          <w:sz w:val="20"/>
          <w:szCs w:val="20"/>
        </w:rPr>
        <w:t xml:space="preserve">R$ 3.399.414,85 </w:t>
      </w:r>
      <w:r w:rsidRPr="00C403A9">
        <w:rPr>
          <w:rFonts w:ascii="Arial" w:hAnsi="Arial" w:cs="Arial"/>
          <w:sz w:val="20"/>
          <w:szCs w:val="20"/>
        </w:rPr>
        <w:t>(</w:t>
      </w:r>
      <w:r w:rsidR="00B05855">
        <w:rPr>
          <w:rFonts w:ascii="Arial" w:hAnsi="Arial" w:cs="Arial"/>
          <w:sz w:val="20"/>
          <w:szCs w:val="20"/>
        </w:rPr>
        <w:t>três</w:t>
      </w:r>
      <w:r w:rsidR="005C7265" w:rsidRPr="00C403A9">
        <w:rPr>
          <w:rFonts w:ascii="Arial" w:hAnsi="Arial" w:cs="Arial"/>
          <w:sz w:val="20"/>
          <w:szCs w:val="20"/>
        </w:rPr>
        <w:t xml:space="preserve"> milhões, </w:t>
      </w:r>
      <w:r w:rsidR="007917CD">
        <w:rPr>
          <w:rFonts w:ascii="Arial" w:hAnsi="Arial" w:cs="Arial"/>
          <w:sz w:val="20"/>
          <w:szCs w:val="20"/>
        </w:rPr>
        <w:t>tre</w:t>
      </w:r>
      <w:r w:rsidR="0089306C">
        <w:rPr>
          <w:rFonts w:ascii="Arial" w:hAnsi="Arial" w:cs="Arial"/>
          <w:sz w:val="20"/>
          <w:szCs w:val="20"/>
        </w:rPr>
        <w:t>z</w:t>
      </w:r>
      <w:r w:rsidR="007917CD">
        <w:rPr>
          <w:rFonts w:ascii="Arial" w:hAnsi="Arial" w:cs="Arial"/>
          <w:sz w:val="20"/>
          <w:szCs w:val="20"/>
        </w:rPr>
        <w:t>entos</w:t>
      </w:r>
      <w:r w:rsidR="005C7265" w:rsidRPr="00C403A9">
        <w:rPr>
          <w:rFonts w:ascii="Arial" w:hAnsi="Arial" w:cs="Arial"/>
          <w:sz w:val="20"/>
          <w:szCs w:val="20"/>
        </w:rPr>
        <w:t xml:space="preserve"> </w:t>
      </w:r>
      <w:r w:rsidR="00777AB9">
        <w:rPr>
          <w:rFonts w:ascii="Arial" w:hAnsi="Arial" w:cs="Arial"/>
          <w:sz w:val="20"/>
          <w:szCs w:val="20"/>
        </w:rPr>
        <w:t xml:space="preserve">e noventa e nove </w:t>
      </w:r>
      <w:r w:rsidR="005C7265" w:rsidRPr="00C403A9">
        <w:rPr>
          <w:rFonts w:ascii="Arial" w:hAnsi="Arial" w:cs="Arial"/>
          <w:sz w:val="20"/>
          <w:szCs w:val="20"/>
        </w:rPr>
        <w:t xml:space="preserve">mil, </w:t>
      </w:r>
      <w:r w:rsidR="0089306C">
        <w:rPr>
          <w:rFonts w:ascii="Arial" w:hAnsi="Arial" w:cs="Arial"/>
          <w:sz w:val="20"/>
          <w:szCs w:val="20"/>
        </w:rPr>
        <w:t xml:space="preserve">quatrocentos e quatorze </w:t>
      </w:r>
      <w:r w:rsidR="00D10956" w:rsidRPr="00C403A9">
        <w:rPr>
          <w:rFonts w:ascii="Arial" w:hAnsi="Arial" w:cs="Arial"/>
          <w:sz w:val="20"/>
          <w:szCs w:val="20"/>
        </w:rPr>
        <w:t xml:space="preserve">reais e </w:t>
      </w:r>
      <w:r w:rsidR="00ED6E53">
        <w:rPr>
          <w:rFonts w:ascii="Arial" w:hAnsi="Arial" w:cs="Arial"/>
          <w:sz w:val="20"/>
          <w:szCs w:val="20"/>
        </w:rPr>
        <w:t xml:space="preserve">oitenta e cinco </w:t>
      </w:r>
      <w:r w:rsidR="00D10956" w:rsidRPr="00C403A9">
        <w:rPr>
          <w:rFonts w:ascii="Arial" w:hAnsi="Arial" w:cs="Arial"/>
          <w:sz w:val="20"/>
          <w:szCs w:val="20"/>
        </w:rPr>
        <w:t>centavos</w:t>
      </w:r>
      <w:r w:rsidRPr="00C403A9">
        <w:rPr>
          <w:rFonts w:ascii="Arial" w:hAnsi="Arial" w:cs="Arial"/>
          <w:sz w:val="20"/>
          <w:szCs w:val="20"/>
        </w:rPr>
        <w:t xml:space="preserve">), conforme custos unitários apostos na tabela </w:t>
      </w:r>
      <w:r w:rsidR="001B4B92" w:rsidRPr="00C403A9">
        <w:rPr>
          <w:rFonts w:ascii="Arial" w:hAnsi="Arial" w:cs="Arial"/>
          <w:sz w:val="20"/>
          <w:szCs w:val="20"/>
        </w:rPr>
        <w:t xml:space="preserve">contida no item </w:t>
      </w:r>
      <w:r w:rsidR="00AC7C11" w:rsidRPr="00C403A9">
        <w:rPr>
          <w:rFonts w:ascii="Arial" w:hAnsi="Arial" w:cs="Arial"/>
          <w:sz w:val="20"/>
          <w:szCs w:val="20"/>
        </w:rPr>
        <w:t>1.1</w:t>
      </w:r>
      <w:r w:rsidR="004436E0" w:rsidRPr="00C403A9">
        <w:rPr>
          <w:rFonts w:ascii="Arial" w:hAnsi="Arial" w:cs="Arial"/>
          <w:sz w:val="20"/>
          <w:szCs w:val="20"/>
        </w:rPr>
        <w:t>.3</w:t>
      </w:r>
      <w:r w:rsidR="001B4B92" w:rsidRPr="00C403A9">
        <w:rPr>
          <w:rFonts w:ascii="Arial" w:hAnsi="Arial" w:cs="Arial"/>
          <w:sz w:val="20"/>
          <w:szCs w:val="20"/>
        </w:rPr>
        <w:t xml:space="preserve"> </w:t>
      </w:r>
      <w:r w:rsidRPr="00C403A9">
        <w:rPr>
          <w:rFonts w:ascii="Arial" w:hAnsi="Arial" w:cs="Arial"/>
          <w:sz w:val="20"/>
          <w:szCs w:val="20"/>
        </w:rPr>
        <w:t>acima</w:t>
      </w:r>
      <w:r w:rsidR="009966B8" w:rsidRPr="00C403A9">
        <w:rPr>
          <w:rFonts w:ascii="Arial" w:hAnsi="Arial" w:cs="Arial"/>
          <w:sz w:val="20"/>
          <w:szCs w:val="20"/>
        </w:rPr>
        <w:t xml:space="preserve"> deste Termo de Referência.</w:t>
      </w:r>
      <w:r w:rsidR="0055245E" w:rsidRPr="00C403A9">
        <w:rPr>
          <w:rFonts w:ascii="Arial" w:hAnsi="Arial" w:cs="Arial"/>
          <w:sz w:val="20"/>
          <w:szCs w:val="20"/>
        </w:rPr>
        <w:t xml:space="preserve"> </w:t>
      </w:r>
    </w:p>
    <w:p w14:paraId="1DE8D182" w14:textId="7919F882" w:rsidR="0101112B" w:rsidRDefault="00A358A9" w:rsidP="003C5DFF">
      <w:pPr>
        <w:pStyle w:val="PargrafodaLista"/>
        <w:numPr>
          <w:ilvl w:val="1"/>
          <w:numId w:val="47"/>
        </w:numPr>
        <w:ind w:left="284" w:firstLine="0"/>
        <w:jc w:val="both"/>
        <w:rPr>
          <w:rFonts w:ascii="Arial" w:hAnsi="Arial" w:cs="Arial"/>
          <w:sz w:val="20"/>
          <w:szCs w:val="20"/>
        </w:rPr>
      </w:pPr>
      <w:r w:rsidRPr="00C403A9">
        <w:rPr>
          <w:rFonts w:ascii="Arial" w:hAnsi="Arial" w:cs="Arial"/>
          <w:sz w:val="20"/>
          <w:szCs w:val="20"/>
        </w:rPr>
        <w:t xml:space="preserve">  </w:t>
      </w:r>
      <w:r w:rsidR="00C84088" w:rsidRPr="00C403A9">
        <w:rPr>
          <w:rFonts w:ascii="Arial" w:hAnsi="Arial" w:cs="Arial"/>
          <w:sz w:val="20"/>
          <w:szCs w:val="20"/>
        </w:rPr>
        <w:t xml:space="preserve"> </w:t>
      </w:r>
      <w:r w:rsidRPr="00C403A9">
        <w:rPr>
          <w:rFonts w:ascii="Arial" w:hAnsi="Arial" w:cs="Arial"/>
          <w:sz w:val="20"/>
          <w:szCs w:val="20"/>
        </w:rPr>
        <w:t xml:space="preserve"> </w:t>
      </w:r>
      <w:r w:rsidR="5DA070A6" w:rsidRPr="00C403A9">
        <w:rPr>
          <w:rFonts w:ascii="Arial" w:hAnsi="Arial" w:cs="Arial"/>
          <w:sz w:val="20"/>
          <w:szCs w:val="20"/>
        </w:rPr>
        <w:t xml:space="preserve">O </w:t>
      </w:r>
      <w:r w:rsidR="00184083" w:rsidRPr="00C403A9">
        <w:rPr>
          <w:rFonts w:ascii="Arial" w:hAnsi="Arial" w:cs="Arial"/>
          <w:sz w:val="20"/>
          <w:szCs w:val="20"/>
        </w:rPr>
        <w:t xml:space="preserve">valor estimado indicado no item anterior corresponde à previsão de consumo anual, acrescida da taxa </w:t>
      </w:r>
      <w:r w:rsidR="00CC0CB0" w:rsidRPr="00C403A9">
        <w:rPr>
          <w:rFonts w:ascii="Arial" w:hAnsi="Arial" w:cs="Arial"/>
          <w:sz w:val="20"/>
          <w:szCs w:val="20"/>
        </w:rPr>
        <w:t>de desconto conforme</w:t>
      </w:r>
      <w:r w:rsidR="00AC787C" w:rsidRPr="00C403A9">
        <w:rPr>
          <w:rFonts w:ascii="Arial" w:hAnsi="Arial" w:cs="Arial"/>
          <w:sz w:val="20"/>
          <w:szCs w:val="20"/>
        </w:rPr>
        <w:t xml:space="preserve"> discriminado no Relatório de Pesquisa de Preços. Esclarece-se que o valor final da contratação poderá variar de acordo com o consumo efetivo durante </w:t>
      </w:r>
      <w:r w:rsidR="003F1A3E" w:rsidRPr="00C403A9">
        <w:rPr>
          <w:rFonts w:ascii="Arial" w:hAnsi="Arial" w:cs="Arial"/>
          <w:sz w:val="20"/>
          <w:szCs w:val="20"/>
        </w:rPr>
        <w:t xml:space="preserve">a vigência do contrato, sendo que os descontos previstos serão aplicados apenas sobre os serviços efetivamente </w:t>
      </w:r>
      <w:r w:rsidR="001F19DB" w:rsidRPr="00C403A9">
        <w:rPr>
          <w:rFonts w:ascii="Arial" w:hAnsi="Arial" w:cs="Arial"/>
          <w:sz w:val="20"/>
          <w:szCs w:val="20"/>
        </w:rPr>
        <w:t>utilizados.</w:t>
      </w:r>
    </w:p>
    <w:p w14:paraId="1CBD47B3" w14:textId="77777777" w:rsidR="000C6C92" w:rsidRPr="00C403A9" w:rsidRDefault="000C6C92" w:rsidP="000C6C92">
      <w:pPr>
        <w:pStyle w:val="PargrafodaLista"/>
        <w:ind w:left="284"/>
        <w:jc w:val="both"/>
        <w:rPr>
          <w:rFonts w:ascii="Arial" w:hAnsi="Arial" w:cs="Arial"/>
          <w:sz w:val="20"/>
          <w:szCs w:val="20"/>
        </w:rPr>
      </w:pPr>
    </w:p>
    <w:p w14:paraId="37309E25" w14:textId="77777777" w:rsidR="00573B28" w:rsidRPr="00C403A9" w:rsidRDefault="5DA070A6" w:rsidP="00910FEF">
      <w:pPr>
        <w:pStyle w:val="Nivel01"/>
        <w:numPr>
          <w:ilvl w:val="0"/>
          <w:numId w:val="47"/>
        </w:numPr>
        <w:ind w:left="357" w:hanging="357"/>
        <w:rPr>
          <w:i w:val="0"/>
        </w:rPr>
      </w:pPr>
      <w:r w:rsidRPr="00C403A9">
        <w:rPr>
          <w:i w:val="0"/>
        </w:rPr>
        <w:t>ADEQUAÇÃO ORÇAMENTÁRIA</w:t>
      </w:r>
    </w:p>
    <w:p w14:paraId="5F2FAFC8" w14:textId="642D3C17" w:rsidR="00573B28" w:rsidRPr="00C403A9" w:rsidRDefault="244FED63" w:rsidP="00910FEF">
      <w:pPr>
        <w:pStyle w:val="Nvel2-Opcional"/>
        <w:numPr>
          <w:ilvl w:val="1"/>
          <w:numId w:val="47"/>
        </w:numPr>
        <w:rPr>
          <w:color w:val="auto"/>
        </w:rPr>
      </w:pPr>
      <w:r w:rsidRPr="00C403A9">
        <w:rPr>
          <w:color w:val="auto"/>
        </w:rPr>
        <w:lastRenderedPageBreak/>
        <w:t>As despesas decorrentes da presente contratação correrão à conta de recursos específicos consignados no Orçamento Geral da União.</w:t>
      </w:r>
    </w:p>
    <w:p w14:paraId="43776A4A" w14:textId="0904F09D" w:rsidR="00573B28" w:rsidRPr="00C403A9" w:rsidRDefault="244FED63" w:rsidP="00910FEF">
      <w:pPr>
        <w:pStyle w:val="Nvel2-Opcional"/>
        <w:numPr>
          <w:ilvl w:val="1"/>
          <w:numId w:val="47"/>
        </w:numPr>
        <w:rPr>
          <w:color w:val="auto"/>
        </w:rPr>
      </w:pPr>
      <w:r w:rsidRPr="00C403A9">
        <w:rPr>
          <w:color w:val="auto"/>
        </w:rPr>
        <w:t>A contratação será atendida pela seguinte dotação:</w:t>
      </w:r>
    </w:p>
    <w:p w14:paraId="1D4130B8" w14:textId="68F6D4AA" w:rsidR="000C6C92" w:rsidRDefault="000C6C92" w:rsidP="000C6C92">
      <w:pPr>
        <w:pStyle w:val="Nvel2-Opcional"/>
        <w:numPr>
          <w:ilvl w:val="0"/>
          <w:numId w:val="0"/>
        </w:numPr>
        <w:ind w:left="795"/>
        <w:rPr>
          <w:b/>
          <w:bCs/>
          <w:color w:val="auto"/>
        </w:rPr>
      </w:pPr>
    </w:p>
    <w:p w14:paraId="6E603EF9" w14:textId="602C4433" w:rsidR="00BE4A3C" w:rsidRPr="00C403A9" w:rsidRDefault="002A4574" w:rsidP="002A4574">
      <w:pPr>
        <w:pStyle w:val="Nvel2-Opcional"/>
        <w:numPr>
          <w:ilvl w:val="0"/>
          <w:numId w:val="0"/>
        </w:numPr>
        <w:rPr>
          <w:b/>
          <w:bCs/>
          <w:color w:val="auto"/>
        </w:rPr>
      </w:pPr>
      <w:r w:rsidRPr="00C403A9">
        <w:rPr>
          <w:b/>
          <w:bCs/>
          <w:color w:val="auto"/>
        </w:rPr>
        <w:t xml:space="preserve"> </w:t>
      </w:r>
      <w:r w:rsidR="00BE4A3C" w:rsidRPr="00C403A9">
        <w:rPr>
          <w:b/>
          <w:bCs/>
          <w:color w:val="auto"/>
        </w:rPr>
        <w:t>SRA/RN</w:t>
      </w:r>
    </w:p>
    <w:p w14:paraId="42469E96" w14:textId="220840B9" w:rsidR="00377529" w:rsidRPr="00C403A9" w:rsidRDefault="00377529" w:rsidP="00724688">
      <w:pPr>
        <w:pStyle w:val="PargrafodaLista"/>
        <w:numPr>
          <w:ilvl w:val="0"/>
          <w:numId w:val="31"/>
        </w:numPr>
        <w:spacing w:before="120" w:after="120"/>
        <w:jc w:val="both"/>
        <w:rPr>
          <w:rFonts w:ascii="Arial" w:eastAsia="Arial" w:hAnsi="Arial" w:cs="Arial"/>
          <w:sz w:val="20"/>
          <w:szCs w:val="20"/>
        </w:rPr>
      </w:pPr>
      <w:r w:rsidRPr="00C403A9">
        <w:rPr>
          <w:rFonts w:ascii="Arial" w:eastAsia="Arial" w:hAnsi="Arial" w:cs="Arial"/>
          <w:sz w:val="20"/>
          <w:szCs w:val="20"/>
        </w:rPr>
        <w:t xml:space="preserve">Gestão/unidade: </w:t>
      </w:r>
      <w:r w:rsidR="00587F27" w:rsidRPr="00C403A9">
        <w:rPr>
          <w:rFonts w:ascii="Arial" w:eastAsia="Arial" w:hAnsi="Arial" w:cs="Arial"/>
          <w:sz w:val="20"/>
          <w:szCs w:val="20"/>
        </w:rPr>
        <w:t>001</w:t>
      </w:r>
      <w:r w:rsidRPr="00C403A9">
        <w:rPr>
          <w:rFonts w:ascii="Arial" w:eastAsia="Arial" w:hAnsi="Arial" w:cs="Arial"/>
          <w:sz w:val="20"/>
          <w:szCs w:val="20"/>
        </w:rPr>
        <w:t>;</w:t>
      </w:r>
    </w:p>
    <w:p w14:paraId="2A3EABCC" w14:textId="1062878F" w:rsidR="00377529" w:rsidRPr="00C403A9" w:rsidRDefault="00377529" w:rsidP="00724688">
      <w:pPr>
        <w:pStyle w:val="PargrafodaLista"/>
        <w:numPr>
          <w:ilvl w:val="0"/>
          <w:numId w:val="31"/>
        </w:numPr>
        <w:spacing w:before="120" w:after="120"/>
        <w:jc w:val="both"/>
        <w:rPr>
          <w:rFonts w:ascii="Arial" w:eastAsia="Arial" w:hAnsi="Arial" w:cs="Arial"/>
          <w:sz w:val="20"/>
          <w:szCs w:val="20"/>
        </w:rPr>
      </w:pPr>
      <w:r w:rsidRPr="00C403A9">
        <w:rPr>
          <w:rFonts w:ascii="Arial" w:eastAsia="Arial" w:hAnsi="Arial" w:cs="Arial"/>
          <w:sz w:val="20"/>
          <w:szCs w:val="20"/>
        </w:rPr>
        <w:t xml:space="preserve">Fonte de recursos: </w:t>
      </w:r>
      <w:r w:rsidR="00587F27" w:rsidRPr="00C403A9">
        <w:rPr>
          <w:rFonts w:ascii="Arial" w:eastAsia="Arial" w:hAnsi="Arial" w:cs="Arial"/>
          <w:sz w:val="20"/>
          <w:szCs w:val="20"/>
        </w:rPr>
        <w:t>1000000000</w:t>
      </w:r>
      <w:r w:rsidRPr="00C403A9">
        <w:rPr>
          <w:rFonts w:ascii="Arial" w:eastAsia="Arial" w:hAnsi="Arial" w:cs="Arial"/>
          <w:sz w:val="20"/>
          <w:szCs w:val="20"/>
        </w:rPr>
        <w:t>;</w:t>
      </w:r>
    </w:p>
    <w:p w14:paraId="415179A4" w14:textId="3EEE71BA" w:rsidR="00377529" w:rsidRPr="00C403A9" w:rsidRDefault="00377529" w:rsidP="00724688">
      <w:pPr>
        <w:pStyle w:val="PargrafodaLista"/>
        <w:numPr>
          <w:ilvl w:val="0"/>
          <w:numId w:val="31"/>
        </w:numPr>
        <w:spacing w:before="120" w:after="120"/>
        <w:jc w:val="both"/>
        <w:rPr>
          <w:rFonts w:ascii="Arial" w:eastAsia="Arial" w:hAnsi="Arial" w:cs="Arial"/>
          <w:sz w:val="20"/>
          <w:szCs w:val="20"/>
        </w:rPr>
      </w:pPr>
      <w:r w:rsidRPr="00C403A9">
        <w:rPr>
          <w:rFonts w:ascii="Arial" w:eastAsia="Arial" w:hAnsi="Arial" w:cs="Arial"/>
          <w:sz w:val="20"/>
          <w:szCs w:val="20"/>
        </w:rPr>
        <w:t>Programa de trabalho:</w:t>
      </w:r>
      <w:proofErr w:type="gramStart"/>
      <w:r w:rsidR="00AE60F3" w:rsidRPr="00C403A9">
        <w:rPr>
          <w:rFonts w:ascii="Arial" w:eastAsia="Arial" w:hAnsi="Arial" w:cs="Arial"/>
          <w:sz w:val="20"/>
          <w:szCs w:val="20"/>
        </w:rPr>
        <w:t>04122</w:t>
      </w:r>
      <w:r w:rsidR="00C10404" w:rsidRPr="00C403A9">
        <w:rPr>
          <w:rFonts w:ascii="Arial" w:eastAsia="Arial" w:hAnsi="Arial" w:cs="Arial"/>
          <w:sz w:val="20"/>
          <w:szCs w:val="20"/>
        </w:rPr>
        <w:t>003220000001</w:t>
      </w:r>
      <w:r w:rsidR="001527E4" w:rsidRPr="00C403A9">
        <w:rPr>
          <w:rFonts w:ascii="Arial" w:hAnsi="Arial" w:cs="Arial"/>
          <w:b/>
          <w:bCs/>
          <w:sz w:val="20"/>
          <w:szCs w:val="20"/>
        </w:rPr>
        <w:t xml:space="preserve"> </w:t>
      </w:r>
      <w:r w:rsidRPr="00C403A9">
        <w:rPr>
          <w:rFonts w:ascii="Arial" w:eastAsia="Arial" w:hAnsi="Arial" w:cs="Arial"/>
          <w:sz w:val="20"/>
          <w:szCs w:val="20"/>
        </w:rPr>
        <w:t xml:space="preserve"> ;</w:t>
      </w:r>
      <w:proofErr w:type="gramEnd"/>
    </w:p>
    <w:p w14:paraId="6DB45BD2" w14:textId="7FEB66E0" w:rsidR="00377529" w:rsidRPr="00C403A9" w:rsidRDefault="00377529" w:rsidP="00724688">
      <w:pPr>
        <w:pStyle w:val="PargrafodaLista"/>
        <w:numPr>
          <w:ilvl w:val="0"/>
          <w:numId w:val="31"/>
        </w:numPr>
        <w:spacing w:before="120" w:after="120"/>
        <w:jc w:val="both"/>
        <w:rPr>
          <w:rFonts w:ascii="Arial" w:eastAsia="Arial" w:hAnsi="Arial" w:cs="Arial"/>
          <w:sz w:val="20"/>
          <w:szCs w:val="20"/>
        </w:rPr>
      </w:pPr>
      <w:r w:rsidRPr="00C403A9">
        <w:rPr>
          <w:rFonts w:ascii="Arial" w:eastAsia="Arial" w:hAnsi="Arial" w:cs="Arial"/>
          <w:sz w:val="20"/>
          <w:szCs w:val="20"/>
        </w:rPr>
        <w:t xml:space="preserve">Elemento de despesa: </w:t>
      </w:r>
      <w:r w:rsidR="00CB73E5" w:rsidRPr="00C403A9">
        <w:rPr>
          <w:rFonts w:ascii="Arial" w:eastAsia="Arial" w:hAnsi="Arial" w:cs="Arial"/>
          <w:sz w:val="20"/>
          <w:szCs w:val="20"/>
        </w:rPr>
        <w:t>339030-01; 339030-39 e 339039-19</w:t>
      </w:r>
      <w:r w:rsidRPr="00C403A9">
        <w:rPr>
          <w:rFonts w:ascii="Arial" w:eastAsia="Arial" w:hAnsi="Arial" w:cs="Arial"/>
          <w:sz w:val="20"/>
          <w:szCs w:val="20"/>
        </w:rPr>
        <w:t>; e</w:t>
      </w:r>
    </w:p>
    <w:p w14:paraId="3B337FED" w14:textId="1F24795F" w:rsidR="00377529" w:rsidRPr="00C403A9" w:rsidRDefault="00377529" w:rsidP="00724688">
      <w:pPr>
        <w:pStyle w:val="PargrafodaLista"/>
        <w:numPr>
          <w:ilvl w:val="0"/>
          <w:numId w:val="31"/>
        </w:numPr>
        <w:spacing w:before="120" w:after="120"/>
        <w:jc w:val="both"/>
        <w:rPr>
          <w:rFonts w:ascii="Arial" w:eastAsia="MS Mincho" w:hAnsi="Arial" w:cs="Arial"/>
          <w:sz w:val="20"/>
          <w:szCs w:val="20"/>
        </w:rPr>
      </w:pPr>
      <w:r w:rsidRPr="00C403A9">
        <w:rPr>
          <w:rFonts w:ascii="Arial" w:eastAsia="Arial" w:hAnsi="Arial" w:cs="Arial"/>
          <w:sz w:val="20"/>
          <w:szCs w:val="20"/>
        </w:rPr>
        <w:t xml:space="preserve">Plano interno: </w:t>
      </w:r>
      <w:r w:rsidR="00E57877" w:rsidRPr="00C403A9">
        <w:rPr>
          <w:rFonts w:ascii="Arial" w:eastAsia="Arial" w:hAnsi="Arial" w:cs="Arial"/>
          <w:sz w:val="20"/>
          <w:szCs w:val="20"/>
        </w:rPr>
        <w:t>46.2000.66.045 e 46.2000</w:t>
      </w:r>
      <w:r w:rsidR="00776167" w:rsidRPr="00C403A9">
        <w:rPr>
          <w:rFonts w:ascii="Arial" w:eastAsia="Arial" w:hAnsi="Arial" w:cs="Arial"/>
          <w:sz w:val="20"/>
          <w:szCs w:val="20"/>
        </w:rPr>
        <w:t>.</w:t>
      </w:r>
      <w:r w:rsidR="00E57877" w:rsidRPr="00C403A9">
        <w:rPr>
          <w:rFonts w:ascii="Arial" w:eastAsia="Arial" w:hAnsi="Arial" w:cs="Arial"/>
          <w:sz w:val="20"/>
          <w:szCs w:val="20"/>
        </w:rPr>
        <w:t>42.045.</w:t>
      </w:r>
    </w:p>
    <w:p w14:paraId="0F9CA8A9" w14:textId="07FF1744" w:rsidR="000C6C92" w:rsidRDefault="000C6C92" w:rsidP="000C6C92">
      <w:pPr>
        <w:pStyle w:val="Nvel2-Opcional"/>
        <w:numPr>
          <w:ilvl w:val="0"/>
          <w:numId w:val="0"/>
        </w:numPr>
        <w:ind w:left="720"/>
        <w:rPr>
          <w:b/>
          <w:bCs/>
          <w:color w:val="auto"/>
        </w:rPr>
      </w:pPr>
    </w:p>
    <w:p w14:paraId="075393DB" w14:textId="73E76864" w:rsidR="000D25CE" w:rsidRPr="00C403A9" w:rsidRDefault="00724688" w:rsidP="00724688">
      <w:pPr>
        <w:pStyle w:val="Nvel2-Opcional"/>
        <w:numPr>
          <w:ilvl w:val="0"/>
          <w:numId w:val="0"/>
        </w:numPr>
        <w:rPr>
          <w:b/>
          <w:bCs/>
          <w:color w:val="auto"/>
        </w:rPr>
      </w:pPr>
      <w:r w:rsidRPr="00C403A9">
        <w:rPr>
          <w:b/>
          <w:bCs/>
          <w:color w:val="auto"/>
        </w:rPr>
        <w:t xml:space="preserve"> </w:t>
      </w:r>
      <w:r w:rsidR="002A4574" w:rsidRPr="00C403A9">
        <w:rPr>
          <w:b/>
          <w:bCs/>
          <w:color w:val="auto"/>
        </w:rPr>
        <w:t xml:space="preserve"> </w:t>
      </w:r>
      <w:r w:rsidR="006444AE" w:rsidRPr="00C403A9">
        <w:rPr>
          <w:b/>
          <w:bCs/>
          <w:color w:val="auto"/>
        </w:rPr>
        <w:t>SPU/RN</w:t>
      </w:r>
      <w:r w:rsidR="000D25CE" w:rsidRPr="00C403A9">
        <w:rPr>
          <w:b/>
          <w:bCs/>
          <w:color w:val="auto"/>
        </w:rPr>
        <w:t xml:space="preserve"> </w:t>
      </w:r>
    </w:p>
    <w:p w14:paraId="1240B8A4" w14:textId="778A8475" w:rsidR="00F92819" w:rsidRPr="00C403A9" w:rsidRDefault="006444AE" w:rsidP="002A4574">
      <w:pPr>
        <w:pStyle w:val="Nvel2-Opcional"/>
        <w:numPr>
          <w:ilvl w:val="0"/>
          <w:numId w:val="32"/>
        </w:numPr>
        <w:rPr>
          <w:b/>
          <w:bCs/>
          <w:color w:val="auto"/>
        </w:rPr>
      </w:pPr>
      <w:r w:rsidRPr="00C403A9">
        <w:rPr>
          <w:color w:val="auto"/>
        </w:rPr>
        <w:t>Gestão/unidade: 001;</w:t>
      </w:r>
    </w:p>
    <w:p w14:paraId="4EDD4497" w14:textId="0C5F9BBF" w:rsidR="006444AE" w:rsidRPr="00C403A9" w:rsidRDefault="006444AE" w:rsidP="002A4574">
      <w:pPr>
        <w:pStyle w:val="PargrafodaLista"/>
        <w:numPr>
          <w:ilvl w:val="0"/>
          <w:numId w:val="32"/>
        </w:numPr>
        <w:spacing w:before="120" w:after="120"/>
        <w:jc w:val="both"/>
        <w:rPr>
          <w:rFonts w:ascii="Arial" w:eastAsia="Arial" w:hAnsi="Arial" w:cs="Arial"/>
          <w:sz w:val="20"/>
          <w:szCs w:val="20"/>
        </w:rPr>
      </w:pPr>
      <w:r w:rsidRPr="00C403A9">
        <w:rPr>
          <w:rFonts w:ascii="Arial" w:eastAsia="Arial" w:hAnsi="Arial" w:cs="Arial"/>
          <w:sz w:val="20"/>
          <w:szCs w:val="20"/>
        </w:rPr>
        <w:t>Fonte de recursos: 10</w:t>
      </w:r>
      <w:r w:rsidR="001F5F5F" w:rsidRPr="00C403A9">
        <w:rPr>
          <w:rFonts w:ascii="Arial" w:eastAsia="Arial" w:hAnsi="Arial" w:cs="Arial"/>
          <w:sz w:val="20"/>
          <w:szCs w:val="20"/>
        </w:rPr>
        <w:t>33000000</w:t>
      </w:r>
      <w:r w:rsidRPr="00C403A9">
        <w:rPr>
          <w:rFonts w:ascii="Arial" w:eastAsia="Arial" w:hAnsi="Arial" w:cs="Arial"/>
          <w:sz w:val="20"/>
          <w:szCs w:val="20"/>
        </w:rPr>
        <w:t>;</w:t>
      </w:r>
    </w:p>
    <w:p w14:paraId="199D288E" w14:textId="2024378E" w:rsidR="006444AE" w:rsidRPr="00C403A9" w:rsidRDefault="006444AE" w:rsidP="002A4574">
      <w:pPr>
        <w:pStyle w:val="PargrafodaLista"/>
        <w:numPr>
          <w:ilvl w:val="0"/>
          <w:numId w:val="32"/>
        </w:numPr>
        <w:spacing w:before="120" w:after="120"/>
        <w:jc w:val="both"/>
        <w:rPr>
          <w:rFonts w:ascii="Arial" w:eastAsia="Arial" w:hAnsi="Arial" w:cs="Arial"/>
          <w:sz w:val="20"/>
          <w:szCs w:val="20"/>
        </w:rPr>
      </w:pPr>
      <w:r w:rsidRPr="00C403A9">
        <w:rPr>
          <w:rFonts w:ascii="Arial" w:eastAsia="Arial" w:hAnsi="Arial" w:cs="Arial"/>
          <w:sz w:val="20"/>
          <w:szCs w:val="20"/>
        </w:rPr>
        <w:t>Programa de trabalho:0412</w:t>
      </w:r>
      <w:r w:rsidR="00D22F71" w:rsidRPr="00C403A9">
        <w:rPr>
          <w:rFonts w:ascii="Arial" w:eastAsia="Arial" w:hAnsi="Arial" w:cs="Arial"/>
          <w:sz w:val="20"/>
          <w:szCs w:val="20"/>
        </w:rPr>
        <w:t>7230120U</w:t>
      </w:r>
      <w:proofErr w:type="gramStart"/>
      <w:r w:rsidR="00D22F71" w:rsidRPr="00C403A9">
        <w:rPr>
          <w:rFonts w:ascii="Arial" w:eastAsia="Arial" w:hAnsi="Arial" w:cs="Arial"/>
          <w:sz w:val="20"/>
          <w:szCs w:val="20"/>
        </w:rPr>
        <w:t>40001</w:t>
      </w:r>
      <w:r w:rsidRPr="00C403A9">
        <w:rPr>
          <w:rFonts w:ascii="Arial" w:eastAsia="Arial" w:hAnsi="Arial" w:cs="Arial"/>
          <w:sz w:val="20"/>
          <w:szCs w:val="20"/>
        </w:rPr>
        <w:t xml:space="preserve"> ;</w:t>
      </w:r>
      <w:proofErr w:type="gramEnd"/>
    </w:p>
    <w:p w14:paraId="3D297EF1" w14:textId="5B639810" w:rsidR="006444AE" w:rsidRPr="00C403A9" w:rsidRDefault="006444AE" w:rsidP="002A4574">
      <w:pPr>
        <w:pStyle w:val="PargrafodaLista"/>
        <w:numPr>
          <w:ilvl w:val="0"/>
          <w:numId w:val="32"/>
        </w:numPr>
        <w:spacing w:before="120" w:after="120"/>
        <w:jc w:val="both"/>
        <w:rPr>
          <w:rFonts w:ascii="Arial" w:eastAsia="Arial" w:hAnsi="Arial" w:cs="Arial"/>
          <w:sz w:val="20"/>
          <w:szCs w:val="20"/>
        </w:rPr>
      </w:pPr>
      <w:r w:rsidRPr="00C403A9">
        <w:rPr>
          <w:rFonts w:ascii="Arial" w:eastAsia="Arial" w:hAnsi="Arial" w:cs="Arial"/>
          <w:sz w:val="20"/>
          <w:szCs w:val="20"/>
        </w:rPr>
        <w:t xml:space="preserve">Elemento de despesa: </w:t>
      </w:r>
      <w:r w:rsidR="009A1F22" w:rsidRPr="00C403A9">
        <w:rPr>
          <w:rFonts w:ascii="Arial" w:eastAsia="Arial" w:hAnsi="Arial" w:cs="Arial"/>
          <w:sz w:val="20"/>
          <w:szCs w:val="20"/>
        </w:rPr>
        <w:t>339030-01</w:t>
      </w:r>
      <w:r w:rsidRPr="00C403A9">
        <w:rPr>
          <w:rFonts w:ascii="Arial" w:eastAsia="Arial" w:hAnsi="Arial" w:cs="Arial"/>
          <w:sz w:val="20"/>
          <w:szCs w:val="20"/>
        </w:rPr>
        <w:t>; 339030-39 e 339039-19; e</w:t>
      </w:r>
    </w:p>
    <w:p w14:paraId="2ABF0514" w14:textId="0256DDFD" w:rsidR="00763415" w:rsidRPr="00C403A9" w:rsidRDefault="006444AE" w:rsidP="002A4574">
      <w:pPr>
        <w:pStyle w:val="PargrafodaLista"/>
        <w:numPr>
          <w:ilvl w:val="0"/>
          <w:numId w:val="32"/>
        </w:numPr>
        <w:spacing w:before="120" w:after="120"/>
        <w:jc w:val="both"/>
        <w:rPr>
          <w:rFonts w:ascii="Arial" w:eastAsia="MS Mincho" w:hAnsi="Arial" w:cs="Arial"/>
          <w:sz w:val="20"/>
          <w:szCs w:val="20"/>
        </w:rPr>
      </w:pPr>
      <w:r w:rsidRPr="00C403A9">
        <w:rPr>
          <w:rFonts w:ascii="Arial" w:eastAsia="Arial" w:hAnsi="Arial" w:cs="Arial"/>
          <w:sz w:val="20"/>
          <w:szCs w:val="20"/>
        </w:rPr>
        <w:t>Plano interno: 46</w:t>
      </w:r>
      <w:r w:rsidR="00891B3A" w:rsidRPr="00C403A9">
        <w:rPr>
          <w:rFonts w:ascii="Arial" w:eastAsia="Arial" w:hAnsi="Arial" w:cs="Arial"/>
          <w:sz w:val="20"/>
          <w:szCs w:val="20"/>
        </w:rPr>
        <w:t>20U442SPU.</w:t>
      </w:r>
    </w:p>
    <w:p w14:paraId="38BFAF47" w14:textId="2CB3F6C9" w:rsidR="000C6C92" w:rsidRDefault="000C6C92" w:rsidP="000C6C92">
      <w:pPr>
        <w:pStyle w:val="Nvel2-Opcional"/>
        <w:numPr>
          <w:ilvl w:val="0"/>
          <w:numId w:val="0"/>
        </w:numPr>
        <w:ind w:left="720"/>
        <w:rPr>
          <w:b/>
          <w:bCs/>
          <w:color w:val="auto"/>
        </w:rPr>
      </w:pPr>
    </w:p>
    <w:p w14:paraId="07786E09" w14:textId="3998DF6A" w:rsidR="00891B3A" w:rsidRPr="00C403A9" w:rsidRDefault="005668DD" w:rsidP="005668DD">
      <w:pPr>
        <w:pStyle w:val="Nvel2-Opcional"/>
        <w:numPr>
          <w:ilvl w:val="0"/>
          <w:numId w:val="0"/>
        </w:numPr>
        <w:rPr>
          <w:b/>
          <w:bCs/>
          <w:color w:val="auto"/>
        </w:rPr>
      </w:pPr>
      <w:r w:rsidRPr="00C403A9">
        <w:rPr>
          <w:b/>
          <w:bCs/>
          <w:color w:val="auto"/>
        </w:rPr>
        <w:t xml:space="preserve">  </w:t>
      </w:r>
      <w:r w:rsidR="00891B3A" w:rsidRPr="00C403A9">
        <w:rPr>
          <w:b/>
          <w:bCs/>
          <w:color w:val="auto"/>
        </w:rPr>
        <w:t>S</w:t>
      </w:r>
      <w:r w:rsidR="00192F54" w:rsidRPr="00C403A9">
        <w:rPr>
          <w:b/>
          <w:bCs/>
          <w:color w:val="auto"/>
        </w:rPr>
        <w:t>RTB</w:t>
      </w:r>
      <w:r w:rsidR="00891B3A" w:rsidRPr="00C403A9">
        <w:rPr>
          <w:b/>
          <w:bCs/>
          <w:color w:val="auto"/>
        </w:rPr>
        <w:t xml:space="preserve">/RN </w:t>
      </w:r>
    </w:p>
    <w:p w14:paraId="32220C1D" w14:textId="77777777" w:rsidR="00891B3A" w:rsidRPr="00C403A9" w:rsidRDefault="00891B3A" w:rsidP="00D7320D">
      <w:pPr>
        <w:pStyle w:val="Nvel2-Opcional"/>
        <w:numPr>
          <w:ilvl w:val="0"/>
          <w:numId w:val="27"/>
        </w:numPr>
        <w:rPr>
          <w:b/>
          <w:bCs/>
          <w:color w:val="auto"/>
        </w:rPr>
      </w:pPr>
      <w:r w:rsidRPr="00C403A9">
        <w:rPr>
          <w:color w:val="auto"/>
        </w:rPr>
        <w:t>Gestão/unidade: 001;</w:t>
      </w:r>
    </w:p>
    <w:p w14:paraId="5F377AE4" w14:textId="673276A8" w:rsidR="00891B3A" w:rsidRPr="00C403A9" w:rsidRDefault="00891B3A" w:rsidP="00D7320D">
      <w:pPr>
        <w:pStyle w:val="PargrafodaLista"/>
        <w:numPr>
          <w:ilvl w:val="0"/>
          <w:numId w:val="27"/>
        </w:numPr>
        <w:spacing w:before="120" w:after="120"/>
        <w:jc w:val="both"/>
        <w:rPr>
          <w:rFonts w:ascii="Arial" w:eastAsia="Arial" w:hAnsi="Arial" w:cs="Arial"/>
          <w:sz w:val="20"/>
          <w:szCs w:val="20"/>
        </w:rPr>
      </w:pPr>
      <w:r w:rsidRPr="00C403A9">
        <w:rPr>
          <w:rFonts w:ascii="Arial" w:eastAsia="Arial" w:hAnsi="Arial" w:cs="Arial"/>
          <w:sz w:val="20"/>
          <w:szCs w:val="20"/>
        </w:rPr>
        <w:t>Fonte de recursos: 10</w:t>
      </w:r>
      <w:r w:rsidR="00192F54" w:rsidRPr="00C403A9">
        <w:rPr>
          <w:rFonts w:ascii="Arial" w:eastAsia="Arial" w:hAnsi="Arial" w:cs="Arial"/>
          <w:sz w:val="20"/>
          <w:szCs w:val="20"/>
        </w:rPr>
        <w:t>52</w:t>
      </w:r>
      <w:r w:rsidR="00980341" w:rsidRPr="00C403A9">
        <w:rPr>
          <w:rFonts w:ascii="Arial" w:eastAsia="Arial" w:hAnsi="Arial" w:cs="Arial"/>
          <w:sz w:val="20"/>
          <w:szCs w:val="20"/>
        </w:rPr>
        <w:t>000257</w:t>
      </w:r>
      <w:r w:rsidRPr="00C403A9">
        <w:rPr>
          <w:rFonts w:ascii="Arial" w:eastAsia="Arial" w:hAnsi="Arial" w:cs="Arial"/>
          <w:sz w:val="20"/>
          <w:szCs w:val="20"/>
        </w:rPr>
        <w:t>;</w:t>
      </w:r>
    </w:p>
    <w:p w14:paraId="6E726C2B" w14:textId="6EAC1F2D" w:rsidR="00891B3A" w:rsidRPr="00C403A9" w:rsidRDefault="00891B3A" w:rsidP="00D7320D">
      <w:pPr>
        <w:pStyle w:val="PargrafodaLista"/>
        <w:numPr>
          <w:ilvl w:val="0"/>
          <w:numId w:val="27"/>
        </w:numPr>
        <w:spacing w:before="120" w:after="120"/>
        <w:jc w:val="both"/>
        <w:rPr>
          <w:rFonts w:ascii="Arial" w:eastAsia="Arial" w:hAnsi="Arial" w:cs="Arial"/>
          <w:sz w:val="20"/>
          <w:szCs w:val="20"/>
        </w:rPr>
      </w:pPr>
      <w:r w:rsidRPr="00C403A9">
        <w:rPr>
          <w:rFonts w:ascii="Arial" w:eastAsia="Arial" w:hAnsi="Arial" w:cs="Arial"/>
          <w:sz w:val="20"/>
          <w:szCs w:val="20"/>
        </w:rPr>
        <w:t>Programa de trabalho:</w:t>
      </w:r>
      <w:r w:rsidR="00980341" w:rsidRPr="00C403A9">
        <w:rPr>
          <w:rFonts w:ascii="Arial" w:eastAsia="Arial" w:hAnsi="Arial" w:cs="Arial"/>
          <w:sz w:val="20"/>
          <w:szCs w:val="20"/>
        </w:rPr>
        <w:t xml:space="preserve"> 11125231020YU</w:t>
      </w:r>
      <w:proofErr w:type="gramStart"/>
      <w:r w:rsidR="00980341" w:rsidRPr="00C403A9">
        <w:rPr>
          <w:rFonts w:ascii="Arial" w:eastAsia="Arial" w:hAnsi="Arial" w:cs="Arial"/>
          <w:sz w:val="20"/>
          <w:szCs w:val="20"/>
        </w:rPr>
        <w:t>0001</w:t>
      </w:r>
      <w:r w:rsidRPr="00C403A9">
        <w:rPr>
          <w:rFonts w:ascii="Arial" w:eastAsia="Arial" w:hAnsi="Arial" w:cs="Arial"/>
          <w:sz w:val="20"/>
          <w:szCs w:val="20"/>
        </w:rPr>
        <w:t xml:space="preserve"> ;</w:t>
      </w:r>
      <w:proofErr w:type="gramEnd"/>
    </w:p>
    <w:p w14:paraId="36ACAAAD" w14:textId="77777777" w:rsidR="00891B3A" w:rsidRPr="00C403A9" w:rsidRDefault="00891B3A" w:rsidP="00D7320D">
      <w:pPr>
        <w:pStyle w:val="PargrafodaLista"/>
        <w:numPr>
          <w:ilvl w:val="0"/>
          <w:numId w:val="27"/>
        </w:numPr>
        <w:spacing w:before="120" w:after="120"/>
        <w:jc w:val="both"/>
        <w:rPr>
          <w:rFonts w:ascii="Arial" w:eastAsia="Arial" w:hAnsi="Arial" w:cs="Arial"/>
          <w:sz w:val="20"/>
          <w:szCs w:val="20"/>
        </w:rPr>
      </w:pPr>
      <w:r w:rsidRPr="00C403A9">
        <w:rPr>
          <w:rFonts w:ascii="Arial" w:eastAsia="Arial" w:hAnsi="Arial" w:cs="Arial"/>
          <w:sz w:val="20"/>
          <w:szCs w:val="20"/>
        </w:rPr>
        <w:t>Elemento de despesa: 339030-01; 339030-39 e 339039-19; e</w:t>
      </w:r>
    </w:p>
    <w:p w14:paraId="191C8ED5" w14:textId="788ECEB7" w:rsidR="00891B3A" w:rsidRPr="00C403A9" w:rsidRDefault="00891B3A" w:rsidP="00D7320D">
      <w:pPr>
        <w:pStyle w:val="PargrafodaLista"/>
        <w:numPr>
          <w:ilvl w:val="0"/>
          <w:numId w:val="27"/>
        </w:numPr>
        <w:spacing w:before="120" w:after="120"/>
        <w:jc w:val="both"/>
        <w:rPr>
          <w:rFonts w:ascii="Arial" w:eastAsia="MS Mincho" w:hAnsi="Arial" w:cs="Arial"/>
          <w:sz w:val="20"/>
          <w:szCs w:val="20"/>
        </w:rPr>
      </w:pPr>
      <w:r w:rsidRPr="00C403A9">
        <w:rPr>
          <w:rFonts w:ascii="Arial" w:eastAsia="Arial" w:hAnsi="Arial" w:cs="Arial"/>
          <w:sz w:val="20"/>
          <w:szCs w:val="20"/>
        </w:rPr>
        <w:t xml:space="preserve">Plano interno: </w:t>
      </w:r>
      <w:r w:rsidR="001A62B0" w:rsidRPr="00C403A9">
        <w:rPr>
          <w:rFonts w:ascii="Arial" w:eastAsia="Arial" w:hAnsi="Arial" w:cs="Arial"/>
          <w:sz w:val="20"/>
          <w:szCs w:val="20"/>
        </w:rPr>
        <w:t>25824A</w:t>
      </w:r>
      <w:r w:rsidR="00701F6F" w:rsidRPr="00C403A9">
        <w:rPr>
          <w:rFonts w:ascii="Arial" w:eastAsia="Arial" w:hAnsi="Arial" w:cs="Arial"/>
          <w:sz w:val="20"/>
          <w:szCs w:val="20"/>
        </w:rPr>
        <w:t>MBIEN, 25824OBRIGA e 25824CAMPO</w:t>
      </w:r>
      <w:r w:rsidRPr="00C403A9">
        <w:rPr>
          <w:rFonts w:ascii="Arial" w:eastAsia="Arial" w:hAnsi="Arial" w:cs="Arial"/>
          <w:sz w:val="20"/>
          <w:szCs w:val="20"/>
        </w:rPr>
        <w:t>.</w:t>
      </w:r>
    </w:p>
    <w:p w14:paraId="0D3E4DBC" w14:textId="77777777" w:rsidR="003B10F4" w:rsidRPr="00C403A9" w:rsidRDefault="003B10F4" w:rsidP="003B10F4">
      <w:pPr>
        <w:pStyle w:val="PargrafodaLista"/>
        <w:spacing w:before="120" w:after="120"/>
        <w:jc w:val="both"/>
        <w:rPr>
          <w:rFonts w:ascii="Arial" w:eastAsia="Arial" w:hAnsi="Arial" w:cs="Arial"/>
          <w:sz w:val="20"/>
          <w:szCs w:val="20"/>
        </w:rPr>
      </w:pPr>
    </w:p>
    <w:p w14:paraId="712CE517" w14:textId="03203FBC" w:rsidR="00B91EC3" w:rsidRPr="00C403A9" w:rsidRDefault="003B10F4" w:rsidP="005668DD">
      <w:pPr>
        <w:pStyle w:val="PargrafodaLista"/>
        <w:spacing w:before="120" w:after="120"/>
        <w:jc w:val="both"/>
        <w:rPr>
          <w:rFonts w:ascii="Arial" w:eastAsia="Arial" w:hAnsi="Arial" w:cs="Arial"/>
          <w:b/>
          <w:bCs/>
          <w:sz w:val="20"/>
          <w:szCs w:val="20"/>
        </w:rPr>
      </w:pPr>
      <w:r w:rsidRPr="00C403A9">
        <w:rPr>
          <w:rFonts w:ascii="Arial" w:eastAsia="Arial" w:hAnsi="Arial" w:cs="Arial"/>
          <w:b/>
          <w:bCs/>
          <w:sz w:val="20"/>
          <w:szCs w:val="20"/>
        </w:rPr>
        <w:t>PFN/RN</w:t>
      </w:r>
    </w:p>
    <w:p w14:paraId="5F2ED362" w14:textId="77777777" w:rsidR="00B91EC3" w:rsidRPr="00C403A9" w:rsidRDefault="00B91EC3" w:rsidP="00D7320D">
      <w:pPr>
        <w:pStyle w:val="Nvel2-Opcional"/>
        <w:numPr>
          <w:ilvl w:val="0"/>
          <w:numId w:val="25"/>
        </w:numPr>
        <w:rPr>
          <w:b/>
          <w:bCs/>
          <w:color w:val="auto"/>
        </w:rPr>
      </w:pPr>
      <w:r w:rsidRPr="00C403A9">
        <w:rPr>
          <w:color w:val="auto"/>
        </w:rPr>
        <w:t>Gestão/unidade: 001;</w:t>
      </w:r>
    </w:p>
    <w:p w14:paraId="22703E28" w14:textId="7C1FA5C9" w:rsidR="00B91EC3" w:rsidRPr="00C403A9" w:rsidRDefault="00B91EC3" w:rsidP="00D7320D">
      <w:pPr>
        <w:pStyle w:val="PargrafodaLista"/>
        <w:numPr>
          <w:ilvl w:val="0"/>
          <w:numId w:val="25"/>
        </w:numPr>
        <w:spacing w:before="120" w:after="120"/>
        <w:jc w:val="both"/>
        <w:rPr>
          <w:rFonts w:ascii="Arial" w:eastAsia="Arial" w:hAnsi="Arial" w:cs="Arial"/>
          <w:sz w:val="20"/>
          <w:szCs w:val="20"/>
        </w:rPr>
      </w:pPr>
      <w:r w:rsidRPr="00C403A9">
        <w:rPr>
          <w:rFonts w:ascii="Arial" w:eastAsia="Arial" w:hAnsi="Arial" w:cs="Arial"/>
          <w:sz w:val="20"/>
          <w:szCs w:val="20"/>
        </w:rPr>
        <w:t xml:space="preserve"> Fonte de recursos: 10</w:t>
      </w:r>
      <w:r w:rsidR="003505C1" w:rsidRPr="00C403A9">
        <w:rPr>
          <w:rFonts w:ascii="Arial" w:eastAsia="Arial" w:hAnsi="Arial" w:cs="Arial"/>
          <w:sz w:val="20"/>
          <w:szCs w:val="20"/>
        </w:rPr>
        <w:t>31000000</w:t>
      </w:r>
      <w:r w:rsidRPr="00C403A9">
        <w:rPr>
          <w:rFonts w:ascii="Arial" w:eastAsia="Arial" w:hAnsi="Arial" w:cs="Arial"/>
          <w:sz w:val="20"/>
          <w:szCs w:val="20"/>
        </w:rPr>
        <w:t>;</w:t>
      </w:r>
    </w:p>
    <w:p w14:paraId="470D390E" w14:textId="1F48C1F3" w:rsidR="00B91EC3" w:rsidRPr="00C403A9" w:rsidRDefault="00B91EC3" w:rsidP="00D7320D">
      <w:pPr>
        <w:pStyle w:val="PargrafodaLista"/>
        <w:numPr>
          <w:ilvl w:val="0"/>
          <w:numId w:val="25"/>
        </w:numPr>
        <w:spacing w:before="120" w:after="120"/>
        <w:jc w:val="both"/>
        <w:rPr>
          <w:rFonts w:ascii="Arial" w:eastAsia="Arial" w:hAnsi="Arial" w:cs="Arial"/>
          <w:sz w:val="20"/>
          <w:szCs w:val="20"/>
        </w:rPr>
      </w:pPr>
      <w:r w:rsidRPr="00C403A9">
        <w:rPr>
          <w:rFonts w:ascii="Arial" w:eastAsia="Arial" w:hAnsi="Arial" w:cs="Arial"/>
          <w:sz w:val="20"/>
          <w:szCs w:val="20"/>
        </w:rPr>
        <w:t xml:space="preserve">Programa de trabalho: </w:t>
      </w:r>
      <w:proofErr w:type="gramStart"/>
      <w:r w:rsidR="00E658F4" w:rsidRPr="00C403A9">
        <w:rPr>
          <w:rFonts w:ascii="Arial" w:eastAsia="Arial" w:hAnsi="Arial" w:cs="Arial"/>
          <w:sz w:val="20"/>
          <w:szCs w:val="20"/>
        </w:rPr>
        <w:t>04122003220000001</w:t>
      </w:r>
      <w:r w:rsidRPr="00C403A9">
        <w:rPr>
          <w:rFonts w:ascii="Arial" w:eastAsia="Arial" w:hAnsi="Arial" w:cs="Arial"/>
          <w:sz w:val="20"/>
          <w:szCs w:val="20"/>
        </w:rPr>
        <w:t xml:space="preserve"> ;</w:t>
      </w:r>
      <w:proofErr w:type="gramEnd"/>
    </w:p>
    <w:p w14:paraId="6152B496" w14:textId="77777777" w:rsidR="00B91EC3" w:rsidRPr="00C403A9" w:rsidRDefault="00B91EC3" w:rsidP="00D7320D">
      <w:pPr>
        <w:pStyle w:val="PargrafodaLista"/>
        <w:numPr>
          <w:ilvl w:val="0"/>
          <w:numId w:val="25"/>
        </w:numPr>
        <w:spacing w:before="120" w:after="120"/>
        <w:jc w:val="both"/>
        <w:rPr>
          <w:rFonts w:ascii="Arial" w:eastAsia="Arial" w:hAnsi="Arial" w:cs="Arial"/>
          <w:sz w:val="20"/>
          <w:szCs w:val="20"/>
        </w:rPr>
      </w:pPr>
      <w:r w:rsidRPr="00C403A9">
        <w:rPr>
          <w:rFonts w:ascii="Arial" w:eastAsia="Arial" w:hAnsi="Arial" w:cs="Arial"/>
          <w:sz w:val="20"/>
          <w:szCs w:val="20"/>
        </w:rPr>
        <w:t>Elemento de despesa: 339030-01; 339030-39 e 339039-19; e</w:t>
      </w:r>
    </w:p>
    <w:p w14:paraId="6A09A699" w14:textId="5BD55AA2" w:rsidR="000F755B" w:rsidRPr="00C403A9" w:rsidRDefault="00B91EC3" w:rsidP="008747A4">
      <w:pPr>
        <w:pStyle w:val="PargrafodaLista"/>
        <w:numPr>
          <w:ilvl w:val="0"/>
          <w:numId w:val="25"/>
        </w:numPr>
        <w:spacing w:before="120" w:after="120"/>
        <w:jc w:val="both"/>
        <w:rPr>
          <w:rFonts w:ascii="Arial" w:eastAsia="MS Mincho" w:hAnsi="Arial" w:cs="Arial"/>
          <w:sz w:val="20"/>
          <w:szCs w:val="20"/>
        </w:rPr>
      </w:pPr>
      <w:r w:rsidRPr="00C403A9">
        <w:rPr>
          <w:rFonts w:ascii="Arial" w:eastAsia="Arial" w:hAnsi="Arial" w:cs="Arial"/>
          <w:sz w:val="20"/>
          <w:szCs w:val="20"/>
        </w:rPr>
        <w:t xml:space="preserve">Plano interno: </w:t>
      </w:r>
      <w:r w:rsidR="00C85700" w:rsidRPr="00C403A9">
        <w:rPr>
          <w:rFonts w:ascii="Arial" w:eastAsia="Arial" w:hAnsi="Arial" w:cs="Arial"/>
          <w:sz w:val="20"/>
          <w:szCs w:val="20"/>
        </w:rPr>
        <w:t>PGMVEIC2000 e PGMATEC2000</w:t>
      </w:r>
      <w:r w:rsidRPr="00C403A9">
        <w:rPr>
          <w:rFonts w:ascii="Arial" w:eastAsia="Arial" w:hAnsi="Arial" w:cs="Arial"/>
          <w:sz w:val="20"/>
          <w:szCs w:val="20"/>
        </w:rPr>
        <w:t>.</w:t>
      </w:r>
    </w:p>
    <w:p w14:paraId="4293082D" w14:textId="77777777" w:rsidR="00263F03" w:rsidRPr="00C403A9" w:rsidRDefault="00263F03" w:rsidP="00AF6ECC">
      <w:pPr>
        <w:spacing w:before="120" w:after="120"/>
        <w:jc w:val="both"/>
        <w:rPr>
          <w:rFonts w:ascii="Arial" w:eastAsia="MS Mincho" w:hAnsi="Arial" w:cs="Arial"/>
          <w:sz w:val="20"/>
          <w:szCs w:val="20"/>
        </w:rPr>
      </w:pPr>
    </w:p>
    <w:p w14:paraId="0AFA78DF" w14:textId="20FC699A" w:rsidR="00094967" w:rsidRPr="00C403A9" w:rsidRDefault="007477DF" w:rsidP="007477DF">
      <w:pPr>
        <w:spacing w:before="120" w:after="120"/>
        <w:jc w:val="both"/>
        <w:rPr>
          <w:rFonts w:ascii="Arial" w:eastAsia="Arial" w:hAnsi="Arial" w:cs="Arial"/>
          <w:b/>
          <w:bCs/>
          <w:sz w:val="20"/>
          <w:szCs w:val="20"/>
        </w:rPr>
      </w:pPr>
      <w:r w:rsidRPr="00C403A9">
        <w:rPr>
          <w:rFonts w:ascii="Arial" w:eastAsia="Arial" w:hAnsi="Arial" w:cs="Arial"/>
          <w:b/>
          <w:bCs/>
          <w:sz w:val="20"/>
          <w:szCs w:val="20"/>
        </w:rPr>
        <w:t xml:space="preserve">             </w:t>
      </w:r>
      <w:r w:rsidR="000F755B" w:rsidRPr="00C403A9">
        <w:rPr>
          <w:rFonts w:ascii="Arial" w:eastAsia="Arial" w:hAnsi="Arial" w:cs="Arial"/>
          <w:b/>
          <w:bCs/>
          <w:sz w:val="20"/>
          <w:szCs w:val="20"/>
        </w:rPr>
        <w:t>CGU/RN</w:t>
      </w:r>
    </w:p>
    <w:p w14:paraId="45FBB091" w14:textId="62D025B4" w:rsidR="00094967" w:rsidRPr="00C403A9" w:rsidRDefault="00094967" w:rsidP="00D7320D">
      <w:pPr>
        <w:pStyle w:val="Nvel2-Opcional"/>
        <w:numPr>
          <w:ilvl w:val="0"/>
          <w:numId w:val="26"/>
        </w:numPr>
        <w:rPr>
          <w:b/>
          <w:bCs/>
          <w:color w:val="auto"/>
        </w:rPr>
      </w:pPr>
      <w:r w:rsidRPr="00C403A9">
        <w:rPr>
          <w:color w:val="auto"/>
        </w:rPr>
        <w:t>Gestão/unidade: 001;</w:t>
      </w:r>
    </w:p>
    <w:p w14:paraId="63B1954C" w14:textId="184CFCFD" w:rsidR="00094967" w:rsidRPr="00C403A9" w:rsidRDefault="00094967" w:rsidP="00D7320D">
      <w:pPr>
        <w:pStyle w:val="PargrafodaLista"/>
        <w:numPr>
          <w:ilvl w:val="0"/>
          <w:numId w:val="26"/>
        </w:numPr>
        <w:spacing w:before="120" w:after="120"/>
        <w:jc w:val="both"/>
        <w:rPr>
          <w:rFonts w:ascii="Arial" w:eastAsia="Arial" w:hAnsi="Arial" w:cs="Arial"/>
          <w:sz w:val="20"/>
          <w:szCs w:val="20"/>
        </w:rPr>
      </w:pPr>
      <w:r w:rsidRPr="00C403A9">
        <w:rPr>
          <w:rFonts w:ascii="Arial" w:eastAsia="Arial" w:hAnsi="Arial" w:cs="Arial"/>
          <w:sz w:val="20"/>
          <w:szCs w:val="20"/>
        </w:rPr>
        <w:t xml:space="preserve"> Fonte de recursos: 10</w:t>
      </w:r>
      <w:r w:rsidR="00B87613" w:rsidRPr="00C403A9">
        <w:rPr>
          <w:rFonts w:ascii="Arial" w:eastAsia="Arial" w:hAnsi="Arial" w:cs="Arial"/>
          <w:sz w:val="20"/>
          <w:szCs w:val="20"/>
        </w:rPr>
        <w:t>00</w:t>
      </w:r>
      <w:r w:rsidR="00357D3C" w:rsidRPr="00C403A9">
        <w:rPr>
          <w:rFonts w:ascii="Arial" w:eastAsia="Arial" w:hAnsi="Arial" w:cs="Arial"/>
          <w:sz w:val="20"/>
          <w:szCs w:val="20"/>
        </w:rPr>
        <w:t>A02TL;</w:t>
      </w:r>
    </w:p>
    <w:p w14:paraId="2EB970A8" w14:textId="691A5141" w:rsidR="00094967" w:rsidRPr="00C403A9" w:rsidRDefault="00094967" w:rsidP="00D7320D">
      <w:pPr>
        <w:pStyle w:val="PargrafodaLista"/>
        <w:numPr>
          <w:ilvl w:val="0"/>
          <w:numId w:val="26"/>
        </w:numPr>
        <w:spacing w:before="120" w:after="120"/>
        <w:jc w:val="both"/>
        <w:rPr>
          <w:rFonts w:ascii="Arial" w:eastAsia="Arial" w:hAnsi="Arial" w:cs="Arial"/>
          <w:sz w:val="20"/>
          <w:szCs w:val="20"/>
        </w:rPr>
      </w:pPr>
      <w:r w:rsidRPr="00C403A9">
        <w:rPr>
          <w:rFonts w:ascii="Arial" w:eastAsia="Arial" w:hAnsi="Arial" w:cs="Arial"/>
          <w:sz w:val="20"/>
          <w:szCs w:val="20"/>
        </w:rPr>
        <w:t xml:space="preserve">Programa de trabalho: </w:t>
      </w:r>
      <w:r w:rsidR="0025478A" w:rsidRPr="00C403A9">
        <w:rPr>
          <w:rFonts w:ascii="Arial" w:eastAsia="Arial" w:hAnsi="Arial" w:cs="Arial"/>
          <w:sz w:val="20"/>
          <w:szCs w:val="20"/>
        </w:rPr>
        <w:t>0412441042D</w:t>
      </w:r>
      <w:proofErr w:type="gramStart"/>
      <w:r w:rsidR="0025478A" w:rsidRPr="00C403A9">
        <w:rPr>
          <w:rFonts w:ascii="Arial" w:eastAsia="Arial" w:hAnsi="Arial" w:cs="Arial"/>
          <w:sz w:val="20"/>
          <w:szCs w:val="20"/>
        </w:rPr>
        <w:t>580001</w:t>
      </w:r>
      <w:r w:rsidRPr="00C403A9">
        <w:rPr>
          <w:rFonts w:ascii="Arial" w:eastAsia="Arial" w:hAnsi="Arial" w:cs="Arial"/>
          <w:sz w:val="20"/>
          <w:szCs w:val="20"/>
        </w:rPr>
        <w:t xml:space="preserve"> ;</w:t>
      </w:r>
      <w:proofErr w:type="gramEnd"/>
    </w:p>
    <w:p w14:paraId="1B23B407" w14:textId="77777777" w:rsidR="00094967" w:rsidRPr="00C403A9" w:rsidRDefault="00094967" w:rsidP="00D7320D">
      <w:pPr>
        <w:pStyle w:val="PargrafodaLista"/>
        <w:numPr>
          <w:ilvl w:val="0"/>
          <w:numId w:val="26"/>
        </w:numPr>
        <w:spacing w:before="120" w:after="120"/>
        <w:jc w:val="both"/>
        <w:rPr>
          <w:rFonts w:ascii="Arial" w:eastAsia="Arial" w:hAnsi="Arial" w:cs="Arial"/>
          <w:sz w:val="20"/>
          <w:szCs w:val="20"/>
        </w:rPr>
      </w:pPr>
      <w:r w:rsidRPr="00C403A9">
        <w:rPr>
          <w:rFonts w:ascii="Arial" w:eastAsia="Arial" w:hAnsi="Arial" w:cs="Arial"/>
          <w:sz w:val="20"/>
          <w:szCs w:val="20"/>
        </w:rPr>
        <w:t>Elemento de despesa: 339030-01; 339030-39 e 339039-19; e</w:t>
      </w:r>
    </w:p>
    <w:p w14:paraId="6C1F9D34" w14:textId="71F9D1FF" w:rsidR="00B91EC3" w:rsidRPr="00C403A9" w:rsidRDefault="00094967" w:rsidP="00D7320D">
      <w:pPr>
        <w:pStyle w:val="PargrafodaLista"/>
        <w:numPr>
          <w:ilvl w:val="0"/>
          <w:numId w:val="26"/>
        </w:numPr>
        <w:spacing w:before="120" w:after="120"/>
        <w:jc w:val="both"/>
        <w:rPr>
          <w:rFonts w:ascii="Arial" w:eastAsia="Arial" w:hAnsi="Arial" w:cs="Arial"/>
          <w:sz w:val="20"/>
          <w:szCs w:val="20"/>
        </w:rPr>
      </w:pPr>
      <w:r w:rsidRPr="00C403A9">
        <w:rPr>
          <w:rFonts w:ascii="Arial" w:eastAsia="Arial" w:hAnsi="Arial" w:cs="Arial"/>
          <w:sz w:val="20"/>
          <w:szCs w:val="20"/>
        </w:rPr>
        <w:t xml:space="preserve">Plano interno: </w:t>
      </w:r>
      <w:r w:rsidR="007477DF" w:rsidRPr="00C403A9">
        <w:rPr>
          <w:rFonts w:ascii="Arial" w:eastAsia="Arial" w:hAnsi="Arial" w:cs="Arial"/>
          <w:sz w:val="20"/>
          <w:szCs w:val="20"/>
        </w:rPr>
        <w:t>240200.</w:t>
      </w:r>
    </w:p>
    <w:p w14:paraId="1E618D92" w14:textId="77777777" w:rsidR="00E57877" w:rsidRPr="00C403A9" w:rsidRDefault="00E57877" w:rsidP="00B91EC3">
      <w:pPr>
        <w:spacing w:before="120" w:after="120"/>
        <w:jc w:val="both"/>
        <w:rPr>
          <w:rFonts w:ascii="Arial" w:eastAsia="MS Mincho" w:hAnsi="Arial" w:cs="Arial"/>
          <w:sz w:val="20"/>
          <w:szCs w:val="20"/>
        </w:rPr>
      </w:pPr>
    </w:p>
    <w:p w14:paraId="27367501" w14:textId="5DDB44AE" w:rsidR="00EF618B" w:rsidRPr="00C403A9" w:rsidRDefault="244FED63" w:rsidP="00910FEF">
      <w:pPr>
        <w:pStyle w:val="Nvel2-Opcional"/>
        <w:numPr>
          <w:ilvl w:val="1"/>
          <w:numId w:val="47"/>
        </w:numPr>
        <w:rPr>
          <w:color w:val="auto"/>
        </w:rPr>
      </w:pPr>
      <w:r w:rsidRPr="00C403A9">
        <w:rPr>
          <w:color w:val="auto"/>
        </w:rPr>
        <w:t>A dotação relativa aos exercícios financeiros subsequentes será indicada após aprovação da Lei Orçamentária respectiva e liberação dos créditos correspondentes, mediante apostilamento.</w:t>
      </w:r>
    </w:p>
    <w:p w14:paraId="6DDD5827" w14:textId="77777777" w:rsidR="00F32A85" w:rsidRPr="00C403A9" w:rsidRDefault="00F32A85" w:rsidP="00F32A85">
      <w:pPr>
        <w:pStyle w:val="Nvel2-Opcional"/>
        <w:numPr>
          <w:ilvl w:val="0"/>
          <w:numId w:val="0"/>
        </w:numPr>
        <w:rPr>
          <w:color w:val="auto"/>
        </w:rPr>
      </w:pPr>
    </w:p>
    <w:p w14:paraId="0BD82724" w14:textId="77777777" w:rsidR="00FC42E1" w:rsidRPr="00C403A9" w:rsidRDefault="00FC42E1" w:rsidP="00910FEF">
      <w:pPr>
        <w:pStyle w:val="Nivel01"/>
        <w:numPr>
          <w:ilvl w:val="0"/>
          <w:numId w:val="47"/>
        </w:numPr>
        <w:ind w:left="357" w:hanging="357"/>
        <w:rPr>
          <w:i w:val="0"/>
        </w:rPr>
      </w:pPr>
      <w:r w:rsidRPr="00C403A9">
        <w:rPr>
          <w:i w:val="0"/>
        </w:rPr>
        <w:t>DISPOSIÇÕES FINAIS</w:t>
      </w:r>
    </w:p>
    <w:p w14:paraId="4963CEA0" w14:textId="77777777" w:rsidR="00F32A85" w:rsidRPr="00C403A9" w:rsidRDefault="00FC42E1" w:rsidP="00910FEF">
      <w:pPr>
        <w:pStyle w:val="Nvel02"/>
        <w:numPr>
          <w:ilvl w:val="1"/>
          <w:numId w:val="47"/>
        </w:numPr>
        <w:rPr>
          <w:i w:val="0"/>
        </w:rPr>
      </w:pPr>
      <w:r w:rsidRPr="00C403A9">
        <w:rPr>
          <w:i w:val="0"/>
        </w:rPr>
        <w:t>As informações contidas neste Termo de Referência não são classificadas como sigilosas.</w:t>
      </w:r>
    </w:p>
    <w:p w14:paraId="5720A638" w14:textId="77777777" w:rsidR="002639E0" w:rsidRPr="00C403A9" w:rsidRDefault="00F32A85" w:rsidP="00910FEF">
      <w:pPr>
        <w:pStyle w:val="Nvel02"/>
        <w:numPr>
          <w:ilvl w:val="1"/>
          <w:numId w:val="47"/>
        </w:numPr>
        <w:ind w:left="0" w:firstLine="0"/>
        <w:rPr>
          <w:i w:val="0"/>
        </w:rPr>
      </w:pPr>
      <w:r w:rsidRPr="00C403A9">
        <w:rPr>
          <w:i w:val="0"/>
        </w:rPr>
        <w:t>Compõe este documento o</w:t>
      </w:r>
      <w:bookmarkEnd w:id="0"/>
      <w:r w:rsidR="00993F75" w:rsidRPr="00C403A9">
        <w:rPr>
          <w:i w:val="0"/>
        </w:rPr>
        <w:t xml:space="preserve"> </w:t>
      </w:r>
    </w:p>
    <w:p w14:paraId="78C1273C" w14:textId="798D70B4" w:rsidR="00840B18" w:rsidRPr="00C403A9" w:rsidRDefault="00993F75" w:rsidP="00910FEF">
      <w:pPr>
        <w:pStyle w:val="Nvel02"/>
        <w:numPr>
          <w:ilvl w:val="1"/>
          <w:numId w:val="47"/>
        </w:numPr>
        <w:ind w:left="0" w:firstLine="0"/>
        <w:rPr>
          <w:i w:val="0"/>
        </w:rPr>
      </w:pPr>
      <w:r w:rsidRPr="00C403A9">
        <w:rPr>
          <w:i w:val="0"/>
        </w:rPr>
        <w:t>A</w:t>
      </w:r>
      <w:r w:rsidR="002639E0" w:rsidRPr="00C403A9">
        <w:rPr>
          <w:i w:val="0"/>
        </w:rPr>
        <w:t>nexo</w:t>
      </w:r>
      <w:r w:rsidRPr="00C403A9">
        <w:rPr>
          <w:i w:val="0"/>
        </w:rPr>
        <w:t xml:space="preserve"> I </w:t>
      </w:r>
      <w:r w:rsidR="00F32A85" w:rsidRPr="00C403A9">
        <w:rPr>
          <w:i w:val="0"/>
        </w:rPr>
        <w:t xml:space="preserve">- </w:t>
      </w:r>
      <w:r w:rsidRPr="00C403A9">
        <w:rPr>
          <w:i w:val="0"/>
        </w:rPr>
        <w:t>TERMO DE CIÊNCIA E CONCORDÂNCIA</w:t>
      </w:r>
      <w:r w:rsidR="00104C87" w:rsidRPr="00C403A9">
        <w:rPr>
          <w:i w:val="0"/>
        </w:rPr>
        <w:t>.</w:t>
      </w:r>
    </w:p>
    <w:p w14:paraId="0AFE63B7" w14:textId="77777777" w:rsidR="00BB11A1" w:rsidRPr="00C403A9" w:rsidRDefault="00BB11A1" w:rsidP="002F2C69">
      <w:pPr>
        <w:pStyle w:val="Nvel02"/>
        <w:numPr>
          <w:ilvl w:val="0"/>
          <w:numId w:val="0"/>
        </w:numPr>
        <w:rPr>
          <w:i w:val="0"/>
        </w:rPr>
      </w:pPr>
    </w:p>
    <w:p w14:paraId="1611CE2F" w14:textId="2DC2DF90" w:rsidR="002B4012" w:rsidRPr="00C403A9" w:rsidRDefault="00F314EC" w:rsidP="00BC2EFF">
      <w:pPr>
        <w:pStyle w:val="Nvel02"/>
        <w:numPr>
          <w:ilvl w:val="0"/>
          <w:numId w:val="0"/>
        </w:numPr>
        <w:rPr>
          <w:i w:val="0"/>
        </w:rPr>
      </w:pPr>
      <w:r>
        <w:rPr>
          <w:i w:val="0"/>
        </w:rPr>
        <w:t>Natal/RN, 22 de maio de 2026</w:t>
      </w:r>
    </w:p>
    <w:p w14:paraId="39E1AF1B" w14:textId="77777777" w:rsidR="00F32A85" w:rsidRPr="00C403A9" w:rsidRDefault="00F32A85" w:rsidP="00F32A85">
      <w:pPr>
        <w:pStyle w:val="Nvel02"/>
        <w:numPr>
          <w:ilvl w:val="0"/>
          <w:numId w:val="0"/>
        </w:numPr>
        <w:ind w:left="357" w:hanging="357"/>
        <w:rPr>
          <w:i w:val="0"/>
        </w:rPr>
      </w:pPr>
    </w:p>
    <w:p w14:paraId="57529F47" w14:textId="77777777" w:rsidR="00EF2782" w:rsidRDefault="00EF2782" w:rsidP="00F32A85">
      <w:pPr>
        <w:pStyle w:val="Nvel02"/>
        <w:numPr>
          <w:ilvl w:val="0"/>
          <w:numId w:val="0"/>
        </w:numPr>
        <w:ind w:left="357" w:hanging="357"/>
        <w:rPr>
          <w:i w:val="0"/>
        </w:rPr>
      </w:pPr>
    </w:p>
    <w:p w14:paraId="3BF22BDD" w14:textId="77777777" w:rsidR="00F314EC" w:rsidRPr="00C403A9" w:rsidRDefault="00F314EC" w:rsidP="00F32A85">
      <w:pPr>
        <w:pStyle w:val="Nvel02"/>
        <w:numPr>
          <w:ilvl w:val="0"/>
          <w:numId w:val="0"/>
        </w:numPr>
        <w:ind w:left="357" w:hanging="357"/>
        <w:rPr>
          <w:i w:val="0"/>
        </w:rPr>
      </w:pPr>
    </w:p>
    <w:p w14:paraId="56EA25B0" w14:textId="77777777" w:rsidR="007B79F9" w:rsidRPr="00C403A9" w:rsidRDefault="007B79F9" w:rsidP="00F32A85">
      <w:pPr>
        <w:pStyle w:val="Nvel02"/>
        <w:numPr>
          <w:ilvl w:val="0"/>
          <w:numId w:val="0"/>
        </w:numPr>
        <w:ind w:left="357" w:hanging="357"/>
        <w:rPr>
          <w:i w:val="0"/>
        </w:rPr>
      </w:pPr>
    </w:p>
    <w:p w14:paraId="316C1F36" w14:textId="77777777" w:rsidR="00AE0D74" w:rsidRPr="00C403A9" w:rsidRDefault="00AE0D74" w:rsidP="006D75A8">
      <w:pPr>
        <w:pStyle w:val="Nvel02"/>
        <w:numPr>
          <w:ilvl w:val="0"/>
          <w:numId w:val="0"/>
        </w:numPr>
        <w:jc w:val="center"/>
        <w:rPr>
          <w:i w:val="0"/>
        </w:rPr>
      </w:pPr>
      <w:r w:rsidRPr="00C403A9">
        <w:rPr>
          <w:i w:val="0"/>
        </w:rPr>
        <w:t>__________________________________</w:t>
      </w:r>
    </w:p>
    <w:p w14:paraId="07AFCD20" w14:textId="59BF48DF" w:rsidR="00200486" w:rsidRPr="00C403A9" w:rsidRDefault="00200486" w:rsidP="00200486">
      <w:pPr>
        <w:pStyle w:val="Nvel02"/>
        <w:numPr>
          <w:ilvl w:val="0"/>
          <w:numId w:val="0"/>
        </w:numPr>
        <w:jc w:val="center"/>
        <w:rPr>
          <w:b/>
          <w:bCs/>
          <w:i w:val="0"/>
        </w:rPr>
      </w:pPr>
      <w:r w:rsidRPr="00C403A9">
        <w:rPr>
          <w:b/>
          <w:bCs/>
          <w:i w:val="0"/>
        </w:rPr>
        <w:t>CLÁUDIO FELIPE TUMELERO MARTINS</w:t>
      </w:r>
    </w:p>
    <w:p w14:paraId="7E5CF95F" w14:textId="77777777" w:rsidR="00200486" w:rsidRPr="00C403A9" w:rsidRDefault="00200486" w:rsidP="00200486">
      <w:pPr>
        <w:pStyle w:val="Nvel02"/>
        <w:numPr>
          <w:ilvl w:val="0"/>
          <w:numId w:val="0"/>
        </w:numPr>
        <w:jc w:val="center"/>
        <w:rPr>
          <w:i w:val="0"/>
        </w:rPr>
      </w:pPr>
      <w:r w:rsidRPr="00C403A9">
        <w:rPr>
          <w:i w:val="0"/>
        </w:rPr>
        <w:t>Chefe do Serviço de Administração e Logística - SEAL/SRA/RN</w:t>
      </w:r>
    </w:p>
    <w:p w14:paraId="174378D4" w14:textId="77777777" w:rsidR="000854B0" w:rsidRPr="00C403A9" w:rsidRDefault="000854B0" w:rsidP="00F32A85">
      <w:pPr>
        <w:pStyle w:val="Nvel02"/>
        <w:numPr>
          <w:ilvl w:val="0"/>
          <w:numId w:val="0"/>
        </w:numPr>
        <w:ind w:left="357" w:hanging="357"/>
        <w:rPr>
          <w:i w:val="0"/>
        </w:rPr>
      </w:pPr>
    </w:p>
    <w:p w14:paraId="1FAB5675" w14:textId="77777777" w:rsidR="00EF2782" w:rsidRPr="00C403A9" w:rsidRDefault="00EF2782" w:rsidP="00F32A85">
      <w:pPr>
        <w:pStyle w:val="Nvel02"/>
        <w:numPr>
          <w:ilvl w:val="0"/>
          <w:numId w:val="0"/>
        </w:numPr>
        <w:ind w:left="357" w:hanging="357"/>
        <w:rPr>
          <w:i w:val="0"/>
        </w:rPr>
      </w:pPr>
    </w:p>
    <w:p w14:paraId="4E1675B7" w14:textId="77777777" w:rsidR="00BB65B1" w:rsidRPr="00C403A9" w:rsidRDefault="00BB65B1" w:rsidP="00ED2612">
      <w:pPr>
        <w:outlineLvl w:val="0"/>
        <w:rPr>
          <w:rFonts w:ascii="Arial" w:hAnsi="Arial" w:cs="Arial"/>
          <w:b/>
          <w:sz w:val="20"/>
          <w:szCs w:val="20"/>
        </w:rPr>
      </w:pPr>
    </w:p>
    <w:p w14:paraId="298BED3E" w14:textId="77777777" w:rsidR="00775BBA" w:rsidRPr="00C403A9" w:rsidRDefault="00775BBA" w:rsidP="00ED2612">
      <w:pPr>
        <w:outlineLvl w:val="0"/>
        <w:rPr>
          <w:rFonts w:ascii="Arial" w:hAnsi="Arial" w:cs="Arial"/>
          <w:b/>
          <w:sz w:val="20"/>
          <w:szCs w:val="20"/>
        </w:rPr>
      </w:pPr>
    </w:p>
    <w:p w14:paraId="78E70663" w14:textId="77777777" w:rsidR="00775BBA" w:rsidRPr="00C403A9" w:rsidRDefault="00775BBA" w:rsidP="00ED2612">
      <w:pPr>
        <w:outlineLvl w:val="0"/>
        <w:rPr>
          <w:rFonts w:ascii="Arial" w:hAnsi="Arial" w:cs="Arial"/>
          <w:b/>
          <w:sz w:val="20"/>
          <w:szCs w:val="20"/>
        </w:rPr>
      </w:pPr>
    </w:p>
    <w:p w14:paraId="352A51D2" w14:textId="77777777" w:rsidR="0093495B" w:rsidRDefault="0093495B" w:rsidP="00ED2612">
      <w:pPr>
        <w:outlineLvl w:val="0"/>
        <w:rPr>
          <w:rFonts w:ascii="Arial" w:hAnsi="Arial" w:cs="Arial"/>
          <w:b/>
          <w:sz w:val="20"/>
          <w:szCs w:val="20"/>
        </w:rPr>
      </w:pPr>
    </w:p>
    <w:p w14:paraId="7C65C451" w14:textId="77777777" w:rsidR="00C403A9" w:rsidRDefault="00C403A9" w:rsidP="00ED2612">
      <w:pPr>
        <w:outlineLvl w:val="0"/>
        <w:rPr>
          <w:rFonts w:ascii="Arial" w:hAnsi="Arial" w:cs="Arial"/>
          <w:b/>
          <w:sz w:val="20"/>
          <w:szCs w:val="20"/>
        </w:rPr>
      </w:pPr>
    </w:p>
    <w:p w14:paraId="3547CD83" w14:textId="77777777" w:rsidR="00C403A9" w:rsidRDefault="00C403A9" w:rsidP="00ED2612">
      <w:pPr>
        <w:outlineLvl w:val="0"/>
        <w:rPr>
          <w:rFonts w:ascii="Arial" w:hAnsi="Arial" w:cs="Arial"/>
          <w:b/>
          <w:sz w:val="20"/>
          <w:szCs w:val="20"/>
        </w:rPr>
      </w:pPr>
    </w:p>
    <w:p w14:paraId="35244498" w14:textId="77777777" w:rsidR="00C403A9" w:rsidRPr="00C403A9" w:rsidRDefault="00C403A9" w:rsidP="00ED2612">
      <w:pPr>
        <w:outlineLvl w:val="0"/>
        <w:rPr>
          <w:rFonts w:ascii="Arial" w:hAnsi="Arial" w:cs="Arial"/>
          <w:b/>
          <w:sz w:val="20"/>
          <w:szCs w:val="20"/>
        </w:rPr>
      </w:pPr>
    </w:p>
    <w:p w14:paraId="78A90ECE" w14:textId="77777777" w:rsidR="0093495B" w:rsidRPr="00C403A9" w:rsidRDefault="0093495B" w:rsidP="00ED2612">
      <w:pPr>
        <w:outlineLvl w:val="0"/>
        <w:rPr>
          <w:rFonts w:ascii="Arial" w:hAnsi="Arial" w:cs="Arial"/>
          <w:b/>
          <w:sz w:val="20"/>
          <w:szCs w:val="20"/>
        </w:rPr>
      </w:pPr>
    </w:p>
    <w:p w14:paraId="79C3029E" w14:textId="77777777" w:rsidR="0093495B" w:rsidRPr="00C403A9" w:rsidRDefault="0093495B" w:rsidP="00ED2612">
      <w:pPr>
        <w:outlineLvl w:val="0"/>
        <w:rPr>
          <w:rFonts w:ascii="Arial" w:hAnsi="Arial" w:cs="Arial"/>
          <w:b/>
          <w:sz w:val="20"/>
          <w:szCs w:val="20"/>
        </w:rPr>
      </w:pPr>
    </w:p>
    <w:p w14:paraId="78767F61" w14:textId="77777777" w:rsidR="0093495B" w:rsidRPr="00C403A9" w:rsidRDefault="0093495B" w:rsidP="00ED2612">
      <w:pPr>
        <w:outlineLvl w:val="0"/>
        <w:rPr>
          <w:rFonts w:ascii="Arial" w:hAnsi="Arial" w:cs="Arial"/>
          <w:b/>
          <w:sz w:val="20"/>
          <w:szCs w:val="20"/>
        </w:rPr>
      </w:pPr>
    </w:p>
    <w:p w14:paraId="75A1F9FF" w14:textId="55BA7802" w:rsidR="00F62745" w:rsidRPr="00C403A9" w:rsidRDefault="00F62745" w:rsidP="00FF690E">
      <w:pPr>
        <w:jc w:val="center"/>
        <w:outlineLvl w:val="0"/>
        <w:rPr>
          <w:rFonts w:ascii="Arial" w:hAnsi="Arial" w:cs="Arial"/>
          <w:b/>
          <w:sz w:val="20"/>
          <w:szCs w:val="20"/>
        </w:rPr>
      </w:pPr>
      <w:r w:rsidRPr="00C403A9">
        <w:rPr>
          <w:rFonts w:ascii="Arial" w:hAnsi="Arial" w:cs="Arial"/>
          <w:b/>
          <w:sz w:val="20"/>
          <w:szCs w:val="20"/>
        </w:rPr>
        <w:t>ANEXO I</w:t>
      </w:r>
    </w:p>
    <w:p w14:paraId="7707E06A" w14:textId="77777777" w:rsidR="00F62745" w:rsidRPr="00C403A9" w:rsidRDefault="00F62745" w:rsidP="00824FC4">
      <w:pPr>
        <w:spacing w:after="360"/>
        <w:jc w:val="center"/>
        <w:rPr>
          <w:rFonts w:ascii="Arial" w:hAnsi="Arial" w:cs="Arial"/>
          <w:b/>
          <w:sz w:val="20"/>
          <w:szCs w:val="20"/>
        </w:rPr>
      </w:pPr>
      <w:r w:rsidRPr="00C403A9">
        <w:rPr>
          <w:rFonts w:ascii="Arial" w:hAnsi="Arial" w:cs="Arial"/>
          <w:b/>
          <w:sz w:val="20"/>
          <w:szCs w:val="20"/>
        </w:rPr>
        <w:t>TERMO DE CIÊNCIA E CONCORDÂNCIA</w:t>
      </w:r>
    </w:p>
    <w:p w14:paraId="2D7C0443" w14:textId="06B2E0B7" w:rsidR="00F62745" w:rsidRPr="00C403A9" w:rsidRDefault="004D5D42" w:rsidP="00824FC4">
      <w:pPr>
        <w:spacing w:before="120" w:after="120" w:line="276" w:lineRule="auto"/>
        <w:ind w:firstLine="1134"/>
        <w:jc w:val="both"/>
        <w:rPr>
          <w:rFonts w:ascii="Arial" w:hAnsi="Arial" w:cs="Arial"/>
          <w:sz w:val="20"/>
          <w:szCs w:val="20"/>
        </w:rPr>
      </w:pPr>
      <w:r w:rsidRPr="00C403A9">
        <w:rPr>
          <w:rFonts w:ascii="Arial" w:hAnsi="Arial" w:cs="Arial"/>
          <w:sz w:val="20"/>
          <w:szCs w:val="20"/>
        </w:rPr>
        <w:t xml:space="preserve">Por meio deste instrumento, </w:t>
      </w:r>
      <w:r w:rsidR="00F62745" w:rsidRPr="00C403A9">
        <w:rPr>
          <w:rFonts w:ascii="Arial" w:hAnsi="Arial" w:cs="Arial"/>
          <w:sz w:val="20"/>
          <w:szCs w:val="20"/>
        </w:rPr>
        <w:t xml:space="preserve">..................... (identificar o </w:t>
      </w:r>
      <w:r w:rsidR="00A4111B" w:rsidRPr="00C403A9">
        <w:rPr>
          <w:rFonts w:ascii="Arial" w:hAnsi="Arial" w:cs="Arial"/>
          <w:sz w:val="20"/>
          <w:szCs w:val="20"/>
        </w:rPr>
        <w:t>Contratado</w:t>
      </w:r>
      <w:r w:rsidR="00F62745" w:rsidRPr="00C403A9">
        <w:rPr>
          <w:rFonts w:ascii="Arial" w:hAnsi="Arial" w:cs="Arial"/>
          <w:sz w:val="20"/>
          <w:szCs w:val="20"/>
        </w:rPr>
        <w:t xml:space="preserve">) </w:t>
      </w:r>
      <w:r w:rsidRPr="00C403A9">
        <w:rPr>
          <w:rFonts w:ascii="Arial" w:hAnsi="Arial" w:cs="Arial"/>
          <w:sz w:val="20"/>
          <w:szCs w:val="20"/>
        </w:rPr>
        <w:t xml:space="preserve">declara que </w:t>
      </w:r>
      <w:r w:rsidR="00F62745" w:rsidRPr="00C403A9">
        <w:rPr>
          <w:rFonts w:ascii="Arial" w:hAnsi="Arial" w:cs="Arial"/>
          <w:sz w:val="20"/>
          <w:szCs w:val="20"/>
        </w:rPr>
        <w:t>est</w:t>
      </w:r>
      <w:r w:rsidR="00294B3A" w:rsidRPr="00C403A9">
        <w:rPr>
          <w:rFonts w:ascii="Arial" w:hAnsi="Arial" w:cs="Arial"/>
          <w:sz w:val="20"/>
          <w:szCs w:val="20"/>
        </w:rPr>
        <w:t>á</w:t>
      </w:r>
      <w:r w:rsidR="00F62745" w:rsidRPr="00C403A9">
        <w:rPr>
          <w:rFonts w:ascii="Arial" w:hAnsi="Arial" w:cs="Arial"/>
          <w:sz w:val="20"/>
          <w:szCs w:val="20"/>
        </w:rPr>
        <w:t xml:space="preserve"> ciente e concord</w:t>
      </w:r>
      <w:r w:rsidR="00294B3A" w:rsidRPr="00C403A9">
        <w:rPr>
          <w:rFonts w:ascii="Arial" w:hAnsi="Arial" w:cs="Arial"/>
          <w:sz w:val="20"/>
          <w:szCs w:val="20"/>
        </w:rPr>
        <w:t>a</w:t>
      </w:r>
      <w:r w:rsidR="00F62745" w:rsidRPr="00C403A9">
        <w:rPr>
          <w:rFonts w:ascii="Arial" w:hAnsi="Arial" w:cs="Arial"/>
          <w:sz w:val="20"/>
          <w:szCs w:val="20"/>
        </w:rPr>
        <w:t xml:space="preserve"> com as disposições e obrigações previstas no Edital, no Termo de Referência e nos demais anexos a que se refere o Pregão</w:t>
      </w:r>
      <w:r w:rsidR="00DB489F" w:rsidRPr="00C403A9">
        <w:rPr>
          <w:rFonts w:ascii="Arial" w:hAnsi="Arial" w:cs="Arial"/>
          <w:sz w:val="20"/>
          <w:szCs w:val="20"/>
        </w:rPr>
        <w:t xml:space="preserve"> </w:t>
      </w:r>
      <w:r w:rsidR="00294B3A" w:rsidRPr="00C403A9">
        <w:rPr>
          <w:rFonts w:ascii="Arial" w:hAnsi="Arial" w:cs="Arial"/>
          <w:sz w:val="20"/>
          <w:szCs w:val="20"/>
        </w:rPr>
        <w:t>Eletrônica</w:t>
      </w:r>
      <w:r w:rsidR="00F62745" w:rsidRPr="00C403A9">
        <w:rPr>
          <w:rFonts w:ascii="Arial" w:hAnsi="Arial" w:cs="Arial"/>
          <w:sz w:val="20"/>
          <w:szCs w:val="20"/>
        </w:rPr>
        <w:t xml:space="preserve"> nº.........../20......., bem como que se responsabiliza, sob as penas da Lei, pela veracidade e legitimidade das informações e documentos apresentados durante o processo de contratação.</w:t>
      </w:r>
    </w:p>
    <w:p w14:paraId="770F2FD9" w14:textId="77777777" w:rsidR="00F62745" w:rsidRPr="00C403A9" w:rsidRDefault="00F62745" w:rsidP="00824FC4">
      <w:pPr>
        <w:spacing w:before="360"/>
        <w:jc w:val="center"/>
        <w:rPr>
          <w:rFonts w:ascii="Arial" w:hAnsi="Arial" w:cs="Arial"/>
          <w:sz w:val="20"/>
          <w:szCs w:val="20"/>
        </w:rPr>
      </w:pPr>
      <w:r w:rsidRPr="00C403A9">
        <w:rPr>
          <w:rFonts w:ascii="Arial" w:hAnsi="Arial" w:cs="Arial"/>
          <w:sz w:val="20"/>
          <w:szCs w:val="20"/>
        </w:rPr>
        <w:t>Local-UF, ........ de ................... de 20...</w:t>
      </w:r>
      <w:proofErr w:type="gramStart"/>
      <w:r w:rsidRPr="00C403A9">
        <w:rPr>
          <w:rFonts w:ascii="Arial" w:hAnsi="Arial" w:cs="Arial"/>
          <w:sz w:val="20"/>
          <w:szCs w:val="20"/>
        </w:rPr>
        <w:t>. .</w:t>
      </w:r>
      <w:proofErr w:type="gramEnd"/>
    </w:p>
    <w:p w14:paraId="7BD0923B" w14:textId="2172438B" w:rsidR="00294B3A" w:rsidRPr="00C403A9" w:rsidRDefault="00294B3A" w:rsidP="00824FC4">
      <w:pPr>
        <w:spacing w:before="480"/>
        <w:jc w:val="center"/>
        <w:rPr>
          <w:rFonts w:ascii="Arial" w:hAnsi="Arial" w:cs="Arial"/>
          <w:sz w:val="20"/>
          <w:szCs w:val="20"/>
        </w:rPr>
      </w:pPr>
      <w:r w:rsidRPr="00C403A9">
        <w:rPr>
          <w:rFonts w:ascii="Arial" w:hAnsi="Arial" w:cs="Arial"/>
          <w:sz w:val="20"/>
          <w:szCs w:val="20"/>
        </w:rPr>
        <w:t>__________________________________________</w:t>
      </w:r>
    </w:p>
    <w:p w14:paraId="7EDA58AB" w14:textId="0895F47A" w:rsidR="00F62745" w:rsidRPr="00C403A9" w:rsidRDefault="00F62745" w:rsidP="00F62745">
      <w:pPr>
        <w:jc w:val="center"/>
        <w:rPr>
          <w:rFonts w:ascii="Arial" w:hAnsi="Arial" w:cs="Arial"/>
          <w:b/>
          <w:bCs/>
          <w:sz w:val="20"/>
          <w:szCs w:val="20"/>
        </w:rPr>
      </w:pPr>
      <w:r w:rsidRPr="00C403A9">
        <w:rPr>
          <w:rFonts w:ascii="Arial" w:hAnsi="Arial" w:cs="Arial"/>
          <w:b/>
          <w:bCs/>
          <w:sz w:val="20"/>
          <w:szCs w:val="20"/>
        </w:rPr>
        <w:t>(Nome e Cargo do Representante Legal)</w:t>
      </w:r>
    </w:p>
    <w:sectPr w:rsidR="00F62745" w:rsidRPr="00C403A9" w:rsidSect="00610E42">
      <w:headerReference w:type="default" r:id="rId8"/>
      <w:footerReference w:type="default" r:id="rId9"/>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F1604" w14:textId="77777777" w:rsidR="007D1A4A" w:rsidRDefault="007D1A4A">
      <w:r>
        <w:separator/>
      </w:r>
    </w:p>
  </w:endnote>
  <w:endnote w:type="continuationSeparator" w:id="0">
    <w:p w14:paraId="7C1CD564" w14:textId="77777777" w:rsidR="007D1A4A" w:rsidRDefault="007D1A4A">
      <w:r>
        <w:continuationSeparator/>
      </w:r>
    </w:p>
  </w:endnote>
  <w:endnote w:type="continuationNotice" w:id="1">
    <w:p w14:paraId="4375521F" w14:textId="77777777" w:rsidR="007D1A4A" w:rsidRDefault="007D1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F60D18" w:rsidRDefault="00816E45" w:rsidP="00816E45">
            <w:pPr>
              <w:pStyle w:val="Rodap"/>
              <w:rPr>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5AB28E73" w14:textId="77777777" w:rsidR="00816E45" w:rsidRPr="00F60D18" w:rsidRDefault="00816E45" w:rsidP="00816E4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p w14:paraId="0F0FC3E5" w14:textId="77777777" w:rsidR="00816E45" w:rsidRPr="00F60D18" w:rsidRDefault="00816E45" w:rsidP="00816E45">
            <w:pPr>
              <w:pStyle w:val="Rodap"/>
              <w:rPr>
                <w:rFonts w:ascii="Arial" w:hAnsi="Arial" w:cs="Arial"/>
                <w:sz w:val="14"/>
                <w:szCs w:val="14"/>
              </w:rPr>
            </w:pPr>
            <w:r w:rsidRPr="00F60D18">
              <w:rPr>
                <w:rFonts w:ascii="Arial" w:hAnsi="Arial" w:cs="Arial"/>
                <w:sz w:val="14"/>
                <w:szCs w:val="14"/>
              </w:rPr>
              <w:t>Câmara Nacional de Modelos de Licitações e Contratos da Consultoria-Geral da União</w:t>
            </w:r>
          </w:p>
          <w:p w14:paraId="6ADAF42B" w14:textId="3E839EC6" w:rsidR="00816E45" w:rsidRPr="00F60D18" w:rsidRDefault="00816E45" w:rsidP="00816E45">
            <w:pPr>
              <w:pStyle w:val="Rodap"/>
              <w:rPr>
                <w:rFonts w:ascii="Arial" w:hAnsi="Arial" w:cs="Arial"/>
                <w:color w:val="0F243E" w:themeColor="text2" w:themeShade="80"/>
                <w:sz w:val="14"/>
                <w:szCs w:val="14"/>
              </w:rPr>
            </w:pPr>
            <w:r w:rsidRPr="00B85F26">
              <w:rPr>
                <w:rFonts w:ascii="Arial" w:hAnsi="Arial" w:cs="Arial"/>
                <w:sz w:val="14"/>
                <w:szCs w:val="14"/>
              </w:rPr>
              <w:t xml:space="preserve">Modelo de Termo de Referência para </w:t>
            </w:r>
            <w:r w:rsidR="003D7A67" w:rsidRPr="00B85F26">
              <w:rPr>
                <w:rFonts w:ascii="Arial" w:hAnsi="Arial" w:cs="Arial"/>
                <w:sz w:val="14"/>
                <w:szCs w:val="14"/>
              </w:rPr>
              <w:t xml:space="preserve">Obras e </w:t>
            </w:r>
            <w:r w:rsidR="003D5AC6" w:rsidRPr="00B85F26">
              <w:rPr>
                <w:rFonts w:ascii="Arial" w:hAnsi="Arial" w:cs="Arial"/>
                <w:sz w:val="14"/>
                <w:szCs w:val="14"/>
              </w:rPr>
              <w:t>Serviços</w:t>
            </w:r>
            <w:r w:rsidR="003D7A67" w:rsidRPr="00B85F26">
              <w:rPr>
                <w:rFonts w:ascii="Arial" w:hAnsi="Arial" w:cs="Arial"/>
                <w:sz w:val="14"/>
                <w:szCs w:val="14"/>
              </w:rPr>
              <w:t>, exceto TIC</w:t>
            </w:r>
            <w:r w:rsidRPr="00B85F26">
              <w:rPr>
                <w:rFonts w:ascii="Arial" w:hAnsi="Arial" w:cs="Arial"/>
                <w:sz w:val="14"/>
                <w:szCs w:val="14"/>
              </w:rPr>
              <w:t xml:space="preserve"> –</w:t>
            </w:r>
            <w:r w:rsidR="00FE37FF" w:rsidRPr="00B85F26">
              <w:rPr>
                <w:rFonts w:ascii="Arial" w:hAnsi="Arial" w:cs="Arial"/>
                <w:sz w:val="14"/>
                <w:szCs w:val="14"/>
              </w:rPr>
              <w:t xml:space="preserve"> Licitação e Contratação Direta -</w:t>
            </w:r>
            <w:r w:rsidRPr="00B85F26">
              <w:rPr>
                <w:rFonts w:ascii="Arial" w:hAnsi="Arial" w:cs="Arial"/>
                <w:sz w:val="14"/>
                <w:szCs w:val="14"/>
              </w:rPr>
              <w:t xml:space="preserve"> Lei nº 14.133, de 2021</w:t>
            </w:r>
          </w:p>
          <w:p w14:paraId="6CD5F680" w14:textId="77777777" w:rsidR="00816E45" w:rsidRPr="00F60D18" w:rsidRDefault="00816E45" w:rsidP="00816E45">
            <w:pPr>
              <w:pStyle w:val="Rodap"/>
              <w:rPr>
                <w:rFonts w:ascii="Arial" w:hAnsi="Arial" w:cs="Arial"/>
                <w:sz w:val="14"/>
                <w:szCs w:val="14"/>
              </w:rPr>
            </w:pPr>
            <w:r w:rsidRPr="00F60D18">
              <w:rPr>
                <w:rFonts w:ascii="Arial" w:hAnsi="Arial" w:cs="Arial"/>
                <w:sz w:val="14"/>
                <w:szCs w:val="14"/>
              </w:rPr>
              <w:t>Aprovado pela Secretaria de Gestão e Inovação</w:t>
            </w:r>
          </w:p>
          <w:p w14:paraId="675E8775" w14:textId="77777777" w:rsidR="00816E45" w:rsidRPr="00F60D18" w:rsidRDefault="00816E45" w:rsidP="00816E45">
            <w:pPr>
              <w:pStyle w:val="Rodap"/>
              <w:rPr>
                <w:rFonts w:ascii="Arial" w:hAnsi="Arial" w:cs="Arial"/>
                <w:sz w:val="14"/>
                <w:szCs w:val="14"/>
              </w:rPr>
            </w:pPr>
            <w:r w:rsidRPr="00F60D18">
              <w:rPr>
                <w:rFonts w:ascii="Arial" w:hAnsi="Arial" w:cs="Arial"/>
                <w:sz w:val="14"/>
                <w:szCs w:val="14"/>
              </w:rPr>
              <w:t>Identidade visual pela Secretaria de Gestão e Inovação</w:t>
            </w:r>
          </w:p>
          <w:p w14:paraId="7E6308F2" w14:textId="629D1801" w:rsidR="008217C2" w:rsidRPr="00FC0B7F" w:rsidRDefault="00816E45" w:rsidP="00225EC5">
            <w:pPr>
              <w:pStyle w:val="Rodap"/>
              <w:rPr>
                <w:rFonts w:ascii="Arial" w:hAnsi="Arial" w:cs="Arial"/>
                <w:sz w:val="14"/>
                <w:szCs w:val="14"/>
              </w:rPr>
            </w:pPr>
            <w:r w:rsidRPr="00B85F26">
              <w:rPr>
                <w:rFonts w:ascii="Arial" w:hAnsi="Arial" w:cs="Arial"/>
                <w:sz w:val="14"/>
                <w:szCs w:val="14"/>
              </w:rPr>
              <w:t xml:space="preserve">Atualização: </w:t>
            </w:r>
            <w:r w:rsidR="005E4752">
              <w:rPr>
                <w:rFonts w:ascii="Arial" w:hAnsi="Arial" w:cs="Arial"/>
                <w:sz w:val="14"/>
                <w:szCs w:val="14"/>
              </w:rPr>
              <w:t>DEZ</w:t>
            </w:r>
            <w:r w:rsidR="00FE37FF" w:rsidRPr="00B85F26">
              <w:rPr>
                <w:rFonts w:ascii="Arial" w:hAnsi="Arial" w:cs="Arial"/>
                <w:sz w:val="14"/>
                <w:szCs w:val="14"/>
              </w:rPr>
              <w:t>/2025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320F" w14:textId="77777777" w:rsidR="007D1A4A" w:rsidRDefault="007D1A4A">
      <w:r>
        <w:separator/>
      </w:r>
    </w:p>
  </w:footnote>
  <w:footnote w:type="continuationSeparator" w:id="0">
    <w:p w14:paraId="536DB399" w14:textId="77777777" w:rsidR="007D1A4A" w:rsidRDefault="007D1A4A">
      <w:r>
        <w:continuationSeparator/>
      </w:r>
    </w:p>
  </w:footnote>
  <w:footnote w:type="continuationNotice" w:id="1">
    <w:p w14:paraId="559ACC9E" w14:textId="77777777" w:rsidR="007D1A4A" w:rsidRDefault="007D1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20" w:type="pct"/>
      <w:jc w:val="center"/>
      <w:tblCellSpacing w:w="0" w:type="dxa"/>
      <w:tblCellMar>
        <w:left w:w="0" w:type="dxa"/>
        <w:right w:w="0" w:type="dxa"/>
      </w:tblCellMar>
      <w:tblLook w:val="04A0" w:firstRow="1" w:lastRow="0" w:firstColumn="1" w:lastColumn="0" w:noHBand="0" w:noVBand="1"/>
    </w:tblPr>
    <w:tblGrid>
      <w:gridCol w:w="1650"/>
      <w:gridCol w:w="8419"/>
    </w:tblGrid>
    <w:tr w:rsidR="00A17BC4" w:rsidRPr="008D3CDA" w14:paraId="6F2262B4" w14:textId="77777777" w:rsidTr="006A3AA6">
      <w:trPr>
        <w:trHeight w:val="426"/>
        <w:tblCellSpacing w:w="0" w:type="dxa"/>
        <w:jc w:val="center"/>
      </w:trPr>
      <w:tc>
        <w:tcPr>
          <w:tcW w:w="1650" w:type="dxa"/>
          <w:vAlign w:val="center"/>
          <w:hideMark/>
        </w:tcPr>
        <w:p w14:paraId="34378C9D" w14:textId="77777777" w:rsidR="00A17BC4" w:rsidRPr="008D3CDA" w:rsidRDefault="00A17BC4" w:rsidP="00A17BC4">
          <w:pPr>
            <w:rPr>
              <w:sz w:val="14"/>
              <w:szCs w:val="14"/>
            </w:rPr>
          </w:pPr>
          <w:r w:rsidRPr="008D3CDA">
            <w:rPr>
              <w:noProof/>
              <w:sz w:val="14"/>
              <w:szCs w:val="14"/>
            </w:rPr>
            <w:drawing>
              <wp:anchor distT="0" distB="0" distL="114300" distR="114300" simplePos="0" relativeHeight="251659264" behindDoc="0" locked="0" layoutInCell="1" allowOverlap="1" wp14:anchorId="1531946C" wp14:editId="2A179E9F">
                <wp:simplePos x="0" y="0"/>
                <wp:positionH relativeFrom="column">
                  <wp:posOffset>231140</wp:posOffset>
                </wp:positionH>
                <wp:positionV relativeFrom="paragraph">
                  <wp:posOffset>-13970</wp:posOffset>
                </wp:positionV>
                <wp:extent cx="528320" cy="528320"/>
                <wp:effectExtent l="0" t="0" r="5080" b="5080"/>
                <wp:wrapSquare wrapText="bothSides"/>
                <wp:docPr id="725540460" name="Imagem 7" descr="Desenho de person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540460" name="Imagem 7" descr="Desenho de personagem de desenho animad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528320"/>
                        </a:xfrm>
                        <a:prstGeom prst="rect">
                          <a:avLst/>
                        </a:prstGeom>
                        <a:noFill/>
                      </pic:spPr>
                    </pic:pic>
                  </a:graphicData>
                </a:graphic>
                <wp14:sizeRelH relativeFrom="page">
                  <wp14:pctWidth>0</wp14:pctWidth>
                </wp14:sizeRelH>
                <wp14:sizeRelV relativeFrom="page">
                  <wp14:pctHeight>0</wp14:pctHeight>
                </wp14:sizeRelV>
              </wp:anchor>
            </w:drawing>
          </w:r>
        </w:p>
      </w:tc>
      <w:tc>
        <w:tcPr>
          <w:tcW w:w="0" w:type="auto"/>
          <w:vAlign w:val="center"/>
          <w:hideMark/>
        </w:tcPr>
        <w:p w14:paraId="521A2858" w14:textId="77777777" w:rsidR="00A17BC4" w:rsidRPr="008D3CDA" w:rsidRDefault="00A17BC4" w:rsidP="00A17BC4">
          <w:pPr>
            <w:rPr>
              <w:b/>
              <w:sz w:val="14"/>
              <w:szCs w:val="14"/>
            </w:rPr>
          </w:pPr>
          <w:r w:rsidRPr="008D3CDA">
            <w:rPr>
              <w:b/>
              <w:sz w:val="14"/>
              <w:szCs w:val="14"/>
            </w:rPr>
            <w:t>MINISTÉRIO DA GESTÃO E DA INOVAÇÃO EM SERVIÇOS PÚBLICOS - MGI</w:t>
          </w:r>
        </w:p>
        <w:p w14:paraId="508A927B" w14:textId="77777777" w:rsidR="00A17BC4" w:rsidRPr="008D3CDA" w:rsidRDefault="00A17BC4" w:rsidP="00A17BC4">
          <w:pPr>
            <w:rPr>
              <w:sz w:val="14"/>
              <w:szCs w:val="14"/>
            </w:rPr>
          </w:pPr>
          <w:r w:rsidRPr="008D3CDA">
            <w:rPr>
              <w:sz w:val="14"/>
              <w:szCs w:val="14"/>
            </w:rPr>
            <w:t>Secretaria Executiva</w:t>
          </w:r>
          <w:r w:rsidRPr="008D3CDA">
            <w:rPr>
              <w:sz w:val="14"/>
              <w:szCs w:val="14"/>
            </w:rPr>
            <w:br/>
            <w:t>Secretaria de Gestão Corporativa</w:t>
          </w:r>
          <w:r w:rsidRPr="008D3CDA">
            <w:rPr>
              <w:sz w:val="14"/>
              <w:szCs w:val="14"/>
            </w:rPr>
            <w:br/>
            <w:t>Superintendência Regional de Administração no Estado do Rio Grande do Norte – SRA/RN</w:t>
          </w:r>
          <w:r w:rsidRPr="008D3CDA">
            <w:rPr>
              <w:sz w:val="14"/>
              <w:szCs w:val="14"/>
            </w:rPr>
            <w:br/>
            <w:t>Gerência de Recursos Logísticos</w:t>
          </w:r>
          <w:r w:rsidRPr="008D3CDA">
            <w:rPr>
              <w:sz w:val="14"/>
              <w:szCs w:val="14"/>
            </w:rPr>
            <w:br/>
          </w:r>
          <w:r w:rsidRPr="008D3CDA">
            <w:rPr>
              <w:b/>
              <w:sz w:val="14"/>
              <w:szCs w:val="14"/>
            </w:rPr>
            <w:t>Licitação</w:t>
          </w:r>
        </w:p>
      </w:tc>
    </w:tr>
  </w:tbl>
  <w:p w14:paraId="29F11A99" w14:textId="77777777" w:rsidR="005E4752" w:rsidRDefault="005E475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25C3178"/>
    <w:multiLevelType w:val="multilevel"/>
    <w:tmpl w:val="6142BECE"/>
    <w:styleLink w:val="Estilo8"/>
    <w:lvl w:ilvl="0">
      <w:start w:val="1"/>
      <w:numFmt w:val="upperRoman"/>
      <w:lvlText w:val="%1)"/>
      <w:lvlJc w:val="left"/>
      <w:pPr>
        <w:ind w:left="1080" w:hanging="7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2F658B"/>
    <w:multiLevelType w:val="hybridMultilevel"/>
    <w:tmpl w:val="307A2F38"/>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0F4AB9"/>
    <w:multiLevelType w:val="multilevel"/>
    <w:tmpl w:val="C04A852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504" w:hanging="504"/>
      </w:pPr>
      <w:rPr>
        <w:rFonts w:hint="default"/>
        <w:b w:val="0"/>
        <w:i w:val="0"/>
        <w:strike w:val="0"/>
        <w:color w:val="000000" w:themeColor="text1"/>
        <w:sz w:val="20"/>
        <w:szCs w:val="20"/>
      </w:rPr>
    </w:lvl>
    <w:lvl w:ilvl="3">
      <w:start w:val="1"/>
      <w:numFmt w:val="decimal"/>
      <w:pStyle w:val="Nvel4-R"/>
      <w:lvlText w:val="%1.%2.%3.%4."/>
      <w:lvlJc w:val="left"/>
      <w:pPr>
        <w:ind w:left="932" w:hanging="648"/>
      </w:pPr>
    </w:lvl>
    <w:lvl w:ilvl="4">
      <w:start w:val="1"/>
      <w:numFmt w:val="decimal"/>
      <w:pStyle w:val="Nivel5"/>
      <w:lvlText w:val="%1.%2.%3.%4.%5."/>
      <w:lvlJc w:val="left"/>
      <w:pPr>
        <w:ind w:left="1218"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F057C2"/>
    <w:multiLevelType w:val="multilevel"/>
    <w:tmpl w:val="06229D2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101A4"/>
    <w:multiLevelType w:val="multilevel"/>
    <w:tmpl w:val="55E6CAF8"/>
    <w:lvl w:ilvl="0">
      <w:start w:val="8"/>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E07884"/>
    <w:multiLevelType w:val="multilevel"/>
    <w:tmpl w:val="84EE14E6"/>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2764574D"/>
    <w:multiLevelType w:val="hybridMultilevel"/>
    <w:tmpl w:val="B134C192"/>
    <w:lvl w:ilvl="0" w:tplc="40AEA71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28992679"/>
    <w:multiLevelType w:val="multilevel"/>
    <w:tmpl w:val="3140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B87254"/>
    <w:multiLevelType w:val="multilevel"/>
    <w:tmpl w:val="9CB08E00"/>
    <w:lvl w:ilvl="0">
      <w:start w:val="5"/>
      <w:numFmt w:val="decimal"/>
      <w:lvlText w:val="%1."/>
      <w:lvlJc w:val="left"/>
      <w:pPr>
        <w:ind w:left="660" w:hanging="660"/>
      </w:pPr>
      <w:rPr>
        <w:rFonts w:hint="default"/>
      </w:rPr>
    </w:lvl>
    <w:lvl w:ilvl="1">
      <w:start w:val="4"/>
      <w:numFmt w:val="decimal"/>
      <w:lvlText w:val="%1.%2."/>
      <w:lvlJc w:val="left"/>
      <w:pPr>
        <w:ind w:left="900" w:hanging="660"/>
      </w:pPr>
      <w:rPr>
        <w:rFonts w:hint="default"/>
      </w:rPr>
    </w:lvl>
    <w:lvl w:ilvl="2">
      <w:start w:val="6"/>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2CAE4C93"/>
    <w:multiLevelType w:val="hybridMultilevel"/>
    <w:tmpl w:val="B11CEC70"/>
    <w:lvl w:ilvl="0" w:tplc="B07E6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1536821"/>
    <w:multiLevelType w:val="multilevel"/>
    <w:tmpl w:val="1046CAF2"/>
    <w:lvl w:ilvl="0">
      <w:start w:val="6"/>
      <w:numFmt w:val="decimal"/>
      <w:lvlText w:val="%1."/>
      <w:lvlJc w:val="left"/>
      <w:pPr>
        <w:ind w:left="435" w:hanging="435"/>
      </w:pPr>
      <w:rPr>
        <w:rFonts w:hint="default"/>
      </w:rPr>
    </w:lvl>
    <w:lvl w:ilvl="1">
      <w:start w:val="4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4F6114"/>
    <w:multiLevelType w:val="multilevel"/>
    <w:tmpl w:val="23F4A09E"/>
    <w:lvl w:ilvl="0">
      <w:start w:val="5"/>
      <w:numFmt w:val="decimal"/>
      <w:lvlText w:val="%1"/>
      <w:lvlJc w:val="left"/>
      <w:pPr>
        <w:ind w:left="600" w:hanging="600"/>
      </w:pPr>
      <w:rPr>
        <w:rFonts w:hint="default"/>
      </w:rPr>
    </w:lvl>
    <w:lvl w:ilvl="1">
      <w:start w:val="4"/>
      <w:numFmt w:val="decimal"/>
      <w:lvlText w:val="%1.%2"/>
      <w:lvlJc w:val="left"/>
      <w:pPr>
        <w:ind w:left="840" w:hanging="60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0" w15:restartNumberingAfterBreak="0">
    <w:nsid w:val="39E3744F"/>
    <w:multiLevelType w:val="hybridMultilevel"/>
    <w:tmpl w:val="8E28200E"/>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680E19"/>
    <w:multiLevelType w:val="multilevel"/>
    <w:tmpl w:val="2020F6C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1457B7"/>
    <w:multiLevelType w:val="multilevel"/>
    <w:tmpl w:val="B48A9AB2"/>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A4421"/>
    <w:multiLevelType w:val="multilevel"/>
    <w:tmpl w:val="C4D22E72"/>
    <w:lvl w:ilvl="0">
      <w:start w:val="1"/>
      <w:numFmt w:val="decimal"/>
      <w:lvlText w:val="%1."/>
      <w:lvlJc w:val="left"/>
      <w:pPr>
        <w:ind w:left="570" w:hanging="570"/>
      </w:pPr>
      <w:rPr>
        <w:rFonts w:hint="default"/>
        <w:i w:val="0"/>
      </w:rPr>
    </w:lvl>
    <w:lvl w:ilvl="1">
      <w:start w:val="1"/>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9CD5E27"/>
    <w:multiLevelType w:val="multilevel"/>
    <w:tmpl w:val="768E966E"/>
    <w:lvl w:ilvl="0">
      <w:start w:val="6"/>
      <w:numFmt w:val="decimal"/>
      <w:lvlText w:val="%1."/>
      <w:lvlJc w:val="left"/>
      <w:pPr>
        <w:ind w:left="360" w:hanging="360"/>
      </w:pPr>
      <w:rPr>
        <w:rFonts w:hint="default"/>
      </w:rPr>
    </w:lvl>
    <w:lvl w:ilvl="1">
      <w:start w:val="1"/>
      <w:numFmt w:val="decimal"/>
      <w:lvlText w:val="%1.%2."/>
      <w:lvlJc w:val="left"/>
      <w:pPr>
        <w:ind w:left="1102" w:hanging="36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2946" w:hanging="72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4790" w:hanging="1080"/>
      </w:pPr>
      <w:rPr>
        <w:rFonts w:hint="default"/>
      </w:rPr>
    </w:lvl>
    <w:lvl w:ilvl="6">
      <w:start w:val="1"/>
      <w:numFmt w:val="decimal"/>
      <w:lvlText w:val="%1.%2.%3.%4.%5.%6.%7."/>
      <w:lvlJc w:val="left"/>
      <w:pPr>
        <w:ind w:left="5892" w:hanging="1440"/>
      </w:pPr>
      <w:rPr>
        <w:rFonts w:hint="default"/>
      </w:rPr>
    </w:lvl>
    <w:lvl w:ilvl="7">
      <w:start w:val="1"/>
      <w:numFmt w:val="decimal"/>
      <w:lvlText w:val="%1.%2.%3.%4.%5.%6.%7.%8."/>
      <w:lvlJc w:val="left"/>
      <w:pPr>
        <w:ind w:left="6634" w:hanging="1440"/>
      </w:pPr>
      <w:rPr>
        <w:rFonts w:hint="default"/>
      </w:rPr>
    </w:lvl>
    <w:lvl w:ilvl="8">
      <w:start w:val="1"/>
      <w:numFmt w:val="decimal"/>
      <w:lvlText w:val="%1.%2.%3.%4.%5.%6.%7.%8.%9."/>
      <w:lvlJc w:val="left"/>
      <w:pPr>
        <w:ind w:left="7736"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1" w15:restartNumberingAfterBreak="0">
    <w:nsid w:val="69674FA7"/>
    <w:multiLevelType w:val="hybridMultilevel"/>
    <w:tmpl w:val="0590B394"/>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F0320D9"/>
    <w:multiLevelType w:val="hybridMultilevel"/>
    <w:tmpl w:val="142EAFEC"/>
    <w:lvl w:ilvl="0" w:tplc="7DE8BE0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15:restartNumberingAfterBreak="0">
    <w:nsid w:val="6FD87643"/>
    <w:multiLevelType w:val="hybridMultilevel"/>
    <w:tmpl w:val="8FCAD1D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1E06E70"/>
    <w:multiLevelType w:val="hybridMultilevel"/>
    <w:tmpl w:val="A7D8ACDE"/>
    <w:lvl w:ilvl="0" w:tplc="8EEA391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15:restartNumberingAfterBreak="0">
    <w:nsid w:val="72766DC2"/>
    <w:multiLevelType w:val="multilevel"/>
    <w:tmpl w:val="ED14AF7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75C43E4C"/>
    <w:multiLevelType w:val="hybridMultilevel"/>
    <w:tmpl w:val="52E20A58"/>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7BB24B5"/>
    <w:multiLevelType w:val="multilevel"/>
    <w:tmpl w:val="B4D2713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789F2D2D"/>
    <w:multiLevelType w:val="multilevel"/>
    <w:tmpl w:val="AC7CA712"/>
    <w:lvl w:ilvl="0">
      <w:start w:val="5"/>
      <w:numFmt w:val="decimal"/>
      <w:lvlText w:val="%1."/>
      <w:lvlJc w:val="left"/>
      <w:pPr>
        <w:ind w:left="600" w:hanging="600"/>
      </w:pPr>
      <w:rPr>
        <w:rFonts w:hint="default"/>
      </w:rPr>
    </w:lvl>
    <w:lvl w:ilvl="1">
      <w:start w:val="19"/>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8EA04D5"/>
    <w:multiLevelType w:val="multilevel"/>
    <w:tmpl w:val="275A22A8"/>
    <w:lvl w:ilvl="0">
      <w:start w:val="7"/>
      <w:numFmt w:val="decimal"/>
      <w:lvlText w:val="%1."/>
      <w:lvlJc w:val="left"/>
      <w:pPr>
        <w:ind w:left="360" w:hanging="360"/>
      </w:pPr>
      <w:rPr>
        <w:rFonts w:hint="default"/>
        <w:color w:val="000000"/>
      </w:rPr>
    </w:lvl>
    <w:lvl w:ilvl="1">
      <w:start w:val="1"/>
      <w:numFmt w:val="decimal"/>
      <w:lvlText w:val="%1.%2."/>
      <w:lvlJc w:val="left"/>
      <w:pPr>
        <w:ind w:left="795" w:hanging="360"/>
      </w:pPr>
      <w:rPr>
        <w:rFonts w:hint="default"/>
        <w:color w:val="000000"/>
      </w:rPr>
    </w:lvl>
    <w:lvl w:ilvl="2">
      <w:start w:val="1"/>
      <w:numFmt w:val="decimal"/>
      <w:lvlText w:val="%1.%2.%3."/>
      <w:lvlJc w:val="left"/>
      <w:pPr>
        <w:ind w:left="1590" w:hanging="720"/>
      </w:pPr>
      <w:rPr>
        <w:rFonts w:hint="default"/>
        <w:color w:val="000000"/>
      </w:rPr>
    </w:lvl>
    <w:lvl w:ilvl="3">
      <w:start w:val="1"/>
      <w:numFmt w:val="decimal"/>
      <w:lvlText w:val="%1.%2.%3.%4."/>
      <w:lvlJc w:val="left"/>
      <w:pPr>
        <w:ind w:left="2025" w:hanging="720"/>
      </w:pPr>
      <w:rPr>
        <w:rFonts w:hint="default"/>
        <w:color w:val="000000"/>
      </w:rPr>
    </w:lvl>
    <w:lvl w:ilvl="4">
      <w:start w:val="1"/>
      <w:numFmt w:val="decimal"/>
      <w:lvlText w:val="%1.%2.%3.%4.%5."/>
      <w:lvlJc w:val="left"/>
      <w:pPr>
        <w:ind w:left="2820" w:hanging="1080"/>
      </w:pPr>
      <w:rPr>
        <w:rFonts w:hint="default"/>
        <w:color w:val="000000"/>
      </w:rPr>
    </w:lvl>
    <w:lvl w:ilvl="5">
      <w:start w:val="1"/>
      <w:numFmt w:val="decimal"/>
      <w:lvlText w:val="%1.%2.%3.%4.%5.%6."/>
      <w:lvlJc w:val="left"/>
      <w:pPr>
        <w:ind w:left="3255" w:hanging="1080"/>
      </w:pPr>
      <w:rPr>
        <w:rFonts w:hint="default"/>
        <w:color w:val="000000"/>
      </w:rPr>
    </w:lvl>
    <w:lvl w:ilvl="6">
      <w:start w:val="1"/>
      <w:numFmt w:val="decimal"/>
      <w:lvlText w:val="%1.%2.%3.%4.%5.%6.%7."/>
      <w:lvlJc w:val="left"/>
      <w:pPr>
        <w:ind w:left="4050" w:hanging="1440"/>
      </w:pPr>
      <w:rPr>
        <w:rFonts w:hint="default"/>
        <w:color w:val="000000"/>
      </w:rPr>
    </w:lvl>
    <w:lvl w:ilvl="7">
      <w:start w:val="1"/>
      <w:numFmt w:val="decimal"/>
      <w:lvlText w:val="%1.%2.%3.%4.%5.%6.%7.%8."/>
      <w:lvlJc w:val="left"/>
      <w:pPr>
        <w:ind w:left="4485" w:hanging="1440"/>
      </w:pPr>
      <w:rPr>
        <w:rFonts w:hint="default"/>
        <w:color w:val="000000"/>
      </w:rPr>
    </w:lvl>
    <w:lvl w:ilvl="8">
      <w:start w:val="1"/>
      <w:numFmt w:val="decimal"/>
      <w:lvlText w:val="%1.%2.%3.%4.%5.%6.%7.%8.%9."/>
      <w:lvlJc w:val="left"/>
      <w:pPr>
        <w:ind w:left="5280" w:hanging="1800"/>
      </w:pPr>
      <w:rPr>
        <w:rFonts w:hint="default"/>
        <w:color w:val="000000"/>
      </w:rPr>
    </w:lvl>
  </w:abstractNum>
  <w:abstractNum w:abstractNumId="41" w15:restartNumberingAfterBreak="0">
    <w:nsid w:val="7AB4275D"/>
    <w:multiLevelType w:val="hybridMultilevel"/>
    <w:tmpl w:val="A8509462"/>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CE5A5D"/>
    <w:multiLevelType w:val="hybridMultilevel"/>
    <w:tmpl w:val="DB025BFE"/>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37"/>
  </w:num>
  <w:num w:numId="3" w16cid:durableId="826017408">
    <w:abstractNumId w:val="43"/>
  </w:num>
  <w:num w:numId="4" w16cid:durableId="645016189">
    <w:abstractNumId w:val="22"/>
  </w:num>
  <w:num w:numId="5" w16cid:durableId="183178772">
    <w:abstractNumId w:val="15"/>
  </w:num>
  <w:num w:numId="6" w16cid:durableId="2079555377">
    <w:abstractNumId w:val="26"/>
  </w:num>
  <w:num w:numId="7" w16cid:durableId="1507134838">
    <w:abstractNumId w:val="29"/>
  </w:num>
  <w:num w:numId="8" w16cid:durableId="151026866">
    <w:abstractNumId w:val="24"/>
  </w:num>
  <w:num w:numId="9" w16cid:durableId="479151140">
    <w:abstractNumId w:val="4"/>
  </w:num>
  <w:num w:numId="10" w16cid:durableId="2050102541">
    <w:abstractNumId w:val="4"/>
  </w:num>
  <w:num w:numId="11" w16cid:durableId="1168137664">
    <w:abstractNumId w:val="30"/>
  </w:num>
  <w:num w:numId="12" w16cid:durableId="1506824116">
    <w:abstractNumId w:val="25"/>
  </w:num>
  <w:num w:numId="13" w16cid:durableId="1681008036">
    <w:abstractNumId w:val="17"/>
  </w:num>
  <w:num w:numId="14" w16cid:durableId="1764112028">
    <w:abstractNumId w:val="18"/>
  </w:num>
  <w:num w:numId="15" w16cid:durableId="670643683">
    <w:abstractNumId w:val="5"/>
  </w:num>
  <w:num w:numId="16" w16cid:durableId="9298908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9332337">
    <w:abstractNumId w:val="7"/>
  </w:num>
  <w:num w:numId="18" w16cid:durableId="398140137">
    <w:abstractNumId w:val="27"/>
  </w:num>
  <w:num w:numId="19" w16cid:durableId="1560901521">
    <w:abstractNumId w:val="13"/>
  </w:num>
  <w:num w:numId="20" w16cid:durableId="481386693">
    <w:abstractNumId w:val="10"/>
  </w:num>
  <w:num w:numId="21" w16cid:durableId="110978356">
    <w:abstractNumId w:val="34"/>
  </w:num>
  <w:num w:numId="22" w16cid:durableId="180969813">
    <w:abstractNumId w:val="32"/>
  </w:num>
  <w:num w:numId="23" w16cid:durableId="2119830540">
    <w:abstractNumId w:val="4"/>
    <w:lvlOverride w:ilvl="0">
      <w:startOverride w:val="7"/>
    </w:lvlOverride>
    <w:lvlOverride w:ilvl="1">
      <w:startOverride w:val="48"/>
    </w:lvlOverride>
  </w:num>
  <w:num w:numId="24" w16cid:durableId="304167127">
    <w:abstractNumId w:val="2"/>
  </w:num>
  <w:num w:numId="25" w16cid:durableId="1342396472">
    <w:abstractNumId w:val="3"/>
  </w:num>
  <w:num w:numId="26" w16cid:durableId="1140921160">
    <w:abstractNumId w:val="31"/>
  </w:num>
  <w:num w:numId="27" w16cid:durableId="245724801">
    <w:abstractNumId w:val="42"/>
  </w:num>
  <w:num w:numId="28" w16cid:durableId="1318919032">
    <w:abstractNumId w:val="33"/>
  </w:num>
  <w:num w:numId="29" w16cid:durableId="1386175055">
    <w:abstractNumId w:val="20"/>
  </w:num>
  <w:num w:numId="30" w16cid:durableId="1648777421">
    <w:abstractNumId w:val="4"/>
    <w:lvlOverride w:ilvl="0">
      <w:startOverride w:val="10"/>
    </w:lvlOverride>
    <w:lvlOverride w:ilvl="1">
      <w:startOverride w:val="2"/>
    </w:lvlOverride>
  </w:num>
  <w:num w:numId="31" w16cid:durableId="1585451164">
    <w:abstractNumId w:val="36"/>
  </w:num>
  <w:num w:numId="32" w16cid:durableId="1496148994">
    <w:abstractNumId w:val="41"/>
  </w:num>
  <w:num w:numId="33" w16cid:durableId="827936079">
    <w:abstractNumId w:val="21"/>
  </w:num>
  <w:num w:numId="34" w16cid:durableId="2144419594">
    <w:abstractNumId w:val="9"/>
  </w:num>
  <w:num w:numId="35" w16cid:durableId="1337029028">
    <w:abstractNumId w:val="6"/>
  </w:num>
  <w:num w:numId="36" w16cid:durableId="2078672541">
    <w:abstractNumId w:val="38"/>
  </w:num>
  <w:num w:numId="37" w16cid:durableId="1470047401">
    <w:abstractNumId w:val="35"/>
  </w:num>
  <w:num w:numId="38" w16cid:durableId="368724286">
    <w:abstractNumId w:val="4"/>
  </w:num>
  <w:num w:numId="39" w16cid:durableId="80105356">
    <w:abstractNumId w:val="11"/>
  </w:num>
  <w:num w:numId="40" w16cid:durableId="300548719">
    <w:abstractNumId w:val="23"/>
  </w:num>
  <w:num w:numId="41" w16cid:durableId="548424458">
    <w:abstractNumId w:val="19"/>
  </w:num>
  <w:num w:numId="42" w16cid:durableId="9525327">
    <w:abstractNumId w:val="12"/>
  </w:num>
  <w:num w:numId="43" w16cid:durableId="189808725">
    <w:abstractNumId w:val="8"/>
  </w:num>
  <w:num w:numId="44" w16cid:durableId="38287661">
    <w:abstractNumId w:val="39"/>
  </w:num>
  <w:num w:numId="45" w16cid:durableId="1264341079">
    <w:abstractNumId w:val="28"/>
  </w:num>
  <w:num w:numId="46" w16cid:durableId="590435799">
    <w:abstractNumId w:val="14"/>
  </w:num>
  <w:num w:numId="47" w16cid:durableId="54357945">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4D"/>
    <w:rsid w:val="000000EE"/>
    <w:rsid w:val="0000056A"/>
    <w:rsid w:val="0000071E"/>
    <w:rsid w:val="00000E05"/>
    <w:rsid w:val="00001089"/>
    <w:rsid w:val="000019C6"/>
    <w:rsid w:val="00001ADE"/>
    <w:rsid w:val="0000236D"/>
    <w:rsid w:val="00002AB7"/>
    <w:rsid w:val="00003033"/>
    <w:rsid w:val="00003215"/>
    <w:rsid w:val="00003298"/>
    <w:rsid w:val="00003648"/>
    <w:rsid w:val="00003B6A"/>
    <w:rsid w:val="00003F8B"/>
    <w:rsid w:val="00003FE2"/>
    <w:rsid w:val="00004D4F"/>
    <w:rsid w:val="00005224"/>
    <w:rsid w:val="00005901"/>
    <w:rsid w:val="00005A68"/>
    <w:rsid w:val="00005C75"/>
    <w:rsid w:val="00006179"/>
    <w:rsid w:val="00006180"/>
    <w:rsid w:val="000066C8"/>
    <w:rsid w:val="000069B4"/>
    <w:rsid w:val="000070AF"/>
    <w:rsid w:val="000073F3"/>
    <w:rsid w:val="0000756E"/>
    <w:rsid w:val="00007952"/>
    <w:rsid w:val="00007E0D"/>
    <w:rsid w:val="0001065A"/>
    <w:rsid w:val="00010C6A"/>
    <w:rsid w:val="00010C88"/>
    <w:rsid w:val="00011390"/>
    <w:rsid w:val="00011592"/>
    <w:rsid w:val="00011684"/>
    <w:rsid w:val="00011FF3"/>
    <w:rsid w:val="000122A4"/>
    <w:rsid w:val="000122C1"/>
    <w:rsid w:val="000124BA"/>
    <w:rsid w:val="00012A11"/>
    <w:rsid w:val="00013040"/>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24"/>
    <w:rsid w:val="000212C9"/>
    <w:rsid w:val="000224C1"/>
    <w:rsid w:val="0002260C"/>
    <w:rsid w:val="0002289A"/>
    <w:rsid w:val="000229B1"/>
    <w:rsid w:val="00022BA7"/>
    <w:rsid w:val="00022BBB"/>
    <w:rsid w:val="0002306D"/>
    <w:rsid w:val="00023CDD"/>
    <w:rsid w:val="000242C8"/>
    <w:rsid w:val="000246D9"/>
    <w:rsid w:val="00024A64"/>
    <w:rsid w:val="00025418"/>
    <w:rsid w:val="0002548B"/>
    <w:rsid w:val="00025B38"/>
    <w:rsid w:val="00025C1D"/>
    <w:rsid w:val="00025E06"/>
    <w:rsid w:val="00026A9C"/>
    <w:rsid w:val="00027155"/>
    <w:rsid w:val="00027340"/>
    <w:rsid w:val="000277DE"/>
    <w:rsid w:val="00027855"/>
    <w:rsid w:val="00027933"/>
    <w:rsid w:val="00027A5D"/>
    <w:rsid w:val="0003029C"/>
    <w:rsid w:val="000303FD"/>
    <w:rsid w:val="00030B2A"/>
    <w:rsid w:val="00030C35"/>
    <w:rsid w:val="00030E5B"/>
    <w:rsid w:val="000318BA"/>
    <w:rsid w:val="00031DBE"/>
    <w:rsid w:val="00031E06"/>
    <w:rsid w:val="000321F5"/>
    <w:rsid w:val="000322A8"/>
    <w:rsid w:val="00032612"/>
    <w:rsid w:val="00032EA8"/>
    <w:rsid w:val="00032ED1"/>
    <w:rsid w:val="00032F97"/>
    <w:rsid w:val="00033262"/>
    <w:rsid w:val="000335F5"/>
    <w:rsid w:val="00033B60"/>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0F5E"/>
    <w:rsid w:val="00041176"/>
    <w:rsid w:val="0004122B"/>
    <w:rsid w:val="00041517"/>
    <w:rsid w:val="000418A0"/>
    <w:rsid w:val="00041B5D"/>
    <w:rsid w:val="0004226B"/>
    <w:rsid w:val="00042328"/>
    <w:rsid w:val="00042708"/>
    <w:rsid w:val="00042714"/>
    <w:rsid w:val="00042DB9"/>
    <w:rsid w:val="000434C6"/>
    <w:rsid w:val="000438B3"/>
    <w:rsid w:val="00043913"/>
    <w:rsid w:val="00044685"/>
    <w:rsid w:val="0004474A"/>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22D"/>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E52"/>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400"/>
    <w:rsid w:val="00061553"/>
    <w:rsid w:val="0006191E"/>
    <w:rsid w:val="00061DA5"/>
    <w:rsid w:val="0006239C"/>
    <w:rsid w:val="000625F5"/>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832"/>
    <w:rsid w:val="00066BE8"/>
    <w:rsid w:val="000670EC"/>
    <w:rsid w:val="000677A2"/>
    <w:rsid w:val="00067B0A"/>
    <w:rsid w:val="0007019A"/>
    <w:rsid w:val="00070375"/>
    <w:rsid w:val="0007075C"/>
    <w:rsid w:val="000709FF"/>
    <w:rsid w:val="00070A35"/>
    <w:rsid w:val="00070BC9"/>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13E"/>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C10"/>
    <w:rsid w:val="00082DC7"/>
    <w:rsid w:val="0008309B"/>
    <w:rsid w:val="000831C8"/>
    <w:rsid w:val="0008378A"/>
    <w:rsid w:val="00083799"/>
    <w:rsid w:val="000838F5"/>
    <w:rsid w:val="00083B6C"/>
    <w:rsid w:val="00083BD5"/>
    <w:rsid w:val="00083D23"/>
    <w:rsid w:val="00084490"/>
    <w:rsid w:val="00084518"/>
    <w:rsid w:val="00085006"/>
    <w:rsid w:val="000850DC"/>
    <w:rsid w:val="000854B0"/>
    <w:rsid w:val="0008577A"/>
    <w:rsid w:val="0008597F"/>
    <w:rsid w:val="000866A0"/>
    <w:rsid w:val="00086708"/>
    <w:rsid w:val="00086953"/>
    <w:rsid w:val="00086D55"/>
    <w:rsid w:val="000872C8"/>
    <w:rsid w:val="000879FB"/>
    <w:rsid w:val="00087EF2"/>
    <w:rsid w:val="00090090"/>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967"/>
    <w:rsid w:val="00094A8E"/>
    <w:rsid w:val="00094A93"/>
    <w:rsid w:val="00094D55"/>
    <w:rsid w:val="00095355"/>
    <w:rsid w:val="000958D5"/>
    <w:rsid w:val="000967EB"/>
    <w:rsid w:val="00096B41"/>
    <w:rsid w:val="000978DD"/>
    <w:rsid w:val="000A0129"/>
    <w:rsid w:val="000A0585"/>
    <w:rsid w:val="000A05E3"/>
    <w:rsid w:val="000A0BAC"/>
    <w:rsid w:val="000A102A"/>
    <w:rsid w:val="000A12B6"/>
    <w:rsid w:val="000A179E"/>
    <w:rsid w:val="000A1A7B"/>
    <w:rsid w:val="000A1B88"/>
    <w:rsid w:val="000A1BEE"/>
    <w:rsid w:val="000A1EAC"/>
    <w:rsid w:val="000A2077"/>
    <w:rsid w:val="000A23DA"/>
    <w:rsid w:val="000A2E7B"/>
    <w:rsid w:val="000A37C9"/>
    <w:rsid w:val="000A3852"/>
    <w:rsid w:val="000A396B"/>
    <w:rsid w:val="000A3D93"/>
    <w:rsid w:val="000A4173"/>
    <w:rsid w:val="000A4420"/>
    <w:rsid w:val="000A4787"/>
    <w:rsid w:val="000A494B"/>
    <w:rsid w:val="000A498A"/>
    <w:rsid w:val="000A4C80"/>
    <w:rsid w:val="000A50B2"/>
    <w:rsid w:val="000A5AF5"/>
    <w:rsid w:val="000A5D6C"/>
    <w:rsid w:val="000A5E21"/>
    <w:rsid w:val="000A5E90"/>
    <w:rsid w:val="000A5EDD"/>
    <w:rsid w:val="000A674F"/>
    <w:rsid w:val="000A6AEA"/>
    <w:rsid w:val="000A6DC0"/>
    <w:rsid w:val="000A6EF7"/>
    <w:rsid w:val="000A7471"/>
    <w:rsid w:val="000A748A"/>
    <w:rsid w:val="000A7994"/>
    <w:rsid w:val="000A79C0"/>
    <w:rsid w:val="000A7A72"/>
    <w:rsid w:val="000A7A9F"/>
    <w:rsid w:val="000A9928"/>
    <w:rsid w:val="000B01DF"/>
    <w:rsid w:val="000B02A1"/>
    <w:rsid w:val="000B0327"/>
    <w:rsid w:val="000B046E"/>
    <w:rsid w:val="000B0F42"/>
    <w:rsid w:val="000B1534"/>
    <w:rsid w:val="000B1626"/>
    <w:rsid w:val="000B1C01"/>
    <w:rsid w:val="000B226F"/>
    <w:rsid w:val="000B2378"/>
    <w:rsid w:val="000B2618"/>
    <w:rsid w:val="000B283A"/>
    <w:rsid w:val="000B2861"/>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0F37"/>
    <w:rsid w:val="000C1127"/>
    <w:rsid w:val="000C123B"/>
    <w:rsid w:val="000C19BD"/>
    <w:rsid w:val="000C1A8D"/>
    <w:rsid w:val="000C2047"/>
    <w:rsid w:val="000C20BD"/>
    <w:rsid w:val="000C21AD"/>
    <w:rsid w:val="000C2C16"/>
    <w:rsid w:val="000C2E00"/>
    <w:rsid w:val="000C32BF"/>
    <w:rsid w:val="000C3794"/>
    <w:rsid w:val="000C380A"/>
    <w:rsid w:val="000C3A2F"/>
    <w:rsid w:val="000C3E5F"/>
    <w:rsid w:val="000C40ED"/>
    <w:rsid w:val="000C4324"/>
    <w:rsid w:val="000C5B10"/>
    <w:rsid w:val="000C5D14"/>
    <w:rsid w:val="000C6446"/>
    <w:rsid w:val="000C670A"/>
    <w:rsid w:val="000C6C92"/>
    <w:rsid w:val="000C760C"/>
    <w:rsid w:val="000C7B49"/>
    <w:rsid w:val="000C7FA6"/>
    <w:rsid w:val="000C7FFC"/>
    <w:rsid w:val="000D017E"/>
    <w:rsid w:val="000D1BFE"/>
    <w:rsid w:val="000D239E"/>
    <w:rsid w:val="000D25CE"/>
    <w:rsid w:val="000D273A"/>
    <w:rsid w:val="000D294B"/>
    <w:rsid w:val="000D2A6B"/>
    <w:rsid w:val="000D2AC3"/>
    <w:rsid w:val="000D3590"/>
    <w:rsid w:val="000D3B43"/>
    <w:rsid w:val="000D4159"/>
    <w:rsid w:val="000D495F"/>
    <w:rsid w:val="000D4BAA"/>
    <w:rsid w:val="000D4D3E"/>
    <w:rsid w:val="000D5100"/>
    <w:rsid w:val="000D5774"/>
    <w:rsid w:val="000D5AF9"/>
    <w:rsid w:val="000D5CAD"/>
    <w:rsid w:val="000D5EBE"/>
    <w:rsid w:val="000D6597"/>
    <w:rsid w:val="000D76B8"/>
    <w:rsid w:val="000E0276"/>
    <w:rsid w:val="000E071F"/>
    <w:rsid w:val="000E075E"/>
    <w:rsid w:val="000E0923"/>
    <w:rsid w:val="000E15DC"/>
    <w:rsid w:val="000E1ACF"/>
    <w:rsid w:val="000E1C20"/>
    <w:rsid w:val="000E1E7F"/>
    <w:rsid w:val="000E20A6"/>
    <w:rsid w:val="000E238A"/>
    <w:rsid w:val="000E26B5"/>
    <w:rsid w:val="000E2FD3"/>
    <w:rsid w:val="000E300E"/>
    <w:rsid w:val="000E3092"/>
    <w:rsid w:val="000E31D5"/>
    <w:rsid w:val="000E320A"/>
    <w:rsid w:val="000E320E"/>
    <w:rsid w:val="000E3482"/>
    <w:rsid w:val="000E395C"/>
    <w:rsid w:val="000E3CC6"/>
    <w:rsid w:val="000E3D71"/>
    <w:rsid w:val="000E42DE"/>
    <w:rsid w:val="000E4C1B"/>
    <w:rsid w:val="000E4D98"/>
    <w:rsid w:val="000E4F8C"/>
    <w:rsid w:val="000E553F"/>
    <w:rsid w:val="000E5C58"/>
    <w:rsid w:val="000E5ED5"/>
    <w:rsid w:val="000E610F"/>
    <w:rsid w:val="000E611D"/>
    <w:rsid w:val="000E6B74"/>
    <w:rsid w:val="000E709A"/>
    <w:rsid w:val="000E71FA"/>
    <w:rsid w:val="000E739A"/>
    <w:rsid w:val="000E7761"/>
    <w:rsid w:val="000E7810"/>
    <w:rsid w:val="000E7EB8"/>
    <w:rsid w:val="000E7F73"/>
    <w:rsid w:val="000F03F6"/>
    <w:rsid w:val="000F07AC"/>
    <w:rsid w:val="000F0A2E"/>
    <w:rsid w:val="000F104D"/>
    <w:rsid w:val="000F113C"/>
    <w:rsid w:val="000F1290"/>
    <w:rsid w:val="000F1C1C"/>
    <w:rsid w:val="000F1CCF"/>
    <w:rsid w:val="000F2B66"/>
    <w:rsid w:val="000F2D6D"/>
    <w:rsid w:val="000F3071"/>
    <w:rsid w:val="000F3C28"/>
    <w:rsid w:val="000F403D"/>
    <w:rsid w:val="000F4088"/>
    <w:rsid w:val="000F4B7B"/>
    <w:rsid w:val="000F4F96"/>
    <w:rsid w:val="000F5326"/>
    <w:rsid w:val="000F5A07"/>
    <w:rsid w:val="000F68B7"/>
    <w:rsid w:val="000F71DA"/>
    <w:rsid w:val="000F755B"/>
    <w:rsid w:val="000F7C08"/>
    <w:rsid w:val="001003FA"/>
    <w:rsid w:val="0010044D"/>
    <w:rsid w:val="0010051D"/>
    <w:rsid w:val="00100606"/>
    <w:rsid w:val="00100990"/>
    <w:rsid w:val="0010099D"/>
    <w:rsid w:val="00100BD1"/>
    <w:rsid w:val="00100D91"/>
    <w:rsid w:val="001011D5"/>
    <w:rsid w:val="00101369"/>
    <w:rsid w:val="0010232C"/>
    <w:rsid w:val="00102976"/>
    <w:rsid w:val="00102CF6"/>
    <w:rsid w:val="00102F0D"/>
    <w:rsid w:val="00102F2B"/>
    <w:rsid w:val="0010312E"/>
    <w:rsid w:val="00103391"/>
    <w:rsid w:val="00103440"/>
    <w:rsid w:val="00103461"/>
    <w:rsid w:val="00103668"/>
    <w:rsid w:val="00104204"/>
    <w:rsid w:val="0010488C"/>
    <w:rsid w:val="00104C11"/>
    <w:rsid w:val="00104C87"/>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3EA"/>
    <w:rsid w:val="0011261C"/>
    <w:rsid w:val="00112A6A"/>
    <w:rsid w:val="00112ABD"/>
    <w:rsid w:val="0011358D"/>
    <w:rsid w:val="00113EEB"/>
    <w:rsid w:val="00114383"/>
    <w:rsid w:val="00114C63"/>
    <w:rsid w:val="00114C9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C50"/>
    <w:rsid w:val="00122CF4"/>
    <w:rsid w:val="00123540"/>
    <w:rsid w:val="00123693"/>
    <w:rsid w:val="00123E8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3CE"/>
    <w:rsid w:val="001304C0"/>
    <w:rsid w:val="001305E6"/>
    <w:rsid w:val="001305EC"/>
    <w:rsid w:val="00130BEE"/>
    <w:rsid w:val="00131109"/>
    <w:rsid w:val="00131137"/>
    <w:rsid w:val="001315F2"/>
    <w:rsid w:val="00132214"/>
    <w:rsid w:val="00132231"/>
    <w:rsid w:val="00132A28"/>
    <w:rsid w:val="00132A7A"/>
    <w:rsid w:val="00132C65"/>
    <w:rsid w:val="00133148"/>
    <w:rsid w:val="001333CE"/>
    <w:rsid w:val="001337C9"/>
    <w:rsid w:val="00133A1F"/>
    <w:rsid w:val="0013405D"/>
    <w:rsid w:val="001342C0"/>
    <w:rsid w:val="00134694"/>
    <w:rsid w:val="001346A7"/>
    <w:rsid w:val="00134741"/>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5FE"/>
    <w:rsid w:val="00142B67"/>
    <w:rsid w:val="00142FE1"/>
    <w:rsid w:val="0014325E"/>
    <w:rsid w:val="00143845"/>
    <w:rsid w:val="00143DB3"/>
    <w:rsid w:val="00143E29"/>
    <w:rsid w:val="001441A4"/>
    <w:rsid w:val="001443B4"/>
    <w:rsid w:val="00144AB1"/>
    <w:rsid w:val="00144D2A"/>
    <w:rsid w:val="00144E73"/>
    <w:rsid w:val="0014509B"/>
    <w:rsid w:val="001459F5"/>
    <w:rsid w:val="00145F90"/>
    <w:rsid w:val="0014670B"/>
    <w:rsid w:val="001468D3"/>
    <w:rsid w:val="00146BDF"/>
    <w:rsid w:val="00150295"/>
    <w:rsid w:val="0015040D"/>
    <w:rsid w:val="001516EA"/>
    <w:rsid w:val="0015172D"/>
    <w:rsid w:val="001527E4"/>
    <w:rsid w:val="00152D4F"/>
    <w:rsid w:val="0015308C"/>
    <w:rsid w:val="001532EF"/>
    <w:rsid w:val="0015330F"/>
    <w:rsid w:val="0015394F"/>
    <w:rsid w:val="001539E2"/>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113"/>
    <w:rsid w:val="00162645"/>
    <w:rsid w:val="00163574"/>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58FB"/>
    <w:rsid w:val="0016603C"/>
    <w:rsid w:val="00166516"/>
    <w:rsid w:val="00166820"/>
    <w:rsid w:val="00166BDB"/>
    <w:rsid w:val="00167C7A"/>
    <w:rsid w:val="00170173"/>
    <w:rsid w:val="00170558"/>
    <w:rsid w:val="001705DE"/>
    <w:rsid w:val="001706E2"/>
    <w:rsid w:val="00170CE1"/>
    <w:rsid w:val="00170D49"/>
    <w:rsid w:val="00171A80"/>
    <w:rsid w:val="001723DF"/>
    <w:rsid w:val="0017284B"/>
    <w:rsid w:val="00172A0F"/>
    <w:rsid w:val="0017326E"/>
    <w:rsid w:val="00174843"/>
    <w:rsid w:val="001748C5"/>
    <w:rsid w:val="00174CAA"/>
    <w:rsid w:val="00174D48"/>
    <w:rsid w:val="00174F1B"/>
    <w:rsid w:val="00175089"/>
    <w:rsid w:val="001754EA"/>
    <w:rsid w:val="00175687"/>
    <w:rsid w:val="00175B9C"/>
    <w:rsid w:val="00176D13"/>
    <w:rsid w:val="001772A8"/>
    <w:rsid w:val="0017763D"/>
    <w:rsid w:val="001777C6"/>
    <w:rsid w:val="00177958"/>
    <w:rsid w:val="00177CD5"/>
    <w:rsid w:val="00177D19"/>
    <w:rsid w:val="00180450"/>
    <w:rsid w:val="00180641"/>
    <w:rsid w:val="00180B4C"/>
    <w:rsid w:val="0018179A"/>
    <w:rsid w:val="001817D2"/>
    <w:rsid w:val="00181DC5"/>
    <w:rsid w:val="00181E1F"/>
    <w:rsid w:val="00181F1C"/>
    <w:rsid w:val="0018218A"/>
    <w:rsid w:val="00182912"/>
    <w:rsid w:val="001835F9"/>
    <w:rsid w:val="00183CDC"/>
    <w:rsid w:val="00184083"/>
    <w:rsid w:val="00184086"/>
    <w:rsid w:val="001842A6"/>
    <w:rsid w:val="00184548"/>
    <w:rsid w:val="00184618"/>
    <w:rsid w:val="00184919"/>
    <w:rsid w:val="001849FC"/>
    <w:rsid w:val="00184E7C"/>
    <w:rsid w:val="00185B1E"/>
    <w:rsid w:val="00185E30"/>
    <w:rsid w:val="00185F3B"/>
    <w:rsid w:val="0018613B"/>
    <w:rsid w:val="001863B4"/>
    <w:rsid w:val="001864DD"/>
    <w:rsid w:val="00186D2D"/>
    <w:rsid w:val="001874F4"/>
    <w:rsid w:val="001901D0"/>
    <w:rsid w:val="001904A8"/>
    <w:rsid w:val="001908B9"/>
    <w:rsid w:val="00191140"/>
    <w:rsid w:val="001916AA"/>
    <w:rsid w:val="0019233D"/>
    <w:rsid w:val="00192F54"/>
    <w:rsid w:val="001935E5"/>
    <w:rsid w:val="001937C4"/>
    <w:rsid w:val="00193D1A"/>
    <w:rsid w:val="00194118"/>
    <w:rsid w:val="00194866"/>
    <w:rsid w:val="00194F7C"/>
    <w:rsid w:val="001959DA"/>
    <w:rsid w:val="00196321"/>
    <w:rsid w:val="0019663B"/>
    <w:rsid w:val="00196668"/>
    <w:rsid w:val="00196F55"/>
    <w:rsid w:val="00197070"/>
    <w:rsid w:val="00197292"/>
    <w:rsid w:val="0019742D"/>
    <w:rsid w:val="0019781F"/>
    <w:rsid w:val="001979BA"/>
    <w:rsid w:val="001A009A"/>
    <w:rsid w:val="001A0186"/>
    <w:rsid w:val="001A0A05"/>
    <w:rsid w:val="001A0ADC"/>
    <w:rsid w:val="001A112C"/>
    <w:rsid w:val="001A1138"/>
    <w:rsid w:val="001A1397"/>
    <w:rsid w:val="001A13FA"/>
    <w:rsid w:val="001A1732"/>
    <w:rsid w:val="001A1AA5"/>
    <w:rsid w:val="001A2051"/>
    <w:rsid w:val="001A20E8"/>
    <w:rsid w:val="001A2185"/>
    <w:rsid w:val="001A2CE9"/>
    <w:rsid w:val="001A3153"/>
    <w:rsid w:val="001A3407"/>
    <w:rsid w:val="001A3722"/>
    <w:rsid w:val="001A38D3"/>
    <w:rsid w:val="001A3A05"/>
    <w:rsid w:val="001A3ADF"/>
    <w:rsid w:val="001A3E18"/>
    <w:rsid w:val="001A40A3"/>
    <w:rsid w:val="001A428A"/>
    <w:rsid w:val="001A43DE"/>
    <w:rsid w:val="001A459B"/>
    <w:rsid w:val="001A4748"/>
    <w:rsid w:val="001A570F"/>
    <w:rsid w:val="001A62B0"/>
    <w:rsid w:val="001A6F4B"/>
    <w:rsid w:val="001A7EEF"/>
    <w:rsid w:val="001A7F1F"/>
    <w:rsid w:val="001A7F3B"/>
    <w:rsid w:val="001B005B"/>
    <w:rsid w:val="001B1079"/>
    <w:rsid w:val="001B1976"/>
    <w:rsid w:val="001B2538"/>
    <w:rsid w:val="001B2A3F"/>
    <w:rsid w:val="001B2FAE"/>
    <w:rsid w:val="001B3448"/>
    <w:rsid w:val="001B3617"/>
    <w:rsid w:val="001B3DA3"/>
    <w:rsid w:val="001B4143"/>
    <w:rsid w:val="001B4471"/>
    <w:rsid w:val="001B44DA"/>
    <w:rsid w:val="001B4796"/>
    <w:rsid w:val="001B4A0C"/>
    <w:rsid w:val="001B4B92"/>
    <w:rsid w:val="001B4D40"/>
    <w:rsid w:val="001B51F9"/>
    <w:rsid w:val="001B53DE"/>
    <w:rsid w:val="001B5A50"/>
    <w:rsid w:val="001B62B8"/>
    <w:rsid w:val="001B6423"/>
    <w:rsid w:val="001B6B57"/>
    <w:rsid w:val="001B7184"/>
    <w:rsid w:val="001B76A0"/>
    <w:rsid w:val="001B7EA2"/>
    <w:rsid w:val="001B7FE6"/>
    <w:rsid w:val="001C0622"/>
    <w:rsid w:val="001C0F34"/>
    <w:rsid w:val="001C11C5"/>
    <w:rsid w:val="001C1FB9"/>
    <w:rsid w:val="001C21B1"/>
    <w:rsid w:val="001C2C97"/>
    <w:rsid w:val="001C2E71"/>
    <w:rsid w:val="001C2FA4"/>
    <w:rsid w:val="001C352B"/>
    <w:rsid w:val="001C3F32"/>
    <w:rsid w:val="001C41C8"/>
    <w:rsid w:val="001C48B6"/>
    <w:rsid w:val="001C4C04"/>
    <w:rsid w:val="001C4DF7"/>
    <w:rsid w:val="001C4FB2"/>
    <w:rsid w:val="001C501A"/>
    <w:rsid w:val="001C57FF"/>
    <w:rsid w:val="001C59C0"/>
    <w:rsid w:val="001C5D78"/>
    <w:rsid w:val="001C5FEE"/>
    <w:rsid w:val="001C60EF"/>
    <w:rsid w:val="001C694F"/>
    <w:rsid w:val="001C6C9C"/>
    <w:rsid w:val="001C6D40"/>
    <w:rsid w:val="001C7098"/>
    <w:rsid w:val="001C70DB"/>
    <w:rsid w:val="001C71EA"/>
    <w:rsid w:val="001C721E"/>
    <w:rsid w:val="001C72CA"/>
    <w:rsid w:val="001D0912"/>
    <w:rsid w:val="001D1172"/>
    <w:rsid w:val="001D21DD"/>
    <w:rsid w:val="001D229E"/>
    <w:rsid w:val="001D2863"/>
    <w:rsid w:val="001D2865"/>
    <w:rsid w:val="001D288E"/>
    <w:rsid w:val="001D28A1"/>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9DA"/>
    <w:rsid w:val="001D4C33"/>
    <w:rsid w:val="001D4EF3"/>
    <w:rsid w:val="001D557C"/>
    <w:rsid w:val="001D6122"/>
    <w:rsid w:val="001D6554"/>
    <w:rsid w:val="001D6EE5"/>
    <w:rsid w:val="001D7817"/>
    <w:rsid w:val="001D7B52"/>
    <w:rsid w:val="001D7DBD"/>
    <w:rsid w:val="001E053E"/>
    <w:rsid w:val="001E0651"/>
    <w:rsid w:val="001E093F"/>
    <w:rsid w:val="001E130C"/>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4BA"/>
    <w:rsid w:val="001F0A6E"/>
    <w:rsid w:val="001F0D23"/>
    <w:rsid w:val="001F0E4E"/>
    <w:rsid w:val="001F0FD5"/>
    <w:rsid w:val="001F176F"/>
    <w:rsid w:val="001F19DB"/>
    <w:rsid w:val="001F2556"/>
    <w:rsid w:val="001F28BE"/>
    <w:rsid w:val="001F39FA"/>
    <w:rsid w:val="001F4655"/>
    <w:rsid w:val="001F4C3C"/>
    <w:rsid w:val="001F5154"/>
    <w:rsid w:val="001F54F2"/>
    <w:rsid w:val="001F5F5F"/>
    <w:rsid w:val="001F660F"/>
    <w:rsid w:val="001F66DD"/>
    <w:rsid w:val="001F6A1C"/>
    <w:rsid w:val="001F6AED"/>
    <w:rsid w:val="001F6C44"/>
    <w:rsid w:val="001F7203"/>
    <w:rsid w:val="00200097"/>
    <w:rsid w:val="0020019F"/>
    <w:rsid w:val="00200486"/>
    <w:rsid w:val="00200A4B"/>
    <w:rsid w:val="002018CC"/>
    <w:rsid w:val="00201BC1"/>
    <w:rsid w:val="00201C4C"/>
    <w:rsid w:val="00201F24"/>
    <w:rsid w:val="00202234"/>
    <w:rsid w:val="0020261D"/>
    <w:rsid w:val="0020286D"/>
    <w:rsid w:val="00202938"/>
    <w:rsid w:val="00202A04"/>
    <w:rsid w:val="00202BFE"/>
    <w:rsid w:val="00202DBE"/>
    <w:rsid w:val="00203003"/>
    <w:rsid w:val="00203585"/>
    <w:rsid w:val="00203BD2"/>
    <w:rsid w:val="002042BD"/>
    <w:rsid w:val="00205034"/>
    <w:rsid w:val="00205197"/>
    <w:rsid w:val="002051CE"/>
    <w:rsid w:val="002053A4"/>
    <w:rsid w:val="002054D5"/>
    <w:rsid w:val="0020593D"/>
    <w:rsid w:val="002059A3"/>
    <w:rsid w:val="002059AC"/>
    <w:rsid w:val="00205ADE"/>
    <w:rsid w:val="00205B37"/>
    <w:rsid w:val="00205D29"/>
    <w:rsid w:val="00205F6E"/>
    <w:rsid w:val="00206083"/>
    <w:rsid w:val="00206118"/>
    <w:rsid w:val="00206480"/>
    <w:rsid w:val="00206959"/>
    <w:rsid w:val="00206CBF"/>
    <w:rsid w:val="0020735B"/>
    <w:rsid w:val="00207858"/>
    <w:rsid w:val="00207B07"/>
    <w:rsid w:val="00207B98"/>
    <w:rsid w:val="00210001"/>
    <w:rsid w:val="00210338"/>
    <w:rsid w:val="00210599"/>
    <w:rsid w:val="002105DC"/>
    <w:rsid w:val="00210B04"/>
    <w:rsid w:val="0021106D"/>
    <w:rsid w:val="00211312"/>
    <w:rsid w:val="0021136A"/>
    <w:rsid w:val="002115BA"/>
    <w:rsid w:val="0021162B"/>
    <w:rsid w:val="00211B57"/>
    <w:rsid w:val="00211C19"/>
    <w:rsid w:val="00211F6A"/>
    <w:rsid w:val="00212535"/>
    <w:rsid w:val="00213A3A"/>
    <w:rsid w:val="00213E2F"/>
    <w:rsid w:val="00213E32"/>
    <w:rsid w:val="00214276"/>
    <w:rsid w:val="00214832"/>
    <w:rsid w:val="00214916"/>
    <w:rsid w:val="00214A26"/>
    <w:rsid w:val="00214B64"/>
    <w:rsid w:val="002152AB"/>
    <w:rsid w:val="00215ECC"/>
    <w:rsid w:val="00215F20"/>
    <w:rsid w:val="0021606B"/>
    <w:rsid w:val="002163DF"/>
    <w:rsid w:val="00216492"/>
    <w:rsid w:val="002165CA"/>
    <w:rsid w:val="0021679E"/>
    <w:rsid w:val="0021698A"/>
    <w:rsid w:val="00216AA5"/>
    <w:rsid w:val="00220307"/>
    <w:rsid w:val="00220365"/>
    <w:rsid w:val="00220D79"/>
    <w:rsid w:val="00220FFE"/>
    <w:rsid w:val="002217D6"/>
    <w:rsid w:val="00221BA5"/>
    <w:rsid w:val="00221CB8"/>
    <w:rsid w:val="00221EB1"/>
    <w:rsid w:val="002226F5"/>
    <w:rsid w:val="00222980"/>
    <w:rsid w:val="00223000"/>
    <w:rsid w:val="0022333F"/>
    <w:rsid w:val="00223621"/>
    <w:rsid w:val="002241A2"/>
    <w:rsid w:val="002249FB"/>
    <w:rsid w:val="00224BEB"/>
    <w:rsid w:val="00225761"/>
    <w:rsid w:val="00225EC5"/>
    <w:rsid w:val="00225F8A"/>
    <w:rsid w:val="00226061"/>
    <w:rsid w:val="0022617E"/>
    <w:rsid w:val="00226320"/>
    <w:rsid w:val="002267BC"/>
    <w:rsid w:val="002273DE"/>
    <w:rsid w:val="00227861"/>
    <w:rsid w:val="00227F96"/>
    <w:rsid w:val="00230C82"/>
    <w:rsid w:val="00231C1E"/>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639"/>
    <w:rsid w:val="002377F2"/>
    <w:rsid w:val="00237B90"/>
    <w:rsid w:val="00237CC8"/>
    <w:rsid w:val="00240B17"/>
    <w:rsid w:val="00240E5B"/>
    <w:rsid w:val="00241264"/>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47F7F"/>
    <w:rsid w:val="00250C01"/>
    <w:rsid w:val="002521DC"/>
    <w:rsid w:val="00252859"/>
    <w:rsid w:val="00252866"/>
    <w:rsid w:val="00252934"/>
    <w:rsid w:val="00253319"/>
    <w:rsid w:val="002538B4"/>
    <w:rsid w:val="002538E3"/>
    <w:rsid w:val="00253C18"/>
    <w:rsid w:val="00253EDB"/>
    <w:rsid w:val="0025478A"/>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2A21"/>
    <w:rsid w:val="002632D7"/>
    <w:rsid w:val="0026386A"/>
    <w:rsid w:val="002639E0"/>
    <w:rsid w:val="00263A2E"/>
    <w:rsid w:val="00263F03"/>
    <w:rsid w:val="0026417F"/>
    <w:rsid w:val="00265059"/>
    <w:rsid w:val="002650CE"/>
    <w:rsid w:val="0026552C"/>
    <w:rsid w:val="002656A2"/>
    <w:rsid w:val="00265AD0"/>
    <w:rsid w:val="00265AD1"/>
    <w:rsid w:val="00265B35"/>
    <w:rsid w:val="00265F07"/>
    <w:rsid w:val="00265FB6"/>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689"/>
    <w:rsid w:val="00272763"/>
    <w:rsid w:val="00272867"/>
    <w:rsid w:val="00272E2D"/>
    <w:rsid w:val="0027301A"/>
    <w:rsid w:val="002735FF"/>
    <w:rsid w:val="00273748"/>
    <w:rsid w:val="00273809"/>
    <w:rsid w:val="0027381F"/>
    <w:rsid w:val="00273B0A"/>
    <w:rsid w:val="002743CC"/>
    <w:rsid w:val="002744AA"/>
    <w:rsid w:val="002748FE"/>
    <w:rsid w:val="00274FAF"/>
    <w:rsid w:val="0027533B"/>
    <w:rsid w:val="0027617B"/>
    <w:rsid w:val="002762DA"/>
    <w:rsid w:val="00276ECC"/>
    <w:rsid w:val="00277FA1"/>
    <w:rsid w:val="0028032D"/>
    <w:rsid w:val="00280846"/>
    <w:rsid w:val="00280E21"/>
    <w:rsid w:val="0028185F"/>
    <w:rsid w:val="00281E5E"/>
    <w:rsid w:val="002821A0"/>
    <w:rsid w:val="00282AC5"/>
    <w:rsid w:val="00282DB1"/>
    <w:rsid w:val="002837F7"/>
    <w:rsid w:val="00283A3E"/>
    <w:rsid w:val="00283B01"/>
    <w:rsid w:val="00283BFE"/>
    <w:rsid w:val="00283D51"/>
    <w:rsid w:val="002840F4"/>
    <w:rsid w:val="00284B5E"/>
    <w:rsid w:val="00284E0E"/>
    <w:rsid w:val="0028552D"/>
    <w:rsid w:val="00285733"/>
    <w:rsid w:val="0028593C"/>
    <w:rsid w:val="00285983"/>
    <w:rsid w:val="00285FE8"/>
    <w:rsid w:val="00286A50"/>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4ED"/>
    <w:rsid w:val="00295A94"/>
    <w:rsid w:val="00295EB3"/>
    <w:rsid w:val="002961D6"/>
    <w:rsid w:val="00296524"/>
    <w:rsid w:val="00296607"/>
    <w:rsid w:val="002967D4"/>
    <w:rsid w:val="00296F0D"/>
    <w:rsid w:val="0029705F"/>
    <w:rsid w:val="002973C9"/>
    <w:rsid w:val="00297E77"/>
    <w:rsid w:val="002A008E"/>
    <w:rsid w:val="002A046D"/>
    <w:rsid w:val="002A0C38"/>
    <w:rsid w:val="002A0D02"/>
    <w:rsid w:val="002A1164"/>
    <w:rsid w:val="002A127F"/>
    <w:rsid w:val="002A17C6"/>
    <w:rsid w:val="002A18C1"/>
    <w:rsid w:val="002A19C7"/>
    <w:rsid w:val="002A1D8D"/>
    <w:rsid w:val="002A2822"/>
    <w:rsid w:val="002A2E31"/>
    <w:rsid w:val="002A31ED"/>
    <w:rsid w:val="002A3A9F"/>
    <w:rsid w:val="002A3D1E"/>
    <w:rsid w:val="002A3E68"/>
    <w:rsid w:val="002A4265"/>
    <w:rsid w:val="002A4574"/>
    <w:rsid w:val="002A4598"/>
    <w:rsid w:val="002A50B8"/>
    <w:rsid w:val="002A50DF"/>
    <w:rsid w:val="002A51E3"/>
    <w:rsid w:val="002A53E3"/>
    <w:rsid w:val="002A566E"/>
    <w:rsid w:val="002A5A39"/>
    <w:rsid w:val="002A5B83"/>
    <w:rsid w:val="002A611E"/>
    <w:rsid w:val="002A626C"/>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E88"/>
    <w:rsid w:val="002B2EE9"/>
    <w:rsid w:val="002B34DB"/>
    <w:rsid w:val="002B39B4"/>
    <w:rsid w:val="002B3ACD"/>
    <w:rsid w:val="002B3E15"/>
    <w:rsid w:val="002B3F95"/>
    <w:rsid w:val="002B4012"/>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363"/>
    <w:rsid w:val="002C661C"/>
    <w:rsid w:val="002C6793"/>
    <w:rsid w:val="002C6799"/>
    <w:rsid w:val="002C72B3"/>
    <w:rsid w:val="002C7627"/>
    <w:rsid w:val="002C78B4"/>
    <w:rsid w:val="002C7B23"/>
    <w:rsid w:val="002D04FB"/>
    <w:rsid w:val="002D07BF"/>
    <w:rsid w:val="002D14AB"/>
    <w:rsid w:val="002D1B50"/>
    <w:rsid w:val="002D21D8"/>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2B4"/>
    <w:rsid w:val="002E3859"/>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717C"/>
    <w:rsid w:val="002E7459"/>
    <w:rsid w:val="002E7544"/>
    <w:rsid w:val="002E77D3"/>
    <w:rsid w:val="002E7C0B"/>
    <w:rsid w:val="002E7F19"/>
    <w:rsid w:val="002F084D"/>
    <w:rsid w:val="002F0A9A"/>
    <w:rsid w:val="002F0D0C"/>
    <w:rsid w:val="002F17FE"/>
    <w:rsid w:val="002F1813"/>
    <w:rsid w:val="002F1AA4"/>
    <w:rsid w:val="002F1CE6"/>
    <w:rsid w:val="002F1DAD"/>
    <w:rsid w:val="002F25AE"/>
    <w:rsid w:val="002F2989"/>
    <w:rsid w:val="002F2A81"/>
    <w:rsid w:val="002F2C69"/>
    <w:rsid w:val="002F308B"/>
    <w:rsid w:val="002F312E"/>
    <w:rsid w:val="002F3699"/>
    <w:rsid w:val="002F3A33"/>
    <w:rsid w:val="002F3B04"/>
    <w:rsid w:val="002F4207"/>
    <w:rsid w:val="002F4811"/>
    <w:rsid w:val="002F48A7"/>
    <w:rsid w:val="002F4CB3"/>
    <w:rsid w:val="002F6672"/>
    <w:rsid w:val="002F6A2D"/>
    <w:rsid w:val="002F6A58"/>
    <w:rsid w:val="002F70BE"/>
    <w:rsid w:val="002F717F"/>
    <w:rsid w:val="002F784D"/>
    <w:rsid w:val="002F7EB1"/>
    <w:rsid w:val="0030088F"/>
    <w:rsid w:val="00301CAE"/>
    <w:rsid w:val="00301E81"/>
    <w:rsid w:val="00302138"/>
    <w:rsid w:val="003021CE"/>
    <w:rsid w:val="0030248D"/>
    <w:rsid w:val="00302A21"/>
    <w:rsid w:val="00302A6E"/>
    <w:rsid w:val="003030F1"/>
    <w:rsid w:val="00303784"/>
    <w:rsid w:val="00303864"/>
    <w:rsid w:val="00303DF2"/>
    <w:rsid w:val="003047A9"/>
    <w:rsid w:val="003049ED"/>
    <w:rsid w:val="00304AEA"/>
    <w:rsid w:val="00304B56"/>
    <w:rsid w:val="003051D8"/>
    <w:rsid w:val="00305652"/>
    <w:rsid w:val="0030582C"/>
    <w:rsid w:val="00305F81"/>
    <w:rsid w:val="00306ADF"/>
    <w:rsid w:val="00306EEA"/>
    <w:rsid w:val="00307DBE"/>
    <w:rsid w:val="003105D9"/>
    <w:rsid w:val="003109E1"/>
    <w:rsid w:val="00310B4A"/>
    <w:rsid w:val="00311D0A"/>
    <w:rsid w:val="00313147"/>
    <w:rsid w:val="00313399"/>
    <w:rsid w:val="003134A4"/>
    <w:rsid w:val="0031358C"/>
    <w:rsid w:val="00313B45"/>
    <w:rsid w:val="00313D78"/>
    <w:rsid w:val="00313E32"/>
    <w:rsid w:val="00313E34"/>
    <w:rsid w:val="00313E90"/>
    <w:rsid w:val="003141E8"/>
    <w:rsid w:val="00314264"/>
    <w:rsid w:val="00314319"/>
    <w:rsid w:val="00314B45"/>
    <w:rsid w:val="00314CA9"/>
    <w:rsid w:val="003151E9"/>
    <w:rsid w:val="003156BC"/>
    <w:rsid w:val="00315A92"/>
    <w:rsid w:val="00315CA8"/>
    <w:rsid w:val="003161AA"/>
    <w:rsid w:val="00316458"/>
    <w:rsid w:val="00316D00"/>
    <w:rsid w:val="0031715D"/>
    <w:rsid w:val="003176CC"/>
    <w:rsid w:val="00317E80"/>
    <w:rsid w:val="00320345"/>
    <w:rsid w:val="0032035F"/>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1EF"/>
    <w:rsid w:val="00330864"/>
    <w:rsid w:val="00330B03"/>
    <w:rsid w:val="00330CEC"/>
    <w:rsid w:val="0033103B"/>
    <w:rsid w:val="003310F0"/>
    <w:rsid w:val="00331182"/>
    <w:rsid w:val="003317C5"/>
    <w:rsid w:val="00332235"/>
    <w:rsid w:val="00332AB2"/>
    <w:rsid w:val="00332C60"/>
    <w:rsid w:val="00333B87"/>
    <w:rsid w:val="00333D81"/>
    <w:rsid w:val="003342E1"/>
    <w:rsid w:val="003343F8"/>
    <w:rsid w:val="00335189"/>
    <w:rsid w:val="003354BC"/>
    <w:rsid w:val="0033550F"/>
    <w:rsid w:val="00336097"/>
    <w:rsid w:val="003361BD"/>
    <w:rsid w:val="003364F2"/>
    <w:rsid w:val="0033678D"/>
    <w:rsid w:val="00337355"/>
    <w:rsid w:val="003373DB"/>
    <w:rsid w:val="00337756"/>
    <w:rsid w:val="0033777C"/>
    <w:rsid w:val="0033795C"/>
    <w:rsid w:val="0034018E"/>
    <w:rsid w:val="00340192"/>
    <w:rsid w:val="003403C0"/>
    <w:rsid w:val="0034062D"/>
    <w:rsid w:val="00340692"/>
    <w:rsid w:val="00340EE0"/>
    <w:rsid w:val="00340FFA"/>
    <w:rsid w:val="003412B1"/>
    <w:rsid w:val="003415B6"/>
    <w:rsid w:val="00341B71"/>
    <w:rsid w:val="00342037"/>
    <w:rsid w:val="00342322"/>
    <w:rsid w:val="003426BF"/>
    <w:rsid w:val="00342A21"/>
    <w:rsid w:val="00342AA1"/>
    <w:rsid w:val="00342CB9"/>
    <w:rsid w:val="00342FE7"/>
    <w:rsid w:val="00343032"/>
    <w:rsid w:val="00343533"/>
    <w:rsid w:val="003437E8"/>
    <w:rsid w:val="00343A5B"/>
    <w:rsid w:val="00343ADA"/>
    <w:rsid w:val="00343C3E"/>
    <w:rsid w:val="00343C73"/>
    <w:rsid w:val="00343DE8"/>
    <w:rsid w:val="00343FE5"/>
    <w:rsid w:val="00344637"/>
    <w:rsid w:val="003447B8"/>
    <w:rsid w:val="00344A12"/>
    <w:rsid w:val="00344BEF"/>
    <w:rsid w:val="00344C69"/>
    <w:rsid w:val="00344F82"/>
    <w:rsid w:val="0034513A"/>
    <w:rsid w:val="0034596F"/>
    <w:rsid w:val="00345AA4"/>
    <w:rsid w:val="003466A3"/>
    <w:rsid w:val="00346C68"/>
    <w:rsid w:val="00346E75"/>
    <w:rsid w:val="0034712C"/>
    <w:rsid w:val="0034750F"/>
    <w:rsid w:val="00347598"/>
    <w:rsid w:val="0034783E"/>
    <w:rsid w:val="00347AB9"/>
    <w:rsid w:val="003505C1"/>
    <w:rsid w:val="00350615"/>
    <w:rsid w:val="00350BED"/>
    <w:rsid w:val="00350E1F"/>
    <w:rsid w:val="00352438"/>
    <w:rsid w:val="00352541"/>
    <w:rsid w:val="003527C1"/>
    <w:rsid w:val="0035366F"/>
    <w:rsid w:val="00353C42"/>
    <w:rsid w:val="0035417E"/>
    <w:rsid w:val="00354B78"/>
    <w:rsid w:val="00354BBC"/>
    <w:rsid w:val="00355EDF"/>
    <w:rsid w:val="0035658A"/>
    <w:rsid w:val="00357557"/>
    <w:rsid w:val="00357854"/>
    <w:rsid w:val="00357ADD"/>
    <w:rsid w:val="00357D3C"/>
    <w:rsid w:val="00357DC7"/>
    <w:rsid w:val="00360444"/>
    <w:rsid w:val="00360501"/>
    <w:rsid w:val="0036051A"/>
    <w:rsid w:val="003605F6"/>
    <w:rsid w:val="00361551"/>
    <w:rsid w:val="00362361"/>
    <w:rsid w:val="00362847"/>
    <w:rsid w:val="003629E4"/>
    <w:rsid w:val="003639AA"/>
    <w:rsid w:val="00363E13"/>
    <w:rsid w:val="00364141"/>
    <w:rsid w:val="00364286"/>
    <w:rsid w:val="0036432D"/>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103"/>
    <w:rsid w:val="00372512"/>
    <w:rsid w:val="00372C36"/>
    <w:rsid w:val="003731FA"/>
    <w:rsid w:val="00373312"/>
    <w:rsid w:val="00373AB4"/>
    <w:rsid w:val="00373F2A"/>
    <w:rsid w:val="00374A75"/>
    <w:rsid w:val="00374B6B"/>
    <w:rsid w:val="00374D92"/>
    <w:rsid w:val="00374DCD"/>
    <w:rsid w:val="00375073"/>
    <w:rsid w:val="003751AD"/>
    <w:rsid w:val="00376236"/>
    <w:rsid w:val="00376645"/>
    <w:rsid w:val="00376A5A"/>
    <w:rsid w:val="00376A71"/>
    <w:rsid w:val="00376E41"/>
    <w:rsid w:val="00377059"/>
    <w:rsid w:val="003770C5"/>
    <w:rsid w:val="00377222"/>
    <w:rsid w:val="003772FA"/>
    <w:rsid w:val="00377529"/>
    <w:rsid w:val="003778BE"/>
    <w:rsid w:val="003779A2"/>
    <w:rsid w:val="003800AF"/>
    <w:rsid w:val="00380E67"/>
    <w:rsid w:val="003810ED"/>
    <w:rsid w:val="0038139C"/>
    <w:rsid w:val="00381BE5"/>
    <w:rsid w:val="00381E84"/>
    <w:rsid w:val="003823E1"/>
    <w:rsid w:val="0038245E"/>
    <w:rsid w:val="00382798"/>
    <w:rsid w:val="00382C8E"/>
    <w:rsid w:val="00383436"/>
    <w:rsid w:val="00383803"/>
    <w:rsid w:val="00383CAA"/>
    <w:rsid w:val="0038405E"/>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01C"/>
    <w:rsid w:val="0038739A"/>
    <w:rsid w:val="003878C9"/>
    <w:rsid w:val="0039078C"/>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F6"/>
    <w:rsid w:val="00395C8F"/>
    <w:rsid w:val="00395CAA"/>
    <w:rsid w:val="003963D1"/>
    <w:rsid w:val="00396DE4"/>
    <w:rsid w:val="00396E8A"/>
    <w:rsid w:val="00397544"/>
    <w:rsid w:val="003979FF"/>
    <w:rsid w:val="00397BEE"/>
    <w:rsid w:val="003A05B0"/>
    <w:rsid w:val="003A0AD2"/>
    <w:rsid w:val="003A0B63"/>
    <w:rsid w:val="003A0D0D"/>
    <w:rsid w:val="003A13AA"/>
    <w:rsid w:val="003A1ED1"/>
    <w:rsid w:val="003A1F5A"/>
    <w:rsid w:val="003A210D"/>
    <w:rsid w:val="003A23E4"/>
    <w:rsid w:val="003A2404"/>
    <w:rsid w:val="003A2584"/>
    <w:rsid w:val="003A2634"/>
    <w:rsid w:val="003A2654"/>
    <w:rsid w:val="003A29A9"/>
    <w:rsid w:val="003A2B8F"/>
    <w:rsid w:val="003A2D48"/>
    <w:rsid w:val="003A2FDC"/>
    <w:rsid w:val="003A3116"/>
    <w:rsid w:val="003A3294"/>
    <w:rsid w:val="003A337E"/>
    <w:rsid w:val="003A3FB0"/>
    <w:rsid w:val="003A44C6"/>
    <w:rsid w:val="003A4E15"/>
    <w:rsid w:val="003A4E63"/>
    <w:rsid w:val="003A5367"/>
    <w:rsid w:val="003A54A7"/>
    <w:rsid w:val="003A58C2"/>
    <w:rsid w:val="003A6656"/>
    <w:rsid w:val="003A706F"/>
    <w:rsid w:val="003A71A0"/>
    <w:rsid w:val="003A7207"/>
    <w:rsid w:val="003A728F"/>
    <w:rsid w:val="003A73C1"/>
    <w:rsid w:val="003A7599"/>
    <w:rsid w:val="003A76F2"/>
    <w:rsid w:val="003A79B2"/>
    <w:rsid w:val="003A7B29"/>
    <w:rsid w:val="003B01FD"/>
    <w:rsid w:val="003B09A5"/>
    <w:rsid w:val="003B0A07"/>
    <w:rsid w:val="003B0CEB"/>
    <w:rsid w:val="003B0D27"/>
    <w:rsid w:val="003B10F4"/>
    <w:rsid w:val="003B2071"/>
    <w:rsid w:val="003B2188"/>
    <w:rsid w:val="003B219B"/>
    <w:rsid w:val="003B2B65"/>
    <w:rsid w:val="003B31DC"/>
    <w:rsid w:val="003B32C1"/>
    <w:rsid w:val="003B36BD"/>
    <w:rsid w:val="003B3A4B"/>
    <w:rsid w:val="003B3D14"/>
    <w:rsid w:val="003B3F08"/>
    <w:rsid w:val="003B4090"/>
    <w:rsid w:val="003B479C"/>
    <w:rsid w:val="003B47AE"/>
    <w:rsid w:val="003B48C0"/>
    <w:rsid w:val="003B5096"/>
    <w:rsid w:val="003B55DE"/>
    <w:rsid w:val="003B586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DFF"/>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465"/>
    <w:rsid w:val="003D066D"/>
    <w:rsid w:val="003D084B"/>
    <w:rsid w:val="003D1078"/>
    <w:rsid w:val="003D129F"/>
    <w:rsid w:val="003D1688"/>
    <w:rsid w:val="003D16F1"/>
    <w:rsid w:val="003D17B8"/>
    <w:rsid w:val="003D1F17"/>
    <w:rsid w:val="003D2C66"/>
    <w:rsid w:val="003D2F54"/>
    <w:rsid w:val="003D37F3"/>
    <w:rsid w:val="003D4037"/>
    <w:rsid w:val="003D4284"/>
    <w:rsid w:val="003D4382"/>
    <w:rsid w:val="003D43E5"/>
    <w:rsid w:val="003D47AF"/>
    <w:rsid w:val="003D4C30"/>
    <w:rsid w:val="003D4D10"/>
    <w:rsid w:val="003D4ECF"/>
    <w:rsid w:val="003D4F98"/>
    <w:rsid w:val="003D5314"/>
    <w:rsid w:val="003D57A2"/>
    <w:rsid w:val="003D584E"/>
    <w:rsid w:val="003D5AC6"/>
    <w:rsid w:val="003D6109"/>
    <w:rsid w:val="003D6782"/>
    <w:rsid w:val="003D6C15"/>
    <w:rsid w:val="003D6D9F"/>
    <w:rsid w:val="003D717C"/>
    <w:rsid w:val="003D729D"/>
    <w:rsid w:val="003D738C"/>
    <w:rsid w:val="003D7493"/>
    <w:rsid w:val="003D7A67"/>
    <w:rsid w:val="003D7B4B"/>
    <w:rsid w:val="003D7BC9"/>
    <w:rsid w:val="003E036D"/>
    <w:rsid w:val="003E0F62"/>
    <w:rsid w:val="003E1085"/>
    <w:rsid w:val="003E1251"/>
    <w:rsid w:val="003E12A6"/>
    <w:rsid w:val="003E1F90"/>
    <w:rsid w:val="003E2657"/>
    <w:rsid w:val="003E26F1"/>
    <w:rsid w:val="003E3374"/>
    <w:rsid w:val="003E3C2F"/>
    <w:rsid w:val="003E3EC6"/>
    <w:rsid w:val="003E4012"/>
    <w:rsid w:val="003E4181"/>
    <w:rsid w:val="003E4315"/>
    <w:rsid w:val="003E4719"/>
    <w:rsid w:val="003E4889"/>
    <w:rsid w:val="003E4927"/>
    <w:rsid w:val="003E4D59"/>
    <w:rsid w:val="003E4D76"/>
    <w:rsid w:val="003E5379"/>
    <w:rsid w:val="003E55B1"/>
    <w:rsid w:val="003E5730"/>
    <w:rsid w:val="003E598B"/>
    <w:rsid w:val="003E5BD7"/>
    <w:rsid w:val="003E6B16"/>
    <w:rsid w:val="003E6D56"/>
    <w:rsid w:val="003E6E03"/>
    <w:rsid w:val="003E6FFF"/>
    <w:rsid w:val="003E74B0"/>
    <w:rsid w:val="003E7621"/>
    <w:rsid w:val="003E7DE1"/>
    <w:rsid w:val="003F004A"/>
    <w:rsid w:val="003F048E"/>
    <w:rsid w:val="003F05B2"/>
    <w:rsid w:val="003F0703"/>
    <w:rsid w:val="003F092F"/>
    <w:rsid w:val="003F0A00"/>
    <w:rsid w:val="003F0A44"/>
    <w:rsid w:val="003F0AE3"/>
    <w:rsid w:val="003F0CC7"/>
    <w:rsid w:val="003F0DE7"/>
    <w:rsid w:val="003F1437"/>
    <w:rsid w:val="003F1499"/>
    <w:rsid w:val="003F185C"/>
    <w:rsid w:val="003F1A3E"/>
    <w:rsid w:val="003F1DD8"/>
    <w:rsid w:val="003F2275"/>
    <w:rsid w:val="003F2446"/>
    <w:rsid w:val="003F2479"/>
    <w:rsid w:val="003F2C40"/>
    <w:rsid w:val="003F2D4E"/>
    <w:rsid w:val="003F2DA4"/>
    <w:rsid w:val="003F305B"/>
    <w:rsid w:val="003F3197"/>
    <w:rsid w:val="003F367F"/>
    <w:rsid w:val="003F36A3"/>
    <w:rsid w:val="003F3A4A"/>
    <w:rsid w:val="003F3F19"/>
    <w:rsid w:val="003F42D3"/>
    <w:rsid w:val="003F4BAF"/>
    <w:rsid w:val="003F4CB8"/>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06A3"/>
    <w:rsid w:val="004112F6"/>
    <w:rsid w:val="004119BA"/>
    <w:rsid w:val="004122ED"/>
    <w:rsid w:val="00412C7A"/>
    <w:rsid w:val="00413089"/>
    <w:rsid w:val="004130BD"/>
    <w:rsid w:val="00413782"/>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0D17"/>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4F9A"/>
    <w:rsid w:val="00425359"/>
    <w:rsid w:val="004253D6"/>
    <w:rsid w:val="004254D8"/>
    <w:rsid w:val="00425856"/>
    <w:rsid w:val="00426862"/>
    <w:rsid w:val="00426BA6"/>
    <w:rsid w:val="00427410"/>
    <w:rsid w:val="00427500"/>
    <w:rsid w:val="00427990"/>
    <w:rsid w:val="00427A6C"/>
    <w:rsid w:val="004305A4"/>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5F15"/>
    <w:rsid w:val="00436816"/>
    <w:rsid w:val="00436C42"/>
    <w:rsid w:val="004370AA"/>
    <w:rsid w:val="00437126"/>
    <w:rsid w:val="00437282"/>
    <w:rsid w:val="004404DF"/>
    <w:rsid w:val="00440D8A"/>
    <w:rsid w:val="00441A6B"/>
    <w:rsid w:val="00441D19"/>
    <w:rsid w:val="00441EA1"/>
    <w:rsid w:val="00441F60"/>
    <w:rsid w:val="00442782"/>
    <w:rsid w:val="0044294C"/>
    <w:rsid w:val="004435BE"/>
    <w:rsid w:val="004436E0"/>
    <w:rsid w:val="00443B3B"/>
    <w:rsid w:val="00443D53"/>
    <w:rsid w:val="00443E2F"/>
    <w:rsid w:val="00444039"/>
    <w:rsid w:val="00444956"/>
    <w:rsid w:val="00445418"/>
    <w:rsid w:val="0044564C"/>
    <w:rsid w:val="00445798"/>
    <w:rsid w:val="004459D1"/>
    <w:rsid w:val="00445B47"/>
    <w:rsid w:val="0044628C"/>
    <w:rsid w:val="00446448"/>
    <w:rsid w:val="00446E40"/>
    <w:rsid w:val="0044725C"/>
    <w:rsid w:val="00447465"/>
    <w:rsid w:val="00447575"/>
    <w:rsid w:val="004475CE"/>
    <w:rsid w:val="004479B1"/>
    <w:rsid w:val="004505C1"/>
    <w:rsid w:val="004507B8"/>
    <w:rsid w:val="004507D4"/>
    <w:rsid w:val="00450A85"/>
    <w:rsid w:val="00450CBE"/>
    <w:rsid w:val="00450CD0"/>
    <w:rsid w:val="00451065"/>
    <w:rsid w:val="0045133B"/>
    <w:rsid w:val="00451965"/>
    <w:rsid w:val="00452011"/>
    <w:rsid w:val="00452D4A"/>
    <w:rsid w:val="00453647"/>
    <w:rsid w:val="0045384E"/>
    <w:rsid w:val="0045392B"/>
    <w:rsid w:val="00453C82"/>
    <w:rsid w:val="00453D3B"/>
    <w:rsid w:val="00453EC6"/>
    <w:rsid w:val="004546BE"/>
    <w:rsid w:val="004549EA"/>
    <w:rsid w:val="00454CC0"/>
    <w:rsid w:val="00454FF2"/>
    <w:rsid w:val="0045512F"/>
    <w:rsid w:val="0045540E"/>
    <w:rsid w:val="00455494"/>
    <w:rsid w:val="00455AB5"/>
    <w:rsid w:val="00455CBE"/>
    <w:rsid w:val="00455EB7"/>
    <w:rsid w:val="00455FD5"/>
    <w:rsid w:val="004562E7"/>
    <w:rsid w:val="00456A29"/>
    <w:rsid w:val="00456CF3"/>
    <w:rsid w:val="00457B6F"/>
    <w:rsid w:val="00457CC6"/>
    <w:rsid w:val="00457E42"/>
    <w:rsid w:val="004602E1"/>
    <w:rsid w:val="0046036D"/>
    <w:rsid w:val="004604C0"/>
    <w:rsid w:val="004609C2"/>
    <w:rsid w:val="00460E8A"/>
    <w:rsid w:val="004613AF"/>
    <w:rsid w:val="004614EF"/>
    <w:rsid w:val="004617D7"/>
    <w:rsid w:val="0046184B"/>
    <w:rsid w:val="00461968"/>
    <w:rsid w:val="00462126"/>
    <w:rsid w:val="0046230A"/>
    <w:rsid w:val="00462707"/>
    <w:rsid w:val="004627FF"/>
    <w:rsid w:val="004629B8"/>
    <w:rsid w:val="00462C95"/>
    <w:rsid w:val="00462E4C"/>
    <w:rsid w:val="004630AC"/>
    <w:rsid w:val="00463223"/>
    <w:rsid w:val="004632F4"/>
    <w:rsid w:val="004634B2"/>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187"/>
    <w:rsid w:val="0047089C"/>
    <w:rsid w:val="00471425"/>
    <w:rsid w:val="00471443"/>
    <w:rsid w:val="0047195C"/>
    <w:rsid w:val="00471D4F"/>
    <w:rsid w:val="00472103"/>
    <w:rsid w:val="004721CC"/>
    <w:rsid w:val="004728ED"/>
    <w:rsid w:val="0047357F"/>
    <w:rsid w:val="004737D0"/>
    <w:rsid w:val="00474483"/>
    <w:rsid w:val="00474F4B"/>
    <w:rsid w:val="00475009"/>
    <w:rsid w:val="004750E0"/>
    <w:rsid w:val="004756DD"/>
    <w:rsid w:val="004757FF"/>
    <w:rsid w:val="00475ACE"/>
    <w:rsid w:val="00475C7D"/>
    <w:rsid w:val="00476C51"/>
    <w:rsid w:val="00476CBE"/>
    <w:rsid w:val="004773FC"/>
    <w:rsid w:val="00477623"/>
    <w:rsid w:val="004777AC"/>
    <w:rsid w:val="00480328"/>
    <w:rsid w:val="004804EA"/>
    <w:rsid w:val="00480C4C"/>
    <w:rsid w:val="0048110E"/>
    <w:rsid w:val="004816F3"/>
    <w:rsid w:val="00481BA3"/>
    <w:rsid w:val="00482163"/>
    <w:rsid w:val="00482275"/>
    <w:rsid w:val="00482AA9"/>
    <w:rsid w:val="004830F4"/>
    <w:rsid w:val="0048344E"/>
    <w:rsid w:val="004834FC"/>
    <w:rsid w:val="0048396A"/>
    <w:rsid w:val="00483B15"/>
    <w:rsid w:val="00483FB9"/>
    <w:rsid w:val="004845C8"/>
    <w:rsid w:val="00484732"/>
    <w:rsid w:val="004849BE"/>
    <w:rsid w:val="00484CF0"/>
    <w:rsid w:val="004858A6"/>
    <w:rsid w:val="004866B0"/>
    <w:rsid w:val="00486C44"/>
    <w:rsid w:val="004873D6"/>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CD"/>
    <w:rsid w:val="00494AE7"/>
    <w:rsid w:val="00494E37"/>
    <w:rsid w:val="00495823"/>
    <w:rsid w:val="0049586D"/>
    <w:rsid w:val="00495FC7"/>
    <w:rsid w:val="00496609"/>
    <w:rsid w:val="0049669A"/>
    <w:rsid w:val="00496877"/>
    <w:rsid w:val="00496B3C"/>
    <w:rsid w:val="00496B7E"/>
    <w:rsid w:val="0049744B"/>
    <w:rsid w:val="004974D8"/>
    <w:rsid w:val="004977C7"/>
    <w:rsid w:val="0049790A"/>
    <w:rsid w:val="0049796F"/>
    <w:rsid w:val="00497A4B"/>
    <w:rsid w:val="004A0066"/>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1E"/>
    <w:rsid w:val="004A7BBC"/>
    <w:rsid w:val="004A7BE8"/>
    <w:rsid w:val="004A7DEB"/>
    <w:rsid w:val="004B0381"/>
    <w:rsid w:val="004B05B0"/>
    <w:rsid w:val="004B0B8A"/>
    <w:rsid w:val="004B0CAC"/>
    <w:rsid w:val="004B1122"/>
    <w:rsid w:val="004B1164"/>
    <w:rsid w:val="004B1379"/>
    <w:rsid w:val="004B19B5"/>
    <w:rsid w:val="004B1A34"/>
    <w:rsid w:val="004B1D7D"/>
    <w:rsid w:val="004B220A"/>
    <w:rsid w:val="004B2677"/>
    <w:rsid w:val="004B3088"/>
    <w:rsid w:val="004B32A8"/>
    <w:rsid w:val="004B32F7"/>
    <w:rsid w:val="004B3650"/>
    <w:rsid w:val="004B37BA"/>
    <w:rsid w:val="004B381E"/>
    <w:rsid w:val="004B3A83"/>
    <w:rsid w:val="004B3E5B"/>
    <w:rsid w:val="004B460A"/>
    <w:rsid w:val="004B478E"/>
    <w:rsid w:val="004B4F03"/>
    <w:rsid w:val="004B595E"/>
    <w:rsid w:val="004B68C4"/>
    <w:rsid w:val="004B6B1E"/>
    <w:rsid w:val="004B7A96"/>
    <w:rsid w:val="004C0065"/>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158"/>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76D"/>
    <w:rsid w:val="004D6968"/>
    <w:rsid w:val="004D6C38"/>
    <w:rsid w:val="004D6C85"/>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DD2"/>
    <w:rsid w:val="004E6F0F"/>
    <w:rsid w:val="004E6FA6"/>
    <w:rsid w:val="004E755D"/>
    <w:rsid w:val="004EE66A"/>
    <w:rsid w:val="004F0884"/>
    <w:rsid w:val="004F0A3B"/>
    <w:rsid w:val="004F0A3E"/>
    <w:rsid w:val="004F0BDB"/>
    <w:rsid w:val="004F0C21"/>
    <w:rsid w:val="004F0F71"/>
    <w:rsid w:val="004F1177"/>
    <w:rsid w:val="004F1294"/>
    <w:rsid w:val="004F16B4"/>
    <w:rsid w:val="004F19FB"/>
    <w:rsid w:val="004F1A89"/>
    <w:rsid w:val="004F1E58"/>
    <w:rsid w:val="004F1E97"/>
    <w:rsid w:val="004F20C3"/>
    <w:rsid w:val="004F22BF"/>
    <w:rsid w:val="004F2445"/>
    <w:rsid w:val="004F24A0"/>
    <w:rsid w:val="004F2773"/>
    <w:rsid w:val="004F299C"/>
    <w:rsid w:val="004F2E9D"/>
    <w:rsid w:val="004F346E"/>
    <w:rsid w:val="004F39CA"/>
    <w:rsid w:val="004F3B31"/>
    <w:rsid w:val="004F45F2"/>
    <w:rsid w:val="004F51F0"/>
    <w:rsid w:val="004F563A"/>
    <w:rsid w:val="004F56C3"/>
    <w:rsid w:val="004F5DF9"/>
    <w:rsid w:val="004F6042"/>
    <w:rsid w:val="004F65CC"/>
    <w:rsid w:val="004F66B4"/>
    <w:rsid w:val="004F68DD"/>
    <w:rsid w:val="004F6C38"/>
    <w:rsid w:val="004F70AA"/>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34F"/>
    <w:rsid w:val="0050340D"/>
    <w:rsid w:val="005037A6"/>
    <w:rsid w:val="00503938"/>
    <w:rsid w:val="00503B83"/>
    <w:rsid w:val="0050463B"/>
    <w:rsid w:val="0050562B"/>
    <w:rsid w:val="00505A4C"/>
    <w:rsid w:val="0050644A"/>
    <w:rsid w:val="00506818"/>
    <w:rsid w:val="00506ED6"/>
    <w:rsid w:val="00506F70"/>
    <w:rsid w:val="005072FA"/>
    <w:rsid w:val="00507671"/>
    <w:rsid w:val="005076BB"/>
    <w:rsid w:val="005077D1"/>
    <w:rsid w:val="005078CF"/>
    <w:rsid w:val="005079D6"/>
    <w:rsid w:val="0050AC89"/>
    <w:rsid w:val="005100C0"/>
    <w:rsid w:val="005104ED"/>
    <w:rsid w:val="00510960"/>
    <w:rsid w:val="00510A57"/>
    <w:rsid w:val="00511A69"/>
    <w:rsid w:val="0051260B"/>
    <w:rsid w:val="005128F7"/>
    <w:rsid w:val="00512D53"/>
    <w:rsid w:val="005132A8"/>
    <w:rsid w:val="00513768"/>
    <w:rsid w:val="00513C6E"/>
    <w:rsid w:val="005143E2"/>
    <w:rsid w:val="0051477F"/>
    <w:rsid w:val="00514883"/>
    <w:rsid w:val="005154BE"/>
    <w:rsid w:val="0051571F"/>
    <w:rsid w:val="00515B84"/>
    <w:rsid w:val="00515BBC"/>
    <w:rsid w:val="005164CD"/>
    <w:rsid w:val="00516728"/>
    <w:rsid w:val="0051674B"/>
    <w:rsid w:val="00516B31"/>
    <w:rsid w:val="00516B66"/>
    <w:rsid w:val="00516B96"/>
    <w:rsid w:val="00516EEE"/>
    <w:rsid w:val="00516F69"/>
    <w:rsid w:val="00516FFE"/>
    <w:rsid w:val="005175CE"/>
    <w:rsid w:val="00517A4F"/>
    <w:rsid w:val="00517D94"/>
    <w:rsid w:val="005201AC"/>
    <w:rsid w:val="00520D64"/>
    <w:rsid w:val="0052128D"/>
    <w:rsid w:val="00521DA7"/>
    <w:rsid w:val="00521DFE"/>
    <w:rsid w:val="00521F4B"/>
    <w:rsid w:val="00522038"/>
    <w:rsid w:val="00522D11"/>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4BF"/>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B33"/>
    <w:rsid w:val="00534D20"/>
    <w:rsid w:val="005356C1"/>
    <w:rsid w:val="0053570E"/>
    <w:rsid w:val="005357E0"/>
    <w:rsid w:val="00535A68"/>
    <w:rsid w:val="00536923"/>
    <w:rsid w:val="0053711E"/>
    <w:rsid w:val="00537A7D"/>
    <w:rsid w:val="00537BE7"/>
    <w:rsid w:val="00540017"/>
    <w:rsid w:val="0054016D"/>
    <w:rsid w:val="005402E7"/>
    <w:rsid w:val="00540696"/>
    <w:rsid w:val="0054077F"/>
    <w:rsid w:val="00540A4E"/>
    <w:rsid w:val="00541DB9"/>
    <w:rsid w:val="00541F11"/>
    <w:rsid w:val="005425C9"/>
    <w:rsid w:val="00542891"/>
    <w:rsid w:val="00542A36"/>
    <w:rsid w:val="00542CFA"/>
    <w:rsid w:val="005434D7"/>
    <w:rsid w:val="0054384E"/>
    <w:rsid w:val="0054406B"/>
    <w:rsid w:val="00544BDD"/>
    <w:rsid w:val="00544C09"/>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45E"/>
    <w:rsid w:val="00552879"/>
    <w:rsid w:val="00552CE1"/>
    <w:rsid w:val="00552E3F"/>
    <w:rsid w:val="00552F78"/>
    <w:rsid w:val="00553063"/>
    <w:rsid w:val="00553389"/>
    <w:rsid w:val="00553622"/>
    <w:rsid w:val="005539FC"/>
    <w:rsid w:val="00553D9A"/>
    <w:rsid w:val="00554950"/>
    <w:rsid w:val="00554AA2"/>
    <w:rsid w:val="00554C2B"/>
    <w:rsid w:val="00554F4E"/>
    <w:rsid w:val="00555496"/>
    <w:rsid w:val="005555D6"/>
    <w:rsid w:val="00555F15"/>
    <w:rsid w:val="005569C3"/>
    <w:rsid w:val="00556D01"/>
    <w:rsid w:val="00557403"/>
    <w:rsid w:val="00557405"/>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368"/>
    <w:rsid w:val="00562B21"/>
    <w:rsid w:val="00562B51"/>
    <w:rsid w:val="00562E08"/>
    <w:rsid w:val="00562F82"/>
    <w:rsid w:val="00563591"/>
    <w:rsid w:val="0056373B"/>
    <w:rsid w:val="0056383C"/>
    <w:rsid w:val="00564913"/>
    <w:rsid w:val="00564978"/>
    <w:rsid w:val="005652D1"/>
    <w:rsid w:val="00565AD2"/>
    <w:rsid w:val="005663FC"/>
    <w:rsid w:val="005668DD"/>
    <w:rsid w:val="00566D73"/>
    <w:rsid w:val="00566FE8"/>
    <w:rsid w:val="00567475"/>
    <w:rsid w:val="0056765E"/>
    <w:rsid w:val="00567C15"/>
    <w:rsid w:val="005702EB"/>
    <w:rsid w:val="00570B5A"/>
    <w:rsid w:val="00570DD6"/>
    <w:rsid w:val="005712BA"/>
    <w:rsid w:val="0057249A"/>
    <w:rsid w:val="00572580"/>
    <w:rsid w:val="00572663"/>
    <w:rsid w:val="00572EE5"/>
    <w:rsid w:val="005730C8"/>
    <w:rsid w:val="005735B2"/>
    <w:rsid w:val="00573B09"/>
    <w:rsid w:val="00573B28"/>
    <w:rsid w:val="00573BD8"/>
    <w:rsid w:val="00573DF0"/>
    <w:rsid w:val="005751B7"/>
    <w:rsid w:val="00575326"/>
    <w:rsid w:val="0057585B"/>
    <w:rsid w:val="0057592D"/>
    <w:rsid w:val="00575BF5"/>
    <w:rsid w:val="00575DFA"/>
    <w:rsid w:val="00575F6F"/>
    <w:rsid w:val="00575FA2"/>
    <w:rsid w:val="005761A3"/>
    <w:rsid w:val="00576256"/>
    <w:rsid w:val="005762B2"/>
    <w:rsid w:val="005765CE"/>
    <w:rsid w:val="005777BD"/>
    <w:rsid w:val="00577B8D"/>
    <w:rsid w:val="005800D8"/>
    <w:rsid w:val="00580290"/>
    <w:rsid w:val="00580C15"/>
    <w:rsid w:val="00580E04"/>
    <w:rsid w:val="00581347"/>
    <w:rsid w:val="00581492"/>
    <w:rsid w:val="00581688"/>
    <w:rsid w:val="005817F5"/>
    <w:rsid w:val="00581981"/>
    <w:rsid w:val="005819EE"/>
    <w:rsid w:val="00581EA5"/>
    <w:rsid w:val="00582396"/>
    <w:rsid w:val="0058251E"/>
    <w:rsid w:val="00582CD8"/>
    <w:rsid w:val="005831B2"/>
    <w:rsid w:val="00584482"/>
    <w:rsid w:val="005846C9"/>
    <w:rsid w:val="00584B49"/>
    <w:rsid w:val="00584FA3"/>
    <w:rsid w:val="00585EEB"/>
    <w:rsid w:val="00586705"/>
    <w:rsid w:val="00586906"/>
    <w:rsid w:val="005872CC"/>
    <w:rsid w:val="005873FC"/>
    <w:rsid w:val="00587F27"/>
    <w:rsid w:val="00590646"/>
    <w:rsid w:val="0059091A"/>
    <w:rsid w:val="00590BBF"/>
    <w:rsid w:val="00590BCB"/>
    <w:rsid w:val="00590EAF"/>
    <w:rsid w:val="00590F5F"/>
    <w:rsid w:val="00591708"/>
    <w:rsid w:val="00591709"/>
    <w:rsid w:val="00591811"/>
    <w:rsid w:val="00591ADF"/>
    <w:rsid w:val="00591FFE"/>
    <w:rsid w:val="00592626"/>
    <w:rsid w:val="005926A6"/>
    <w:rsid w:val="00592C40"/>
    <w:rsid w:val="00592FEA"/>
    <w:rsid w:val="0059395A"/>
    <w:rsid w:val="00593A7A"/>
    <w:rsid w:val="00593B50"/>
    <w:rsid w:val="005941CA"/>
    <w:rsid w:val="0059465A"/>
    <w:rsid w:val="00594783"/>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2E97"/>
    <w:rsid w:val="005A3236"/>
    <w:rsid w:val="005A3B20"/>
    <w:rsid w:val="005A3B88"/>
    <w:rsid w:val="005A3ECF"/>
    <w:rsid w:val="005A3F8A"/>
    <w:rsid w:val="005A445B"/>
    <w:rsid w:val="005A4CF7"/>
    <w:rsid w:val="005A507E"/>
    <w:rsid w:val="005A510C"/>
    <w:rsid w:val="005A511F"/>
    <w:rsid w:val="005A5A4F"/>
    <w:rsid w:val="005A5B33"/>
    <w:rsid w:val="005A5C12"/>
    <w:rsid w:val="005A5F43"/>
    <w:rsid w:val="005A60C6"/>
    <w:rsid w:val="005A640F"/>
    <w:rsid w:val="005A6547"/>
    <w:rsid w:val="005A65CD"/>
    <w:rsid w:val="005A65D1"/>
    <w:rsid w:val="005A69C9"/>
    <w:rsid w:val="005A6A91"/>
    <w:rsid w:val="005A6D37"/>
    <w:rsid w:val="005A750C"/>
    <w:rsid w:val="005B0066"/>
    <w:rsid w:val="005B018E"/>
    <w:rsid w:val="005B0202"/>
    <w:rsid w:val="005B032E"/>
    <w:rsid w:val="005B046F"/>
    <w:rsid w:val="005B07CB"/>
    <w:rsid w:val="005B091D"/>
    <w:rsid w:val="005B09C8"/>
    <w:rsid w:val="005B1254"/>
    <w:rsid w:val="005B12EE"/>
    <w:rsid w:val="005B1B88"/>
    <w:rsid w:val="005B1BA4"/>
    <w:rsid w:val="005B1C59"/>
    <w:rsid w:val="005B20BB"/>
    <w:rsid w:val="005B3094"/>
    <w:rsid w:val="005B359A"/>
    <w:rsid w:val="005B35C2"/>
    <w:rsid w:val="005B387E"/>
    <w:rsid w:val="005B4094"/>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265"/>
    <w:rsid w:val="005C7669"/>
    <w:rsid w:val="005C76D8"/>
    <w:rsid w:val="005C7C13"/>
    <w:rsid w:val="005C7D37"/>
    <w:rsid w:val="005C7DCE"/>
    <w:rsid w:val="005C7FA9"/>
    <w:rsid w:val="005D0A90"/>
    <w:rsid w:val="005D0DD1"/>
    <w:rsid w:val="005D0FB4"/>
    <w:rsid w:val="005D14BE"/>
    <w:rsid w:val="005D1FC2"/>
    <w:rsid w:val="005D2ACC"/>
    <w:rsid w:val="005D2B55"/>
    <w:rsid w:val="005D3030"/>
    <w:rsid w:val="005D3963"/>
    <w:rsid w:val="005D3D64"/>
    <w:rsid w:val="005D42AC"/>
    <w:rsid w:val="005D47F7"/>
    <w:rsid w:val="005D4928"/>
    <w:rsid w:val="005D5254"/>
    <w:rsid w:val="005D540F"/>
    <w:rsid w:val="005D58AE"/>
    <w:rsid w:val="005D5B63"/>
    <w:rsid w:val="005D6078"/>
    <w:rsid w:val="005D6447"/>
    <w:rsid w:val="005D65A0"/>
    <w:rsid w:val="005D71B0"/>
    <w:rsid w:val="005D72ED"/>
    <w:rsid w:val="005D7377"/>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7A0"/>
    <w:rsid w:val="005E37E3"/>
    <w:rsid w:val="005E383F"/>
    <w:rsid w:val="005E4491"/>
    <w:rsid w:val="005E4625"/>
    <w:rsid w:val="005E4752"/>
    <w:rsid w:val="005E47F7"/>
    <w:rsid w:val="005E538B"/>
    <w:rsid w:val="005E5528"/>
    <w:rsid w:val="005E587B"/>
    <w:rsid w:val="005E60E9"/>
    <w:rsid w:val="005E6642"/>
    <w:rsid w:val="005E6B15"/>
    <w:rsid w:val="005E6C5D"/>
    <w:rsid w:val="005E6D43"/>
    <w:rsid w:val="005E7043"/>
    <w:rsid w:val="005E753C"/>
    <w:rsid w:val="005E75AD"/>
    <w:rsid w:val="005F0676"/>
    <w:rsid w:val="005F0C69"/>
    <w:rsid w:val="005F1E76"/>
    <w:rsid w:val="005F2122"/>
    <w:rsid w:val="005F255F"/>
    <w:rsid w:val="005F333B"/>
    <w:rsid w:val="005F34E6"/>
    <w:rsid w:val="005F39C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2F1"/>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3CF"/>
    <w:rsid w:val="006014CB"/>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0E42"/>
    <w:rsid w:val="006113BA"/>
    <w:rsid w:val="00611810"/>
    <w:rsid w:val="0061183E"/>
    <w:rsid w:val="00611899"/>
    <w:rsid w:val="00611ACE"/>
    <w:rsid w:val="0061210A"/>
    <w:rsid w:val="006126A1"/>
    <w:rsid w:val="00612900"/>
    <w:rsid w:val="00612ECF"/>
    <w:rsid w:val="0061313C"/>
    <w:rsid w:val="00613180"/>
    <w:rsid w:val="00613538"/>
    <w:rsid w:val="006135AD"/>
    <w:rsid w:val="0061387E"/>
    <w:rsid w:val="00613896"/>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B99"/>
    <w:rsid w:val="00617F5C"/>
    <w:rsid w:val="0062051A"/>
    <w:rsid w:val="0062055A"/>
    <w:rsid w:val="00620648"/>
    <w:rsid w:val="006207E8"/>
    <w:rsid w:val="00620C94"/>
    <w:rsid w:val="006210D6"/>
    <w:rsid w:val="00621397"/>
    <w:rsid w:val="006217A6"/>
    <w:rsid w:val="006219D6"/>
    <w:rsid w:val="00621B3B"/>
    <w:rsid w:val="00622153"/>
    <w:rsid w:val="006221FA"/>
    <w:rsid w:val="0062260F"/>
    <w:rsid w:val="006229DC"/>
    <w:rsid w:val="00622B52"/>
    <w:rsid w:val="00622D7C"/>
    <w:rsid w:val="00623436"/>
    <w:rsid w:val="00623498"/>
    <w:rsid w:val="006236D8"/>
    <w:rsid w:val="00623E85"/>
    <w:rsid w:val="0062403D"/>
    <w:rsid w:val="00624084"/>
    <w:rsid w:val="006243BF"/>
    <w:rsid w:val="006248E6"/>
    <w:rsid w:val="00624F55"/>
    <w:rsid w:val="00624F70"/>
    <w:rsid w:val="00625595"/>
    <w:rsid w:val="0062563B"/>
    <w:rsid w:val="00625743"/>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178A"/>
    <w:rsid w:val="00632048"/>
    <w:rsid w:val="0063246D"/>
    <w:rsid w:val="0063257C"/>
    <w:rsid w:val="00632AE9"/>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22"/>
    <w:rsid w:val="0064078D"/>
    <w:rsid w:val="00640A36"/>
    <w:rsid w:val="00640D81"/>
    <w:rsid w:val="00640F39"/>
    <w:rsid w:val="00640F57"/>
    <w:rsid w:val="006414FF"/>
    <w:rsid w:val="00641BFD"/>
    <w:rsid w:val="00642053"/>
    <w:rsid w:val="00642224"/>
    <w:rsid w:val="0064233A"/>
    <w:rsid w:val="0064287A"/>
    <w:rsid w:val="00642EE7"/>
    <w:rsid w:val="00643052"/>
    <w:rsid w:val="006431A0"/>
    <w:rsid w:val="006436E7"/>
    <w:rsid w:val="00643783"/>
    <w:rsid w:val="006439E4"/>
    <w:rsid w:val="00643CE7"/>
    <w:rsid w:val="00643CF9"/>
    <w:rsid w:val="006442AA"/>
    <w:rsid w:val="006443EF"/>
    <w:rsid w:val="00644475"/>
    <w:rsid w:val="006444AE"/>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6BC"/>
    <w:rsid w:val="006549BF"/>
    <w:rsid w:val="00654A62"/>
    <w:rsid w:val="006553A6"/>
    <w:rsid w:val="006553B5"/>
    <w:rsid w:val="00655AAF"/>
    <w:rsid w:val="00655DFF"/>
    <w:rsid w:val="0065614D"/>
    <w:rsid w:val="0065622A"/>
    <w:rsid w:val="00656847"/>
    <w:rsid w:val="00656A30"/>
    <w:rsid w:val="006572C6"/>
    <w:rsid w:val="00657E82"/>
    <w:rsid w:val="006606F2"/>
    <w:rsid w:val="00660F84"/>
    <w:rsid w:val="00660F89"/>
    <w:rsid w:val="0066135B"/>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6A"/>
    <w:rsid w:val="00672293"/>
    <w:rsid w:val="00672571"/>
    <w:rsid w:val="0067339F"/>
    <w:rsid w:val="00673476"/>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AC3"/>
    <w:rsid w:val="00680B7E"/>
    <w:rsid w:val="0068108A"/>
    <w:rsid w:val="00681927"/>
    <w:rsid w:val="00681E2E"/>
    <w:rsid w:val="00681E86"/>
    <w:rsid w:val="00681F9B"/>
    <w:rsid w:val="00682215"/>
    <w:rsid w:val="00683408"/>
    <w:rsid w:val="00683B94"/>
    <w:rsid w:val="00683CFC"/>
    <w:rsid w:val="00683E79"/>
    <w:rsid w:val="00683F27"/>
    <w:rsid w:val="0068447D"/>
    <w:rsid w:val="0068482D"/>
    <w:rsid w:val="00684CA4"/>
    <w:rsid w:val="00684E72"/>
    <w:rsid w:val="00685309"/>
    <w:rsid w:val="00685909"/>
    <w:rsid w:val="0068599B"/>
    <w:rsid w:val="00686692"/>
    <w:rsid w:val="006869EC"/>
    <w:rsid w:val="006876DE"/>
    <w:rsid w:val="00687E10"/>
    <w:rsid w:val="00690011"/>
    <w:rsid w:val="006901E4"/>
    <w:rsid w:val="00690316"/>
    <w:rsid w:val="0069077E"/>
    <w:rsid w:val="00690839"/>
    <w:rsid w:val="00690CAC"/>
    <w:rsid w:val="00692178"/>
    <w:rsid w:val="006928FC"/>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671"/>
    <w:rsid w:val="006A0069"/>
    <w:rsid w:val="006A02A7"/>
    <w:rsid w:val="006A075A"/>
    <w:rsid w:val="006A09BE"/>
    <w:rsid w:val="006A0DCA"/>
    <w:rsid w:val="006A12B1"/>
    <w:rsid w:val="006A15C1"/>
    <w:rsid w:val="006A1E80"/>
    <w:rsid w:val="006A2935"/>
    <w:rsid w:val="006A3119"/>
    <w:rsid w:val="006A31CA"/>
    <w:rsid w:val="006A379F"/>
    <w:rsid w:val="006A3CAE"/>
    <w:rsid w:val="006A3F75"/>
    <w:rsid w:val="006A4A37"/>
    <w:rsid w:val="006A4E44"/>
    <w:rsid w:val="006A503F"/>
    <w:rsid w:val="006A51E4"/>
    <w:rsid w:val="006A5F42"/>
    <w:rsid w:val="006A5FEA"/>
    <w:rsid w:val="006A6103"/>
    <w:rsid w:val="006A65AD"/>
    <w:rsid w:val="006A6690"/>
    <w:rsid w:val="006A6813"/>
    <w:rsid w:val="006A68C5"/>
    <w:rsid w:val="006A6A40"/>
    <w:rsid w:val="006A6B84"/>
    <w:rsid w:val="006A71EB"/>
    <w:rsid w:val="006A79A9"/>
    <w:rsid w:val="006B08C6"/>
    <w:rsid w:val="006B0AB0"/>
    <w:rsid w:val="006B10ED"/>
    <w:rsid w:val="006B1111"/>
    <w:rsid w:val="006B1342"/>
    <w:rsid w:val="006B156A"/>
    <w:rsid w:val="006B186A"/>
    <w:rsid w:val="006B18A4"/>
    <w:rsid w:val="006B194C"/>
    <w:rsid w:val="006B1A86"/>
    <w:rsid w:val="006B1AE7"/>
    <w:rsid w:val="006B1E98"/>
    <w:rsid w:val="006B26E3"/>
    <w:rsid w:val="006B3257"/>
    <w:rsid w:val="006B3834"/>
    <w:rsid w:val="006B38E5"/>
    <w:rsid w:val="006B3A27"/>
    <w:rsid w:val="006B4CA3"/>
    <w:rsid w:val="006B51B2"/>
    <w:rsid w:val="006B56FB"/>
    <w:rsid w:val="006B5B2C"/>
    <w:rsid w:val="006B62A5"/>
    <w:rsid w:val="006B67DE"/>
    <w:rsid w:val="006B6F05"/>
    <w:rsid w:val="006B74D3"/>
    <w:rsid w:val="006B74D9"/>
    <w:rsid w:val="006B7B15"/>
    <w:rsid w:val="006B7FB0"/>
    <w:rsid w:val="006C0224"/>
    <w:rsid w:val="006C0913"/>
    <w:rsid w:val="006C0AD3"/>
    <w:rsid w:val="006C0D78"/>
    <w:rsid w:val="006C0E19"/>
    <w:rsid w:val="006C16A6"/>
    <w:rsid w:val="006C17A0"/>
    <w:rsid w:val="006C17D4"/>
    <w:rsid w:val="006C18B2"/>
    <w:rsid w:val="006C223A"/>
    <w:rsid w:val="006C2463"/>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5A8"/>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2F92"/>
    <w:rsid w:val="006E353D"/>
    <w:rsid w:val="006E4C6B"/>
    <w:rsid w:val="006E4F55"/>
    <w:rsid w:val="006E5091"/>
    <w:rsid w:val="006E53E9"/>
    <w:rsid w:val="006E54A6"/>
    <w:rsid w:val="006E5777"/>
    <w:rsid w:val="006E5902"/>
    <w:rsid w:val="006E6236"/>
    <w:rsid w:val="006E649F"/>
    <w:rsid w:val="006E6F8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0FA"/>
    <w:rsid w:val="006F412D"/>
    <w:rsid w:val="006F42FA"/>
    <w:rsid w:val="006F43B0"/>
    <w:rsid w:val="006F461B"/>
    <w:rsid w:val="006F4798"/>
    <w:rsid w:val="006F480C"/>
    <w:rsid w:val="006F4C61"/>
    <w:rsid w:val="006F50AA"/>
    <w:rsid w:val="006F55FD"/>
    <w:rsid w:val="006F57ED"/>
    <w:rsid w:val="006F5EB6"/>
    <w:rsid w:val="006F62DB"/>
    <w:rsid w:val="006F6C7F"/>
    <w:rsid w:val="006F777E"/>
    <w:rsid w:val="006F78F5"/>
    <w:rsid w:val="007004F9"/>
    <w:rsid w:val="0070051E"/>
    <w:rsid w:val="00700CBD"/>
    <w:rsid w:val="00700E41"/>
    <w:rsid w:val="007010B9"/>
    <w:rsid w:val="00701698"/>
    <w:rsid w:val="0070180C"/>
    <w:rsid w:val="00701B88"/>
    <w:rsid w:val="00701F6F"/>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62A"/>
    <w:rsid w:val="00707DD1"/>
    <w:rsid w:val="00707F9F"/>
    <w:rsid w:val="007101D0"/>
    <w:rsid w:val="0071066D"/>
    <w:rsid w:val="007108C2"/>
    <w:rsid w:val="00710C7E"/>
    <w:rsid w:val="00710D8A"/>
    <w:rsid w:val="00710EB3"/>
    <w:rsid w:val="00710F3D"/>
    <w:rsid w:val="00710FFF"/>
    <w:rsid w:val="00711273"/>
    <w:rsid w:val="00712144"/>
    <w:rsid w:val="0071215E"/>
    <w:rsid w:val="007135F7"/>
    <w:rsid w:val="007136D9"/>
    <w:rsid w:val="007139D6"/>
    <w:rsid w:val="00713A16"/>
    <w:rsid w:val="00713C5D"/>
    <w:rsid w:val="00714034"/>
    <w:rsid w:val="007145B4"/>
    <w:rsid w:val="007148AA"/>
    <w:rsid w:val="00714A09"/>
    <w:rsid w:val="00715114"/>
    <w:rsid w:val="00715139"/>
    <w:rsid w:val="0071542D"/>
    <w:rsid w:val="007159EC"/>
    <w:rsid w:val="00716165"/>
    <w:rsid w:val="007164C4"/>
    <w:rsid w:val="0071659B"/>
    <w:rsid w:val="007166B3"/>
    <w:rsid w:val="00716ABD"/>
    <w:rsid w:val="0071739C"/>
    <w:rsid w:val="00717876"/>
    <w:rsid w:val="00717B17"/>
    <w:rsid w:val="00717EF0"/>
    <w:rsid w:val="007201B7"/>
    <w:rsid w:val="0072023A"/>
    <w:rsid w:val="00720342"/>
    <w:rsid w:val="00720AD5"/>
    <w:rsid w:val="00720EA6"/>
    <w:rsid w:val="007214E3"/>
    <w:rsid w:val="00722D13"/>
    <w:rsid w:val="00722E4C"/>
    <w:rsid w:val="00722EB6"/>
    <w:rsid w:val="007236E3"/>
    <w:rsid w:val="00723B4F"/>
    <w:rsid w:val="00724070"/>
    <w:rsid w:val="00724218"/>
    <w:rsid w:val="007242A3"/>
    <w:rsid w:val="00724688"/>
    <w:rsid w:val="007249BF"/>
    <w:rsid w:val="007251CD"/>
    <w:rsid w:val="00725222"/>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522"/>
    <w:rsid w:val="00732BBA"/>
    <w:rsid w:val="00733245"/>
    <w:rsid w:val="0073366B"/>
    <w:rsid w:val="00733709"/>
    <w:rsid w:val="00733966"/>
    <w:rsid w:val="00733DE0"/>
    <w:rsid w:val="00734628"/>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0B4"/>
    <w:rsid w:val="00742256"/>
    <w:rsid w:val="00742962"/>
    <w:rsid w:val="007435AB"/>
    <w:rsid w:val="007440BD"/>
    <w:rsid w:val="00744F18"/>
    <w:rsid w:val="00745B3F"/>
    <w:rsid w:val="00746073"/>
    <w:rsid w:val="00746126"/>
    <w:rsid w:val="0074706C"/>
    <w:rsid w:val="00747316"/>
    <w:rsid w:val="00747367"/>
    <w:rsid w:val="00747434"/>
    <w:rsid w:val="007477DF"/>
    <w:rsid w:val="0074783D"/>
    <w:rsid w:val="00747886"/>
    <w:rsid w:val="00747CCD"/>
    <w:rsid w:val="00747D2C"/>
    <w:rsid w:val="0075025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272"/>
    <w:rsid w:val="0076130E"/>
    <w:rsid w:val="0076160D"/>
    <w:rsid w:val="00761AF2"/>
    <w:rsid w:val="00761E49"/>
    <w:rsid w:val="00762A14"/>
    <w:rsid w:val="0076316C"/>
    <w:rsid w:val="00763415"/>
    <w:rsid w:val="00763C01"/>
    <w:rsid w:val="00763FAD"/>
    <w:rsid w:val="007643AB"/>
    <w:rsid w:val="00764B79"/>
    <w:rsid w:val="00764F36"/>
    <w:rsid w:val="007656AF"/>
    <w:rsid w:val="00766275"/>
    <w:rsid w:val="007662FD"/>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4E27"/>
    <w:rsid w:val="0077505F"/>
    <w:rsid w:val="00775259"/>
    <w:rsid w:val="00775BBA"/>
    <w:rsid w:val="00775F9A"/>
    <w:rsid w:val="00776167"/>
    <w:rsid w:val="00776216"/>
    <w:rsid w:val="007763D6"/>
    <w:rsid w:val="00776572"/>
    <w:rsid w:val="0077738D"/>
    <w:rsid w:val="007774C2"/>
    <w:rsid w:val="007774CA"/>
    <w:rsid w:val="00777AB9"/>
    <w:rsid w:val="00777ADF"/>
    <w:rsid w:val="00780D13"/>
    <w:rsid w:val="007810D4"/>
    <w:rsid w:val="007813F2"/>
    <w:rsid w:val="00781953"/>
    <w:rsid w:val="00781AD8"/>
    <w:rsid w:val="00782E24"/>
    <w:rsid w:val="007835ED"/>
    <w:rsid w:val="00783A7E"/>
    <w:rsid w:val="00783F1F"/>
    <w:rsid w:val="007842FF"/>
    <w:rsid w:val="00784B38"/>
    <w:rsid w:val="00784CC4"/>
    <w:rsid w:val="0078595E"/>
    <w:rsid w:val="00785C3A"/>
    <w:rsid w:val="00786098"/>
    <w:rsid w:val="0078659B"/>
    <w:rsid w:val="00786EB8"/>
    <w:rsid w:val="007870B1"/>
    <w:rsid w:val="00787582"/>
    <w:rsid w:val="00787D28"/>
    <w:rsid w:val="0079000C"/>
    <w:rsid w:val="00790B29"/>
    <w:rsid w:val="00790B3E"/>
    <w:rsid w:val="00790CDC"/>
    <w:rsid w:val="00790D7B"/>
    <w:rsid w:val="00790D93"/>
    <w:rsid w:val="00790FBD"/>
    <w:rsid w:val="007917CD"/>
    <w:rsid w:val="00791B81"/>
    <w:rsid w:val="00791CD7"/>
    <w:rsid w:val="00791F2C"/>
    <w:rsid w:val="007923B8"/>
    <w:rsid w:val="00792D22"/>
    <w:rsid w:val="00792D6F"/>
    <w:rsid w:val="00792E3D"/>
    <w:rsid w:val="00793206"/>
    <w:rsid w:val="00793676"/>
    <w:rsid w:val="007938EF"/>
    <w:rsid w:val="0079430D"/>
    <w:rsid w:val="007947FD"/>
    <w:rsid w:val="00794A5E"/>
    <w:rsid w:val="00794B4C"/>
    <w:rsid w:val="007953B9"/>
    <w:rsid w:val="00795A49"/>
    <w:rsid w:val="00795D61"/>
    <w:rsid w:val="007965FB"/>
    <w:rsid w:val="00796620"/>
    <w:rsid w:val="0079697B"/>
    <w:rsid w:val="00796B6B"/>
    <w:rsid w:val="00797415"/>
    <w:rsid w:val="0079754C"/>
    <w:rsid w:val="00797FEF"/>
    <w:rsid w:val="007A0657"/>
    <w:rsid w:val="007A0679"/>
    <w:rsid w:val="007A0E8A"/>
    <w:rsid w:val="007A1395"/>
    <w:rsid w:val="007A17DA"/>
    <w:rsid w:val="007A1AF0"/>
    <w:rsid w:val="007A1B41"/>
    <w:rsid w:val="007A1D63"/>
    <w:rsid w:val="007A22E9"/>
    <w:rsid w:val="007A24A2"/>
    <w:rsid w:val="007A24EB"/>
    <w:rsid w:val="007A25CC"/>
    <w:rsid w:val="007A282D"/>
    <w:rsid w:val="007A331E"/>
    <w:rsid w:val="007A3B34"/>
    <w:rsid w:val="007A3BD0"/>
    <w:rsid w:val="007A4313"/>
    <w:rsid w:val="007A455D"/>
    <w:rsid w:val="007A45FF"/>
    <w:rsid w:val="007A4860"/>
    <w:rsid w:val="007A4C6D"/>
    <w:rsid w:val="007A4ED1"/>
    <w:rsid w:val="007A4F2F"/>
    <w:rsid w:val="007A5746"/>
    <w:rsid w:val="007A5CE9"/>
    <w:rsid w:val="007A5F2F"/>
    <w:rsid w:val="007A644F"/>
    <w:rsid w:val="007A66AA"/>
    <w:rsid w:val="007A6928"/>
    <w:rsid w:val="007A6B97"/>
    <w:rsid w:val="007A6FEB"/>
    <w:rsid w:val="007A71FD"/>
    <w:rsid w:val="007A7CE5"/>
    <w:rsid w:val="007A7DE1"/>
    <w:rsid w:val="007A7F82"/>
    <w:rsid w:val="007B04E7"/>
    <w:rsid w:val="007B07CA"/>
    <w:rsid w:val="007B080B"/>
    <w:rsid w:val="007B0C6A"/>
    <w:rsid w:val="007B0F09"/>
    <w:rsid w:val="007B1635"/>
    <w:rsid w:val="007B1812"/>
    <w:rsid w:val="007B19CE"/>
    <w:rsid w:val="007B1E12"/>
    <w:rsid w:val="007B1E53"/>
    <w:rsid w:val="007B2616"/>
    <w:rsid w:val="007B26C0"/>
    <w:rsid w:val="007B276C"/>
    <w:rsid w:val="007B305E"/>
    <w:rsid w:val="007B3291"/>
    <w:rsid w:val="007B3771"/>
    <w:rsid w:val="007B3789"/>
    <w:rsid w:val="007B392D"/>
    <w:rsid w:val="007B3CF5"/>
    <w:rsid w:val="007B3E1D"/>
    <w:rsid w:val="007B520E"/>
    <w:rsid w:val="007B5385"/>
    <w:rsid w:val="007B547C"/>
    <w:rsid w:val="007B5569"/>
    <w:rsid w:val="007B63C3"/>
    <w:rsid w:val="007B63FB"/>
    <w:rsid w:val="007B65E3"/>
    <w:rsid w:val="007B668E"/>
    <w:rsid w:val="007B69CB"/>
    <w:rsid w:val="007B70C3"/>
    <w:rsid w:val="007B79F9"/>
    <w:rsid w:val="007B7A0C"/>
    <w:rsid w:val="007B7C23"/>
    <w:rsid w:val="007B7FFE"/>
    <w:rsid w:val="007C0255"/>
    <w:rsid w:val="007C052A"/>
    <w:rsid w:val="007C09C8"/>
    <w:rsid w:val="007C0C22"/>
    <w:rsid w:val="007C0DAB"/>
    <w:rsid w:val="007C1222"/>
    <w:rsid w:val="007C13ED"/>
    <w:rsid w:val="007C1651"/>
    <w:rsid w:val="007C19EA"/>
    <w:rsid w:val="007C1A8C"/>
    <w:rsid w:val="007C22AA"/>
    <w:rsid w:val="007C22CA"/>
    <w:rsid w:val="007C230D"/>
    <w:rsid w:val="007C2346"/>
    <w:rsid w:val="007C2707"/>
    <w:rsid w:val="007C2DD4"/>
    <w:rsid w:val="007C3223"/>
    <w:rsid w:val="007C33CF"/>
    <w:rsid w:val="007C3543"/>
    <w:rsid w:val="007C36CB"/>
    <w:rsid w:val="007C4769"/>
    <w:rsid w:val="007C486D"/>
    <w:rsid w:val="007C50ED"/>
    <w:rsid w:val="007C5197"/>
    <w:rsid w:val="007C53BC"/>
    <w:rsid w:val="007C5665"/>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A4A"/>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7A1"/>
    <w:rsid w:val="007D699F"/>
    <w:rsid w:val="007D6AF4"/>
    <w:rsid w:val="007D6BA5"/>
    <w:rsid w:val="007D6D86"/>
    <w:rsid w:val="007D77FD"/>
    <w:rsid w:val="007D7EFC"/>
    <w:rsid w:val="007E02CE"/>
    <w:rsid w:val="007E02F1"/>
    <w:rsid w:val="007E103C"/>
    <w:rsid w:val="007E11BD"/>
    <w:rsid w:val="007E1221"/>
    <w:rsid w:val="007E185C"/>
    <w:rsid w:val="007E1FCE"/>
    <w:rsid w:val="007E24B8"/>
    <w:rsid w:val="007E253C"/>
    <w:rsid w:val="007E2A27"/>
    <w:rsid w:val="007E300C"/>
    <w:rsid w:val="007E3133"/>
    <w:rsid w:val="007E3904"/>
    <w:rsid w:val="007E3995"/>
    <w:rsid w:val="007E39F0"/>
    <w:rsid w:val="007E3F27"/>
    <w:rsid w:val="007E3F65"/>
    <w:rsid w:val="007E40DB"/>
    <w:rsid w:val="007E43FA"/>
    <w:rsid w:val="007E4AD7"/>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210"/>
    <w:rsid w:val="007E7814"/>
    <w:rsid w:val="007E7972"/>
    <w:rsid w:val="007E7C59"/>
    <w:rsid w:val="007F00A2"/>
    <w:rsid w:val="007F049C"/>
    <w:rsid w:val="007F0511"/>
    <w:rsid w:val="007F087C"/>
    <w:rsid w:val="007F0B7E"/>
    <w:rsid w:val="007F12C1"/>
    <w:rsid w:val="007F1FC9"/>
    <w:rsid w:val="007F2093"/>
    <w:rsid w:val="007F2565"/>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948"/>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6899"/>
    <w:rsid w:val="0080690F"/>
    <w:rsid w:val="0080756C"/>
    <w:rsid w:val="00807FAE"/>
    <w:rsid w:val="00810200"/>
    <w:rsid w:val="00810322"/>
    <w:rsid w:val="00810325"/>
    <w:rsid w:val="00810453"/>
    <w:rsid w:val="00811243"/>
    <w:rsid w:val="00811AF4"/>
    <w:rsid w:val="00811B35"/>
    <w:rsid w:val="00811E3F"/>
    <w:rsid w:val="0081220D"/>
    <w:rsid w:val="00812758"/>
    <w:rsid w:val="00813022"/>
    <w:rsid w:val="008131BE"/>
    <w:rsid w:val="00813520"/>
    <w:rsid w:val="00813F88"/>
    <w:rsid w:val="008143D6"/>
    <w:rsid w:val="00814B36"/>
    <w:rsid w:val="0081517D"/>
    <w:rsid w:val="008152DB"/>
    <w:rsid w:val="008156B7"/>
    <w:rsid w:val="00815792"/>
    <w:rsid w:val="00815C9B"/>
    <w:rsid w:val="00815F59"/>
    <w:rsid w:val="008168D8"/>
    <w:rsid w:val="00816D49"/>
    <w:rsid w:val="00816E45"/>
    <w:rsid w:val="0081727F"/>
    <w:rsid w:val="00817D3A"/>
    <w:rsid w:val="008203A8"/>
    <w:rsid w:val="00820FBA"/>
    <w:rsid w:val="008217C2"/>
    <w:rsid w:val="00821833"/>
    <w:rsid w:val="00822C89"/>
    <w:rsid w:val="00823696"/>
    <w:rsid w:val="00823F25"/>
    <w:rsid w:val="008241C6"/>
    <w:rsid w:val="008243C9"/>
    <w:rsid w:val="00824831"/>
    <w:rsid w:val="00824D0B"/>
    <w:rsid w:val="00824FC4"/>
    <w:rsid w:val="008251AB"/>
    <w:rsid w:val="008255A4"/>
    <w:rsid w:val="008257ED"/>
    <w:rsid w:val="00825882"/>
    <w:rsid w:val="00825ABA"/>
    <w:rsid w:val="008265D2"/>
    <w:rsid w:val="00826731"/>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C72"/>
    <w:rsid w:val="00833D61"/>
    <w:rsid w:val="00833D71"/>
    <w:rsid w:val="00833DE3"/>
    <w:rsid w:val="00834876"/>
    <w:rsid w:val="00835378"/>
    <w:rsid w:val="00835A02"/>
    <w:rsid w:val="00836387"/>
    <w:rsid w:val="00836C41"/>
    <w:rsid w:val="00836E21"/>
    <w:rsid w:val="0083705E"/>
    <w:rsid w:val="008372F5"/>
    <w:rsid w:val="00837428"/>
    <w:rsid w:val="00837632"/>
    <w:rsid w:val="0083782E"/>
    <w:rsid w:val="00837961"/>
    <w:rsid w:val="0083796E"/>
    <w:rsid w:val="00840481"/>
    <w:rsid w:val="00840B18"/>
    <w:rsid w:val="00840BF1"/>
    <w:rsid w:val="008414B4"/>
    <w:rsid w:val="00841661"/>
    <w:rsid w:val="00841859"/>
    <w:rsid w:val="00842339"/>
    <w:rsid w:val="00842420"/>
    <w:rsid w:val="008429CF"/>
    <w:rsid w:val="00843638"/>
    <w:rsid w:val="00843F98"/>
    <w:rsid w:val="0084405B"/>
    <w:rsid w:val="008443C4"/>
    <w:rsid w:val="008446E2"/>
    <w:rsid w:val="008448CE"/>
    <w:rsid w:val="0084493A"/>
    <w:rsid w:val="00844CEC"/>
    <w:rsid w:val="00844E0E"/>
    <w:rsid w:val="00844F32"/>
    <w:rsid w:val="00845630"/>
    <w:rsid w:val="00845896"/>
    <w:rsid w:val="00845B40"/>
    <w:rsid w:val="008461D0"/>
    <w:rsid w:val="008466CC"/>
    <w:rsid w:val="00846E56"/>
    <w:rsid w:val="0084708B"/>
    <w:rsid w:val="008474DA"/>
    <w:rsid w:val="008476B9"/>
    <w:rsid w:val="00847E19"/>
    <w:rsid w:val="0085080A"/>
    <w:rsid w:val="00850CD3"/>
    <w:rsid w:val="0085112C"/>
    <w:rsid w:val="00851263"/>
    <w:rsid w:val="0085183E"/>
    <w:rsid w:val="00852130"/>
    <w:rsid w:val="008529F8"/>
    <w:rsid w:val="00852FCF"/>
    <w:rsid w:val="008530B6"/>
    <w:rsid w:val="008533FA"/>
    <w:rsid w:val="0085349F"/>
    <w:rsid w:val="008534CC"/>
    <w:rsid w:val="008536D6"/>
    <w:rsid w:val="00853766"/>
    <w:rsid w:val="00853B1F"/>
    <w:rsid w:val="00853C6F"/>
    <w:rsid w:val="00854E60"/>
    <w:rsid w:val="00854F1F"/>
    <w:rsid w:val="008555F3"/>
    <w:rsid w:val="008557D3"/>
    <w:rsid w:val="00855F5F"/>
    <w:rsid w:val="0085639E"/>
    <w:rsid w:val="00856B1B"/>
    <w:rsid w:val="00857085"/>
    <w:rsid w:val="0085724C"/>
    <w:rsid w:val="008574D7"/>
    <w:rsid w:val="00857852"/>
    <w:rsid w:val="00857D38"/>
    <w:rsid w:val="00857D58"/>
    <w:rsid w:val="00857FC4"/>
    <w:rsid w:val="008601A9"/>
    <w:rsid w:val="00860C62"/>
    <w:rsid w:val="00860E1A"/>
    <w:rsid w:val="00861043"/>
    <w:rsid w:val="0086157D"/>
    <w:rsid w:val="00861895"/>
    <w:rsid w:val="00861CF5"/>
    <w:rsid w:val="00861FEA"/>
    <w:rsid w:val="008622AA"/>
    <w:rsid w:val="00862355"/>
    <w:rsid w:val="00862ACD"/>
    <w:rsid w:val="00862BA0"/>
    <w:rsid w:val="00863191"/>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79D"/>
    <w:rsid w:val="00871B33"/>
    <w:rsid w:val="00871D88"/>
    <w:rsid w:val="00871DC0"/>
    <w:rsid w:val="00872512"/>
    <w:rsid w:val="00872546"/>
    <w:rsid w:val="0087267D"/>
    <w:rsid w:val="00872949"/>
    <w:rsid w:val="00872BBF"/>
    <w:rsid w:val="00872BE4"/>
    <w:rsid w:val="00872DA0"/>
    <w:rsid w:val="00872F40"/>
    <w:rsid w:val="008730BB"/>
    <w:rsid w:val="00873E83"/>
    <w:rsid w:val="00873EE6"/>
    <w:rsid w:val="00874266"/>
    <w:rsid w:val="0087428A"/>
    <w:rsid w:val="008747A4"/>
    <w:rsid w:val="008748BC"/>
    <w:rsid w:val="008748E2"/>
    <w:rsid w:val="00874D66"/>
    <w:rsid w:val="008753F7"/>
    <w:rsid w:val="00875484"/>
    <w:rsid w:val="008755CF"/>
    <w:rsid w:val="00875624"/>
    <w:rsid w:val="008756B5"/>
    <w:rsid w:val="008758AF"/>
    <w:rsid w:val="00875D39"/>
    <w:rsid w:val="00876E49"/>
    <w:rsid w:val="00877167"/>
    <w:rsid w:val="00877391"/>
    <w:rsid w:val="0087781F"/>
    <w:rsid w:val="00877B4E"/>
    <w:rsid w:val="00877E55"/>
    <w:rsid w:val="00880749"/>
    <w:rsid w:val="00880B88"/>
    <w:rsid w:val="00880F7D"/>
    <w:rsid w:val="00881678"/>
    <w:rsid w:val="00881D8A"/>
    <w:rsid w:val="00881E8D"/>
    <w:rsid w:val="00881EC5"/>
    <w:rsid w:val="00882A2E"/>
    <w:rsid w:val="00882F19"/>
    <w:rsid w:val="00882FC6"/>
    <w:rsid w:val="008833F1"/>
    <w:rsid w:val="00883C32"/>
    <w:rsid w:val="00883CD5"/>
    <w:rsid w:val="00883E9B"/>
    <w:rsid w:val="00884360"/>
    <w:rsid w:val="00884ADD"/>
    <w:rsid w:val="00885436"/>
    <w:rsid w:val="0088593B"/>
    <w:rsid w:val="00885CDD"/>
    <w:rsid w:val="00885DED"/>
    <w:rsid w:val="008862EF"/>
    <w:rsid w:val="0088718E"/>
    <w:rsid w:val="008874C6"/>
    <w:rsid w:val="0088783C"/>
    <w:rsid w:val="00887874"/>
    <w:rsid w:val="00887E41"/>
    <w:rsid w:val="0089054E"/>
    <w:rsid w:val="008907FD"/>
    <w:rsid w:val="00890F02"/>
    <w:rsid w:val="00891096"/>
    <w:rsid w:val="00891A4E"/>
    <w:rsid w:val="00891B3A"/>
    <w:rsid w:val="008920B9"/>
    <w:rsid w:val="00892887"/>
    <w:rsid w:val="00892D75"/>
    <w:rsid w:val="00892F7E"/>
    <w:rsid w:val="0089306C"/>
    <w:rsid w:val="008938A3"/>
    <w:rsid w:val="00893BB7"/>
    <w:rsid w:val="008941DB"/>
    <w:rsid w:val="008944F8"/>
    <w:rsid w:val="00894546"/>
    <w:rsid w:val="0089481B"/>
    <w:rsid w:val="008953F6"/>
    <w:rsid w:val="008954D8"/>
    <w:rsid w:val="00895940"/>
    <w:rsid w:val="00895C7B"/>
    <w:rsid w:val="00895C95"/>
    <w:rsid w:val="00895E31"/>
    <w:rsid w:val="00895E8F"/>
    <w:rsid w:val="0089695D"/>
    <w:rsid w:val="00896E7E"/>
    <w:rsid w:val="0089712D"/>
    <w:rsid w:val="0089733D"/>
    <w:rsid w:val="008979DB"/>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554"/>
    <w:rsid w:val="008A3DF9"/>
    <w:rsid w:val="008A454D"/>
    <w:rsid w:val="008A5209"/>
    <w:rsid w:val="008A547E"/>
    <w:rsid w:val="008A5B1F"/>
    <w:rsid w:val="008A5C70"/>
    <w:rsid w:val="008A5DDC"/>
    <w:rsid w:val="008A5E8A"/>
    <w:rsid w:val="008A5FC8"/>
    <w:rsid w:val="008A60BB"/>
    <w:rsid w:val="008A66F4"/>
    <w:rsid w:val="008A7254"/>
    <w:rsid w:val="008A725F"/>
    <w:rsid w:val="008A729A"/>
    <w:rsid w:val="008A7474"/>
    <w:rsid w:val="008A7C9C"/>
    <w:rsid w:val="008A7FB7"/>
    <w:rsid w:val="008B060F"/>
    <w:rsid w:val="008B0B42"/>
    <w:rsid w:val="008B0D56"/>
    <w:rsid w:val="008B0D89"/>
    <w:rsid w:val="008B131B"/>
    <w:rsid w:val="008B1A4F"/>
    <w:rsid w:val="008B1A8B"/>
    <w:rsid w:val="008B2152"/>
    <w:rsid w:val="008B24E6"/>
    <w:rsid w:val="008B2929"/>
    <w:rsid w:val="008B2C74"/>
    <w:rsid w:val="008B2CE0"/>
    <w:rsid w:val="008B2E67"/>
    <w:rsid w:val="008B31F9"/>
    <w:rsid w:val="008B3A74"/>
    <w:rsid w:val="008B3A85"/>
    <w:rsid w:val="008B3BD2"/>
    <w:rsid w:val="008B3C40"/>
    <w:rsid w:val="008B428B"/>
    <w:rsid w:val="008B47F3"/>
    <w:rsid w:val="008B4A65"/>
    <w:rsid w:val="008B4C9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432"/>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4B6"/>
    <w:rsid w:val="008C798F"/>
    <w:rsid w:val="008C7A3E"/>
    <w:rsid w:val="008D00FE"/>
    <w:rsid w:val="008D0E0C"/>
    <w:rsid w:val="008D181B"/>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6FB6"/>
    <w:rsid w:val="008D76C3"/>
    <w:rsid w:val="008D7A55"/>
    <w:rsid w:val="008E0BE2"/>
    <w:rsid w:val="008E0CD1"/>
    <w:rsid w:val="008E0DE1"/>
    <w:rsid w:val="008E1075"/>
    <w:rsid w:val="008E139F"/>
    <w:rsid w:val="008E154E"/>
    <w:rsid w:val="008E1CB2"/>
    <w:rsid w:val="008E2773"/>
    <w:rsid w:val="008E2B6C"/>
    <w:rsid w:val="008E2C37"/>
    <w:rsid w:val="008E31A9"/>
    <w:rsid w:val="008E3870"/>
    <w:rsid w:val="008E3E07"/>
    <w:rsid w:val="008E3F30"/>
    <w:rsid w:val="008E404F"/>
    <w:rsid w:val="008E4412"/>
    <w:rsid w:val="008E4698"/>
    <w:rsid w:val="008E4F95"/>
    <w:rsid w:val="008E530B"/>
    <w:rsid w:val="008E5366"/>
    <w:rsid w:val="008E5533"/>
    <w:rsid w:val="008E555E"/>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2F0E"/>
    <w:rsid w:val="008F3070"/>
    <w:rsid w:val="008F35DC"/>
    <w:rsid w:val="008F414D"/>
    <w:rsid w:val="008F478E"/>
    <w:rsid w:val="008F4D52"/>
    <w:rsid w:val="008F4E41"/>
    <w:rsid w:val="008F5161"/>
    <w:rsid w:val="008F5276"/>
    <w:rsid w:val="008F56BE"/>
    <w:rsid w:val="008F57F7"/>
    <w:rsid w:val="008F5A11"/>
    <w:rsid w:val="008F6222"/>
    <w:rsid w:val="008F665E"/>
    <w:rsid w:val="008F670B"/>
    <w:rsid w:val="008F7A00"/>
    <w:rsid w:val="008F7D3A"/>
    <w:rsid w:val="00900C1C"/>
    <w:rsid w:val="00900F65"/>
    <w:rsid w:val="009015BF"/>
    <w:rsid w:val="009017CE"/>
    <w:rsid w:val="009029B0"/>
    <w:rsid w:val="00902B47"/>
    <w:rsid w:val="00902C09"/>
    <w:rsid w:val="00902C58"/>
    <w:rsid w:val="009039B0"/>
    <w:rsid w:val="00903C7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6C2"/>
    <w:rsid w:val="00906EEC"/>
    <w:rsid w:val="0090701B"/>
    <w:rsid w:val="00907862"/>
    <w:rsid w:val="0090788C"/>
    <w:rsid w:val="00910173"/>
    <w:rsid w:val="00910297"/>
    <w:rsid w:val="0091038F"/>
    <w:rsid w:val="00910AE9"/>
    <w:rsid w:val="00910C69"/>
    <w:rsid w:val="00910C9A"/>
    <w:rsid w:val="00910FEF"/>
    <w:rsid w:val="009113C8"/>
    <w:rsid w:val="009129EF"/>
    <w:rsid w:val="00912A6F"/>
    <w:rsid w:val="00912BFC"/>
    <w:rsid w:val="0091310B"/>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0BF"/>
    <w:rsid w:val="00917344"/>
    <w:rsid w:val="00917862"/>
    <w:rsid w:val="009206C0"/>
    <w:rsid w:val="009218C7"/>
    <w:rsid w:val="00922606"/>
    <w:rsid w:val="0092265A"/>
    <w:rsid w:val="00922791"/>
    <w:rsid w:val="00922D31"/>
    <w:rsid w:val="009239F9"/>
    <w:rsid w:val="00923F34"/>
    <w:rsid w:val="00925445"/>
    <w:rsid w:val="0092559F"/>
    <w:rsid w:val="00925B3E"/>
    <w:rsid w:val="00925C6F"/>
    <w:rsid w:val="00925F00"/>
    <w:rsid w:val="00926007"/>
    <w:rsid w:val="0092607C"/>
    <w:rsid w:val="00926081"/>
    <w:rsid w:val="00926160"/>
    <w:rsid w:val="0092675A"/>
    <w:rsid w:val="009269F7"/>
    <w:rsid w:val="00927309"/>
    <w:rsid w:val="009274C2"/>
    <w:rsid w:val="0092751D"/>
    <w:rsid w:val="00927CC9"/>
    <w:rsid w:val="00930389"/>
    <w:rsid w:val="009304DD"/>
    <w:rsid w:val="00930B95"/>
    <w:rsid w:val="00930CCD"/>
    <w:rsid w:val="00930F94"/>
    <w:rsid w:val="009310DB"/>
    <w:rsid w:val="00931141"/>
    <w:rsid w:val="009316EE"/>
    <w:rsid w:val="00931C86"/>
    <w:rsid w:val="00932289"/>
    <w:rsid w:val="009324A5"/>
    <w:rsid w:val="00932771"/>
    <w:rsid w:val="00932A03"/>
    <w:rsid w:val="00933781"/>
    <w:rsid w:val="009341D0"/>
    <w:rsid w:val="0093495B"/>
    <w:rsid w:val="00934B9F"/>
    <w:rsid w:val="00934D3B"/>
    <w:rsid w:val="00934E1C"/>
    <w:rsid w:val="00935224"/>
    <w:rsid w:val="0093561C"/>
    <w:rsid w:val="00935665"/>
    <w:rsid w:val="00935B30"/>
    <w:rsid w:val="00936608"/>
    <w:rsid w:val="00936A4E"/>
    <w:rsid w:val="00936C25"/>
    <w:rsid w:val="00936E77"/>
    <w:rsid w:val="009370ED"/>
    <w:rsid w:val="00937609"/>
    <w:rsid w:val="00937965"/>
    <w:rsid w:val="00937A50"/>
    <w:rsid w:val="0094016F"/>
    <w:rsid w:val="0094038F"/>
    <w:rsid w:val="0094067C"/>
    <w:rsid w:val="00940AE9"/>
    <w:rsid w:val="00940C55"/>
    <w:rsid w:val="0094115F"/>
    <w:rsid w:val="00941580"/>
    <w:rsid w:val="00941A00"/>
    <w:rsid w:val="00941B78"/>
    <w:rsid w:val="00941F1C"/>
    <w:rsid w:val="00941F6A"/>
    <w:rsid w:val="0094209B"/>
    <w:rsid w:val="00942346"/>
    <w:rsid w:val="00942962"/>
    <w:rsid w:val="00942DFB"/>
    <w:rsid w:val="00943006"/>
    <w:rsid w:val="0094400F"/>
    <w:rsid w:val="00944A06"/>
    <w:rsid w:val="00944E0C"/>
    <w:rsid w:val="009452B7"/>
    <w:rsid w:val="009454C4"/>
    <w:rsid w:val="009457FF"/>
    <w:rsid w:val="00945998"/>
    <w:rsid w:val="00945CE8"/>
    <w:rsid w:val="009463E4"/>
    <w:rsid w:val="00946C48"/>
    <w:rsid w:val="00946D8B"/>
    <w:rsid w:val="00946DD8"/>
    <w:rsid w:val="00946EFF"/>
    <w:rsid w:val="00946F6E"/>
    <w:rsid w:val="00947493"/>
    <w:rsid w:val="009474C2"/>
    <w:rsid w:val="00947545"/>
    <w:rsid w:val="0094777A"/>
    <w:rsid w:val="009479C5"/>
    <w:rsid w:val="00947A98"/>
    <w:rsid w:val="0095083A"/>
    <w:rsid w:val="00950D81"/>
    <w:rsid w:val="00951193"/>
    <w:rsid w:val="009518A1"/>
    <w:rsid w:val="00951BD9"/>
    <w:rsid w:val="00952081"/>
    <w:rsid w:val="00952457"/>
    <w:rsid w:val="009527AB"/>
    <w:rsid w:val="00952A05"/>
    <w:rsid w:val="00953831"/>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DF"/>
    <w:rsid w:val="009620E6"/>
    <w:rsid w:val="009621F6"/>
    <w:rsid w:val="009623AB"/>
    <w:rsid w:val="00962859"/>
    <w:rsid w:val="009628F8"/>
    <w:rsid w:val="009629A7"/>
    <w:rsid w:val="00962AFE"/>
    <w:rsid w:val="009631BA"/>
    <w:rsid w:val="009631C3"/>
    <w:rsid w:val="00963456"/>
    <w:rsid w:val="0096378F"/>
    <w:rsid w:val="00963DDE"/>
    <w:rsid w:val="00963E0B"/>
    <w:rsid w:val="0096411E"/>
    <w:rsid w:val="00964131"/>
    <w:rsid w:val="00964206"/>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117"/>
    <w:rsid w:val="009758E3"/>
    <w:rsid w:val="009763C4"/>
    <w:rsid w:val="009764CD"/>
    <w:rsid w:val="00976688"/>
    <w:rsid w:val="00976A6E"/>
    <w:rsid w:val="00976C4F"/>
    <w:rsid w:val="009772F1"/>
    <w:rsid w:val="00977A6B"/>
    <w:rsid w:val="00980169"/>
    <w:rsid w:val="00980341"/>
    <w:rsid w:val="009803F1"/>
    <w:rsid w:val="009807B4"/>
    <w:rsid w:val="00980B24"/>
    <w:rsid w:val="00980D50"/>
    <w:rsid w:val="00980F69"/>
    <w:rsid w:val="0098182A"/>
    <w:rsid w:val="00981A7D"/>
    <w:rsid w:val="00981FD5"/>
    <w:rsid w:val="009828C6"/>
    <w:rsid w:val="00982964"/>
    <w:rsid w:val="00982CDF"/>
    <w:rsid w:val="00983A84"/>
    <w:rsid w:val="00983B4C"/>
    <w:rsid w:val="00983DFB"/>
    <w:rsid w:val="009844F7"/>
    <w:rsid w:val="00984753"/>
    <w:rsid w:val="00984AA1"/>
    <w:rsid w:val="00984AAC"/>
    <w:rsid w:val="009853E0"/>
    <w:rsid w:val="00985462"/>
    <w:rsid w:val="00985463"/>
    <w:rsid w:val="00985563"/>
    <w:rsid w:val="0098582B"/>
    <w:rsid w:val="00985947"/>
    <w:rsid w:val="00985FE7"/>
    <w:rsid w:val="00986029"/>
    <w:rsid w:val="009861AC"/>
    <w:rsid w:val="009865AB"/>
    <w:rsid w:val="0098673F"/>
    <w:rsid w:val="009868BC"/>
    <w:rsid w:val="00987937"/>
    <w:rsid w:val="009901AE"/>
    <w:rsid w:val="0099079E"/>
    <w:rsid w:val="0099188F"/>
    <w:rsid w:val="0099189A"/>
    <w:rsid w:val="00991F5D"/>
    <w:rsid w:val="00992806"/>
    <w:rsid w:val="0099281E"/>
    <w:rsid w:val="00992870"/>
    <w:rsid w:val="00993003"/>
    <w:rsid w:val="009930B9"/>
    <w:rsid w:val="009934E2"/>
    <w:rsid w:val="009939DF"/>
    <w:rsid w:val="00993AB6"/>
    <w:rsid w:val="00993DDC"/>
    <w:rsid w:val="00993F75"/>
    <w:rsid w:val="00994079"/>
    <w:rsid w:val="00994F59"/>
    <w:rsid w:val="009956AF"/>
    <w:rsid w:val="00995933"/>
    <w:rsid w:val="00995FFD"/>
    <w:rsid w:val="009966B8"/>
    <w:rsid w:val="00996A15"/>
    <w:rsid w:val="00997F4B"/>
    <w:rsid w:val="009A07BD"/>
    <w:rsid w:val="009A0A04"/>
    <w:rsid w:val="009A0B5D"/>
    <w:rsid w:val="009A0F5A"/>
    <w:rsid w:val="009A12E5"/>
    <w:rsid w:val="009A130A"/>
    <w:rsid w:val="009A1C53"/>
    <w:rsid w:val="009A1D07"/>
    <w:rsid w:val="009A1F22"/>
    <w:rsid w:val="009A244C"/>
    <w:rsid w:val="009A25B6"/>
    <w:rsid w:val="009A2828"/>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165"/>
    <w:rsid w:val="009A5BCC"/>
    <w:rsid w:val="009A5F58"/>
    <w:rsid w:val="009A6A6F"/>
    <w:rsid w:val="009A6DD5"/>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49E"/>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66AB"/>
    <w:rsid w:val="009C6BA1"/>
    <w:rsid w:val="009C7103"/>
    <w:rsid w:val="009C7256"/>
    <w:rsid w:val="009C7998"/>
    <w:rsid w:val="009C79D9"/>
    <w:rsid w:val="009C7AEF"/>
    <w:rsid w:val="009D05E0"/>
    <w:rsid w:val="009D199C"/>
    <w:rsid w:val="009D1F22"/>
    <w:rsid w:val="009D217F"/>
    <w:rsid w:val="009D235E"/>
    <w:rsid w:val="009D2594"/>
    <w:rsid w:val="009D29E9"/>
    <w:rsid w:val="009D2F50"/>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116"/>
    <w:rsid w:val="009E04B3"/>
    <w:rsid w:val="009E0780"/>
    <w:rsid w:val="009E0DFC"/>
    <w:rsid w:val="009E0F7A"/>
    <w:rsid w:val="009E12EA"/>
    <w:rsid w:val="009E1880"/>
    <w:rsid w:val="009E1A06"/>
    <w:rsid w:val="009E1A85"/>
    <w:rsid w:val="009E1AC0"/>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0D7C"/>
    <w:rsid w:val="009F14F9"/>
    <w:rsid w:val="009F1B50"/>
    <w:rsid w:val="009F1EFE"/>
    <w:rsid w:val="009F1F1A"/>
    <w:rsid w:val="009F2CB9"/>
    <w:rsid w:val="009F2D3D"/>
    <w:rsid w:val="009F2E61"/>
    <w:rsid w:val="009F2F23"/>
    <w:rsid w:val="009F390C"/>
    <w:rsid w:val="009F3951"/>
    <w:rsid w:val="009F3B2B"/>
    <w:rsid w:val="009F3BB0"/>
    <w:rsid w:val="009F3CA2"/>
    <w:rsid w:val="009F3D3B"/>
    <w:rsid w:val="009F3EA2"/>
    <w:rsid w:val="009F419C"/>
    <w:rsid w:val="009F43E0"/>
    <w:rsid w:val="009F49B2"/>
    <w:rsid w:val="009F4C2B"/>
    <w:rsid w:val="009F52C1"/>
    <w:rsid w:val="009F52CE"/>
    <w:rsid w:val="009F5715"/>
    <w:rsid w:val="009F5DEC"/>
    <w:rsid w:val="009F5EB6"/>
    <w:rsid w:val="009F5ED1"/>
    <w:rsid w:val="009F5F08"/>
    <w:rsid w:val="009F603D"/>
    <w:rsid w:val="009F62D9"/>
    <w:rsid w:val="009F6624"/>
    <w:rsid w:val="009F6688"/>
    <w:rsid w:val="00A00C12"/>
    <w:rsid w:val="00A016F4"/>
    <w:rsid w:val="00A01D7B"/>
    <w:rsid w:val="00A0211B"/>
    <w:rsid w:val="00A021BC"/>
    <w:rsid w:val="00A02820"/>
    <w:rsid w:val="00A029FA"/>
    <w:rsid w:val="00A02A72"/>
    <w:rsid w:val="00A03680"/>
    <w:rsid w:val="00A03AB2"/>
    <w:rsid w:val="00A03AC2"/>
    <w:rsid w:val="00A03C7D"/>
    <w:rsid w:val="00A04583"/>
    <w:rsid w:val="00A04639"/>
    <w:rsid w:val="00A04B94"/>
    <w:rsid w:val="00A04CCE"/>
    <w:rsid w:val="00A04D6C"/>
    <w:rsid w:val="00A04E50"/>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CBE"/>
    <w:rsid w:val="00A11EA4"/>
    <w:rsid w:val="00A11EA9"/>
    <w:rsid w:val="00A12068"/>
    <w:rsid w:val="00A120B9"/>
    <w:rsid w:val="00A1260A"/>
    <w:rsid w:val="00A1264F"/>
    <w:rsid w:val="00A128FD"/>
    <w:rsid w:val="00A12A7C"/>
    <w:rsid w:val="00A131DA"/>
    <w:rsid w:val="00A1330E"/>
    <w:rsid w:val="00A138DE"/>
    <w:rsid w:val="00A1393A"/>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BC4"/>
    <w:rsid w:val="00A17CF5"/>
    <w:rsid w:val="00A19409"/>
    <w:rsid w:val="00A203CB"/>
    <w:rsid w:val="00A204BC"/>
    <w:rsid w:val="00A210D2"/>
    <w:rsid w:val="00A215A8"/>
    <w:rsid w:val="00A21B59"/>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26C5B"/>
    <w:rsid w:val="00A26FDE"/>
    <w:rsid w:val="00A27B0C"/>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6F4"/>
    <w:rsid w:val="00A358A9"/>
    <w:rsid w:val="00A359EF"/>
    <w:rsid w:val="00A35A96"/>
    <w:rsid w:val="00A35C5C"/>
    <w:rsid w:val="00A35D41"/>
    <w:rsid w:val="00A35E95"/>
    <w:rsid w:val="00A361CA"/>
    <w:rsid w:val="00A36AB7"/>
    <w:rsid w:val="00A36E8D"/>
    <w:rsid w:val="00A374EB"/>
    <w:rsid w:val="00A37665"/>
    <w:rsid w:val="00A3768F"/>
    <w:rsid w:val="00A37C30"/>
    <w:rsid w:val="00A40131"/>
    <w:rsid w:val="00A402A1"/>
    <w:rsid w:val="00A4048F"/>
    <w:rsid w:val="00A4111B"/>
    <w:rsid w:val="00A41335"/>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9DC"/>
    <w:rsid w:val="00A47C1A"/>
    <w:rsid w:val="00A501D5"/>
    <w:rsid w:val="00A502C3"/>
    <w:rsid w:val="00A50455"/>
    <w:rsid w:val="00A50AD8"/>
    <w:rsid w:val="00A50C71"/>
    <w:rsid w:val="00A50D22"/>
    <w:rsid w:val="00A50D7E"/>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0E35"/>
    <w:rsid w:val="00A61063"/>
    <w:rsid w:val="00A61492"/>
    <w:rsid w:val="00A61836"/>
    <w:rsid w:val="00A61B26"/>
    <w:rsid w:val="00A61D1D"/>
    <w:rsid w:val="00A61D8E"/>
    <w:rsid w:val="00A61EE9"/>
    <w:rsid w:val="00A622F0"/>
    <w:rsid w:val="00A6287E"/>
    <w:rsid w:val="00A62CF5"/>
    <w:rsid w:val="00A62FA6"/>
    <w:rsid w:val="00A63507"/>
    <w:rsid w:val="00A63E25"/>
    <w:rsid w:val="00A64A3F"/>
    <w:rsid w:val="00A64B9B"/>
    <w:rsid w:val="00A64DC9"/>
    <w:rsid w:val="00A65280"/>
    <w:rsid w:val="00A65360"/>
    <w:rsid w:val="00A65367"/>
    <w:rsid w:val="00A65624"/>
    <w:rsid w:val="00A658A4"/>
    <w:rsid w:val="00A65E3C"/>
    <w:rsid w:val="00A6710A"/>
    <w:rsid w:val="00A67354"/>
    <w:rsid w:val="00A675BB"/>
    <w:rsid w:val="00A678DB"/>
    <w:rsid w:val="00A7065E"/>
    <w:rsid w:val="00A70718"/>
    <w:rsid w:val="00A70DF7"/>
    <w:rsid w:val="00A711F0"/>
    <w:rsid w:val="00A71593"/>
    <w:rsid w:val="00A71EFB"/>
    <w:rsid w:val="00A72644"/>
    <w:rsid w:val="00A72861"/>
    <w:rsid w:val="00A7287F"/>
    <w:rsid w:val="00A72B79"/>
    <w:rsid w:val="00A73268"/>
    <w:rsid w:val="00A73671"/>
    <w:rsid w:val="00A73746"/>
    <w:rsid w:val="00A737FD"/>
    <w:rsid w:val="00A73BD7"/>
    <w:rsid w:val="00A742C7"/>
    <w:rsid w:val="00A743AB"/>
    <w:rsid w:val="00A7453E"/>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6236"/>
    <w:rsid w:val="00A868CE"/>
    <w:rsid w:val="00A875C6"/>
    <w:rsid w:val="00A875E3"/>
    <w:rsid w:val="00A87694"/>
    <w:rsid w:val="00A9022E"/>
    <w:rsid w:val="00A902D4"/>
    <w:rsid w:val="00A9079C"/>
    <w:rsid w:val="00A90999"/>
    <w:rsid w:val="00A90C0D"/>
    <w:rsid w:val="00A90DD7"/>
    <w:rsid w:val="00A90FFB"/>
    <w:rsid w:val="00A91257"/>
    <w:rsid w:val="00A91E4C"/>
    <w:rsid w:val="00A91F12"/>
    <w:rsid w:val="00A9209F"/>
    <w:rsid w:val="00A9235A"/>
    <w:rsid w:val="00A92C0D"/>
    <w:rsid w:val="00A92EB1"/>
    <w:rsid w:val="00A93011"/>
    <w:rsid w:val="00A939B9"/>
    <w:rsid w:val="00A93BE0"/>
    <w:rsid w:val="00A93C25"/>
    <w:rsid w:val="00A93E1B"/>
    <w:rsid w:val="00A9408B"/>
    <w:rsid w:val="00A94268"/>
    <w:rsid w:val="00A942E6"/>
    <w:rsid w:val="00A943A7"/>
    <w:rsid w:val="00A9464D"/>
    <w:rsid w:val="00A94974"/>
    <w:rsid w:val="00A94DD9"/>
    <w:rsid w:val="00A952B0"/>
    <w:rsid w:val="00A9539C"/>
    <w:rsid w:val="00A95683"/>
    <w:rsid w:val="00A956D4"/>
    <w:rsid w:val="00A9581A"/>
    <w:rsid w:val="00A95955"/>
    <w:rsid w:val="00A9632E"/>
    <w:rsid w:val="00A9641B"/>
    <w:rsid w:val="00A9643B"/>
    <w:rsid w:val="00A966BE"/>
    <w:rsid w:val="00A967CF"/>
    <w:rsid w:val="00A96CE4"/>
    <w:rsid w:val="00A96E21"/>
    <w:rsid w:val="00A96E34"/>
    <w:rsid w:val="00A979B1"/>
    <w:rsid w:val="00A97EE0"/>
    <w:rsid w:val="00AA044B"/>
    <w:rsid w:val="00AA0AD4"/>
    <w:rsid w:val="00AA1165"/>
    <w:rsid w:val="00AA1480"/>
    <w:rsid w:val="00AA1CC4"/>
    <w:rsid w:val="00AA1E32"/>
    <w:rsid w:val="00AA2161"/>
    <w:rsid w:val="00AA2601"/>
    <w:rsid w:val="00AA295F"/>
    <w:rsid w:val="00AA2A10"/>
    <w:rsid w:val="00AA2CB2"/>
    <w:rsid w:val="00AA3467"/>
    <w:rsid w:val="00AA3682"/>
    <w:rsid w:val="00AA397F"/>
    <w:rsid w:val="00AA3F31"/>
    <w:rsid w:val="00AA3F6D"/>
    <w:rsid w:val="00AA437A"/>
    <w:rsid w:val="00AA43D6"/>
    <w:rsid w:val="00AA4625"/>
    <w:rsid w:val="00AA5483"/>
    <w:rsid w:val="00AA5517"/>
    <w:rsid w:val="00AA6312"/>
    <w:rsid w:val="00AA6A40"/>
    <w:rsid w:val="00AA6BB6"/>
    <w:rsid w:val="00AA6C30"/>
    <w:rsid w:val="00AA7BCE"/>
    <w:rsid w:val="00AA7D57"/>
    <w:rsid w:val="00AA7F4B"/>
    <w:rsid w:val="00AB0036"/>
    <w:rsid w:val="00AB02E9"/>
    <w:rsid w:val="00AB0C62"/>
    <w:rsid w:val="00AB10EA"/>
    <w:rsid w:val="00AB16B3"/>
    <w:rsid w:val="00AB1EFA"/>
    <w:rsid w:val="00AB1F1A"/>
    <w:rsid w:val="00AB2EE7"/>
    <w:rsid w:val="00AB31D7"/>
    <w:rsid w:val="00AB33AA"/>
    <w:rsid w:val="00AB3A36"/>
    <w:rsid w:val="00AB3F0D"/>
    <w:rsid w:val="00AB4111"/>
    <w:rsid w:val="00AB4499"/>
    <w:rsid w:val="00AB4639"/>
    <w:rsid w:val="00AB53E4"/>
    <w:rsid w:val="00AB5467"/>
    <w:rsid w:val="00AB5488"/>
    <w:rsid w:val="00AB57B2"/>
    <w:rsid w:val="00AB5A18"/>
    <w:rsid w:val="00AB6007"/>
    <w:rsid w:val="00AB6588"/>
    <w:rsid w:val="00AB6C7B"/>
    <w:rsid w:val="00AB6E28"/>
    <w:rsid w:val="00AB6EAC"/>
    <w:rsid w:val="00AC00D2"/>
    <w:rsid w:val="00AC0699"/>
    <w:rsid w:val="00AC0976"/>
    <w:rsid w:val="00AC0A9F"/>
    <w:rsid w:val="00AC191A"/>
    <w:rsid w:val="00AC1BDB"/>
    <w:rsid w:val="00AC252B"/>
    <w:rsid w:val="00AC2BEF"/>
    <w:rsid w:val="00AC2F08"/>
    <w:rsid w:val="00AC35B2"/>
    <w:rsid w:val="00AC361A"/>
    <w:rsid w:val="00AC3942"/>
    <w:rsid w:val="00AC3CBD"/>
    <w:rsid w:val="00AC3ECB"/>
    <w:rsid w:val="00AC4B39"/>
    <w:rsid w:val="00AC4F34"/>
    <w:rsid w:val="00AC50BC"/>
    <w:rsid w:val="00AC52AC"/>
    <w:rsid w:val="00AC5517"/>
    <w:rsid w:val="00AC5AF1"/>
    <w:rsid w:val="00AC5E99"/>
    <w:rsid w:val="00AC6104"/>
    <w:rsid w:val="00AC63AC"/>
    <w:rsid w:val="00AC692C"/>
    <w:rsid w:val="00AC6EC2"/>
    <w:rsid w:val="00AC6FBC"/>
    <w:rsid w:val="00AC6FC6"/>
    <w:rsid w:val="00AC787C"/>
    <w:rsid w:val="00AC7C11"/>
    <w:rsid w:val="00AD0265"/>
    <w:rsid w:val="00AD047A"/>
    <w:rsid w:val="00AD06EB"/>
    <w:rsid w:val="00AD0DE9"/>
    <w:rsid w:val="00AD13C0"/>
    <w:rsid w:val="00AD189F"/>
    <w:rsid w:val="00AD1F3E"/>
    <w:rsid w:val="00AD2036"/>
    <w:rsid w:val="00AD22E3"/>
    <w:rsid w:val="00AD2971"/>
    <w:rsid w:val="00AD2DCD"/>
    <w:rsid w:val="00AD2F97"/>
    <w:rsid w:val="00AD4439"/>
    <w:rsid w:val="00AD4E88"/>
    <w:rsid w:val="00AD5FE2"/>
    <w:rsid w:val="00AD63E5"/>
    <w:rsid w:val="00AD69A7"/>
    <w:rsid w:val="00AD76F2"/>
    <w:rsid w:val="00AD7947"/>
    <w:rsid w:val="00AD7D03"/>
    <w:rsid w:val="00AE0D74"/>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0F3"/>
    <w:rsid w:val="00AE6260"/>
    <w:rsid w:val="00AE645C"/>
    <w:rsid w:val="00AE6A58"/>
    <w:rsid w:val="00AE749F"/>
    <w:rsid w:val="00AE77B8"/>
    <w:rsid w:val="00AE78C9"/>
    <w:rsid w:val="00AE7DED"/>
    <w:rsid w:val="00AE7E18"/>
    <w:rsid w:val="00AE7E75"/>
    <w:rsid w:val="00AE7F35"/>
    <w:rsid w:val="00AF0AA5"/>
    <w:rsid w:val="00AF10FA"/>
    <w:rsid w:val="00AF11D6"/>
    <w:rsid w:val="00AF16D1"/>
    <w:rsid w:val="00AF18FF"/>
    <w:rsid w:val="00AF19A1"/>
    <w:rsid w:val="00AF2255"/>
    <w:rsid w:val="00AF258C"/>
    <w:rsid w:val="00AF2918"/>
    <w:rsid w:val="00AF2FF3"/>
    <w:rsid w:val="00AF3308"/>
    <w:rsid w:val="00AF3ABE"/>
    <w:rsid w:val="00AF4606"/>
    <w:rsid w:val="00AF4840"/>
    <w:rsid w:val="00AF49C5"/>
    <w:rsid w:val="00AF52E0"/>
    <w:rsid w:val="00AF5615"/>
    <w:rsid w:val="00AF57C6"/>
    <w:rsid w:val="00AF5DE1"/>
    <w:rsid w:val="00AF6079"/>
    <w:rsid w:val="00AF6286"/>
    <w:rsid w:val="00AF6959"/>
    <w:rsid w:val="00AF6ECC"/>
    <w:rsid w:val="00AF7408"/>
    <w:rsid w:val="00AF7AC8"/>
    <w:rsid w:val="00AF7B24"/>
    <w:rsid w:val="00AF7F9A"/>
    <w:rsid w:val="00B0015A"/>
    <w:rsid w:val="00B00520"/>
    <w:rsid w:val="00B00B25"/>
    <w:rsid w:val="00B00F8E"/>
    <w:rsid w:val="00B014D0"/>
    <w:rsid w:val="00B01880"/>
    <w:rsid w:val="00B0199F"/>
    <w:rsid w:val="00B020E0"/>
    <w:rsid w:val="00B0226D"/>
    <w:rsid w:val="00B0262E"/>
    <w:rsid w:val="00B02CD1"/>
    <w:rsid w:val="00B02D9F"/>
    <w:rsid w:val="00B033A0"/>
    <w:rsid w:val="00B03B39"/>
    <w:rsid w:val="00B03CB0"/>
    <w:rsid w:val="00B041A9"/>
    <w:rsid w:val="00B04350"/>
    <w:rsid w:val="00B0465E"/>
    <w:rsid w:val="00B04F0C"/>
    <w:rsid w:val="00B0515F"/>
    <w:rsid w:val="00B05855"/>
    <w:rsid w:val="00B05CBC"/>
    <w:rsid w:val="00B06363"/>
    <w:rsid w:val="00B063A3"/>
    <w:rsid w:val="00B06A70"/>
    <w:rsid w:val="00B06B41"/>
    <w:rsid w:val="00B06BA8"/>
    <w:rsid w:val="00B06D0F"/>
    <w:rsid w:val="00B070B0"/>
    <w:rsid w:val="00B076BD"/>
    <w:rsid w:val="00B07A6A"/>
    <w:rsid w:val="00B07B44"/>
    <w:rsid w:val="00B07BE6"/>
    <w:rsid w:val="00B07CC6"/>
    <w:rsid w:val="00B10402"/>
    <w:rsid w:val="00B10A7B"/>
    <w:rsid w:val="00B10BBD"/>
    <w:rsid w:val="00B10C9A"/>
    <w:rsid w:val="00B10F14"/>
    <w:rsid w:val="00B1122A"/>
    <w:rsid w:val="00B11638"/>
    <w:rsid w:val="00B1199E"/>
    <w:rsid w:val="00B1218F"/>
    <w:rsid w:val="00B121D2"/>
    <w:rsid w:val="00B122CE"/>
    <w:rsid w:val="00B12341"/>
    <w:rsid w:val="00B12829"/>
    <w:rsid w:val="00B129B3"/>
    <w:rsid w:val="00B13262"/>
    <w:rsid w:val="00B1340D"/>
    <w:rsid w:val="00B135A4"/>
    <w:rsid w:val="00B13A64"/>
    <w:rsid w:val="00B13E3E"/>
    <w:rsid w:val="00B14140"/>
    <w:rsid w:val="00B14143"/>
    <w:rsid w:val="00B145CD"/>
    <w:rsid w:val="00B14791"/>
    <w:rsid w:val="00B14AC6"/>
    <w:rsid w:val="00B14C20"/>
    <w:rsid w:val="00B14E56"/>
    <w:rsid w:val="00B15015"/>
    <w:rsid w:val="00B16238"/>
    <w:rsid w:val="00B168B5"/>
    <w:rsid w:val="00B16F42"/>
    <w:rsid w:val="00B173B2"/>
    <w:rsid w:val="00B1782E"/>
    <w:rsid w:val="00B20164"/>
    <w:rsid w:val="00B202C7"/>
    <w:rsid w:val="00B203F3"/>
    <w:rsid w:val="00B2101D"/>
    <w:rsid w:val="00B210D6"/>
    <w:rsid w:val="00B21628"/>
    <w:rsid w:val="00B22302"/>
    <w:rsid w:val="00B22334"/>
    <w:rsid w:val="00B2294F"/>
    <w:rsid w:val="00B22A81"/>
    <w:rsid w:val="00B23939"/>
    <w:rsid w:val="00B23E97"/>
    <w:rsid w:val="00B23F81"/>
    <w:rsid w:val="00B23F8B"/>
    <w:rsid w:val="00B23F9B"/>
    <w:rsid w:val="00B24204"/>
    <w:rsid w:val="00B2431D"/>
    <w:rsid w:val="00B24EB1"/>
    <w:rsid w:val="00B259B3"/>
    <w:rsid w:val="00B25B73"/>
    <w:rsid w:val="00B2680C"/>
    <w:rsid w:val="00B26930"/>
    <w:rsid w:val="00B275A8"/>
    <w:rsid w:val="00B276A4"/>
    <w:rsid w:val="00B27724"/>
    <w:rsid w:val="00B27905"/>
    <w:rsid w:val="00B30259"/>
    <w:rsid w:val="00B3027F"/>
    <w:rsid w:val="00B3056D"/>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507"/>
    <w:rsid w:val="00B36ADA"/>
    <w:rsid w:val="00B36B18"/>
    <w:rsid w:val="00B36C69"/>
    <w:rsid w:val="00B36D81"/>
    <w:rsid w:val="00B3755C"/>
    <w:rsid w:val="00B37837"/>
    <w:rsid w:val="00B37938"/>
    <w:rsid w:val="00B379BC"/>
    <w:rsid w:val="00B37C34"/>
    <w:rsid w:val="00B37D32"/>
    <w:rsid w:val="00B37D7D"/>
    <w:rsid w:val="00B37F7E"/>
    <w:rsid w:val="00B40375"/>
    <w:rsid w:val="00B40895"/>
    <w:rsid w:val="00B40ABD"/>
    <w:rsid w:val="00B412BD"/>
    <w:rsid w:val="00B419E4"/>
    <w:rsid w:val="00B41C6A"/>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4B5"/>
    <w:rsid w:val="00B52AFC"/>
    <w:rsid w:val="00B52B41"/>
    <w:rsid w:val="00B52C97"/>
    <w:rsid w:val="00B52EFE"/>
    <w:rsid w:val="00B5316E"/>
    <w:rsid w:val="00B535A3"/>
    <w:rsid w:val="00B53A3E"/>
    <w:rsid w:val="00B5400A"/>
    <w:rsid w:val="00B54A10"/>
    <w:rsid w:val="00B54B7A"/>
    <w:rsid w:val="00B54E35"/>
    <w:rsid w:val="00B55FC7"/>
    <w:rsid w:val="00B56016"/>
    <w:rsid w:val="00B562D1"/>
    <w:rsid w:val="00B562D8"/>
    <w:rsid w:val="00B568B8"/>
    <w:rsid w:val="00B56CDC"/>
    <w:rsid w:val="00B56E01"/>
    <w:rsid w:val="00B570B9"/>
    <w:rsid w:val="00B5715D"/>
    <w:rsid w:val="00B57479"/>
    <w:rsid w:val="00B578C3"/>
    <w:rsid w:val="00B60331"/>
    <w:rsid w:val="00B607A0"/>
    <w:rsid w:val="00B608AE"/>
    <w:rsid w:val="00B60A8A"/>
    <w:rsid w:val="00B60DCA"/>
    <w:rsid w:val="00B60FEC"/>
    <w:rsid w:val="00B61824"/>
    <w:rsid w:val="00B61DAA"/>
    <w:rsid w:val="00B6240B"/>
    <w:rsid w:val="00B62BAE"/>
    <w:rsid w:val="00B62C84"/>
    <w:rsid w:val="00B6305A"/>
    <w:rsid w:val="00B63483"/>
    <w:rsid w:val="00B6369D"/>
    <w:rsid w:val="00B63C73"/>
    <w:rsid w:val="00B63EB0"/>
    <w:rsid w:val="00B642C5"/>
    <w:rsid w:val="00B648D8"/>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1603"/>
    <w:rsid w:val="00B72A25"/>
    <w:rsid w:val="00B72F55"/>
    <w:rsid w:val="00B730E0"/>
    <w:rsid w:val="00B7367C"/>
    <w:rsid w:val="00B73A5E"/>
    <w:rsid w:val="00B73EFF"/>
    <w:rsid w:val="00B749D9"/>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9D4"/>
    <w:rsid w:val="00B80F1B"/>
    <w:rsid w:val="00B810DF"/>
    <w:rsid w:val="00B81198"/>
    <w:rsid w:val="00B8137E"/>
    <w:rsid w:val="00B81983"/>
    <w:rsid w:val="00B81FBB"/>
    <w:rsid w:val="00B823AE"/>
    <w:rsid w:val="00B827FD"/>
    <w:rsid w:val="00B82807"/>
    <w:rsid w:val="00B828CE"/>
    <w:rsid w:val="00B837C2"/>
    <w:rsid w:val="00B83F1D"/>
    <w:rsid w:val="00B84851"/>
    <w:rsid w:val="00B8533F"/>
    <w:rsid w:val="00B85414"/>
    <w:rsid w:val="00B85991"/>
    <w:rsid w:val="00B85F26"/>
    <w:rsid w:val="00B863A8"/>
    <w:rsid w:val="00B867E4"/>
    <w:rsid w:val="00B8706B"/>
    <w:rsid w:val="00B87613"/>
    <w:rsid w:val="00B8772A"/>
    <w:rsid w:val="00B877BD"/>
    <w:rsid w:val="00B879FA"/>
    <w:rsid w:val="00B902B9"/>
    <w:rsid w:val="00B9049B"/>
    <w:rsid w:val="00B90708"/>
    <w:rsid w:val="00B90A68"/>
    <w:rsid w:val="00B910E0"/>
    <w:rsid w:val="00B91319"/>
    <w:rsid w:val="00B91A64"/>
    <w:rsid w:val="00B91E6E"/>
    <w:rsid w:val="00B91EC3"/>
    <w:rsid w:val="00B925A9"/>
    <w:rsid w:val="00B9266C"/>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37"/>
    <w:rsid w:val="00B95BFE"/>
    <w:rsid w:val="00B961CB"/>
    <w:rsid w:val="00B96BFE"/>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4D4A"/>
    <w:rsid w:val="00BA4FD6"/>
    <w:rsid w:val="00BA5352"/>
    <w:rsid w:val="00BA5B58"/>
    <w:rsid w:val="00BA5DEB"/>
    <w:rsid w:val="00BA64B9"/>
    <w:rsid w:val="00BA659C"/>
    <w:rsid w:val="00BA728C"/>
    <w:rsid w:val="00BA73D4"/>
    <w:rsid w:val="00BA74F1"/>
    <w:rsid w:val="00BA78DC"/>
    <w:rsid w:val="00BA7C4B"/>
    <w:rsid w:val="00BA7CE4"/>
    <w:rsid w:val="00BB0200"/>
    <w:rsid w:val="00BB0275"/>
    <w:rsid w:val="00BB0338"/>
    <w:rsid w:val="00BB0479"/>
    <w:rsid w:val="00BB0623"/>
    <w:rsid w:val="00BB0AB1"/>
    <w:rsid w:val="00BB0AD4"/>
    <w:rsid w:val="00BB11A1"/>
    <w:rsid w:val="00BB1260"/>
    <w:rsid w:val="00BB168A"/>
    <w:rsid w:val="00BB186A"/>
    <w:rsid w:val="00BB19E4"/>
    <w:rsid w:val="00BB230F"/>
    <w:rsid w:val="00BB2496"/>
    <w:rsid w:val="00BB2765"/>
    <w:rsid w:val="00BB30B4"/>
    <w:rsid w:val="00BB3136"/>
    <w:rsid w:val="00BB3242"/>
    <w:rsid w:val="00BB3497"/>
    <w:rsid w:val="00BB3940"/>
    <w:rsid w:val="00BB4125"/>
    <w:rsid w:val="00BB4188"/>
    <w:rsid w:val="00BB41DE"/>
    <w:rsid w:val="00BB4389"/>
    <w:rsid w:val="00BB5587"/>
    <w:rsid w:val="00BB55B4"/>
    <w:rsid w:val="00BB55E0"/>
    <w:rsid w:val="00BB5F6F"/>
    <w:rsid w:val="00BB60BF"/>
    <w:rsid w:val="00BB611F"/>
    <w:rsid w:val="00BB61BE"/>
    <w:rsid w:val="00BB64A9"/>
    <w:rsid w:val="00BB65B1"/>
    <w:rsid w:val="00BB6830"/>
    <w:rsid w:val="00BB6B61"/>
    <w:rsid w:val="00BB6DCD"/>
    <w:rsid w:val="00BB7191"/>
    <w:rsid w:val="00BB7659"/>
    <w:rsid w:val="00BB76D3"/>
    <w:rsid w:val="00BB7E3C"/>
    <w:rsid w:val="00BB7FBE"/>
    <w:rsid w:val="00BC034A"/>
    <w:rsid w:val="00BC0922"/>
    <w:rsid w:val="00BC0A7B"/>
    <w:rsid w:val="00BC0DDD"/>
    <w:rsid w:val="00BC1712"/>
    <w:rsid w:val="00BC1745"/>
    <w:rsid w:val="00BC19AD"/>
    <w:rsid w:val="00BC1B26"/>
    <w:rsid w:val="00BC1F08"/>
    <w:rsid w:val="00BC2060"/>
    <w:rsid w:val="00BC2127"/>
    <w:rsid w:val="00BC22AB"/>
    <w:rsid w:val="00BC278B"/>
    <w:rsid w:val="00BC2797"/>
    <w:rsid w:val="00BC2DF0"/>
    <w:rsid w:val="00BC2EFF"/>
    <w:rsid w:val="00BC2F58"/>
    <w:rsid w:val="00BC3272"/>
    <w:rsid w:val="00BC40B4"/>
    <w:rsid w:val="00BC4189"/>
    <w:rsid w:val="00BC4227"/>
    <w:rsid w:val="00BC4340"/>
    <w:rsid w:val="00BC4827"/>
    <w:rsid w:val="00BC4952"/>
    <w:rsid w:val="00BC4C3E"/>
    <w:rsid w:val="00BC4EF6"/>
    <w:rsid w:val="00BC5324"/>
    <w:rsid w:val="00BC54CD"/>
    <w:rsid w:val="00BC56F5"/>
    <w:rsid w:val="00BC5A45"/>
    <w:rsid w:val="00BC615D"/>
    <w:rsid w:val="00BC6829"/>
    <w:rsid w:val="00BC6BE0"/>
    <w:rsid w:val="00BC6CD8"/>
    <w:rsid w:val="00BC6EAE"/>
    <w:rsid w:val="00BC73E9"/>
    <w:rsid w:val="00BC76B1"/>
    <w:rsid w:val="00BD0F73"/>
    <w:rsid w:val="00BD1094"/>
    <w:rsid w:val="00BD1366"/>
    <w:rsid w:val="00BD1656"/>
    <w:rsid w:val="00BD16AD"/>
    <w:rsid w:val="00BD1827"/>
    <w:rsid w:val="00BD18CC"/>
    <w:rsid w:val="00BD1AC1"/>
    <w:rsid w:val="00BD1D46"/>
    <w:rsid w:val="00BD2969"/>
    <w:rsid w:val="00BD29F5"/>
    <w:rsid w:val="00BD3242"/>
    <w:rsid w:val="00BD3419"/>
    <w:rsid w:val="00BD356C"/>
    <w:rsid w:val="00BD39EC"/>
    <w:rsid w:val="00BD3F17"/>
    <w:rsid w:val="00BD4144"/>
    <w:rsid w:val="00BD42CA"/>
    <w:rsid w:val="00BD4326"/>
    <w:rsid w:val="00BD43E5"/>
    <w:rsid w:val="00BD4B70"/>
    <w:rsid w:val="00BD4CC0"/>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455E"/>
    <w:rsid w:val="00BE4A3C"/>
    <w:rsid w:val="00BE67C4"/>
    <w:rsid w:val="00BE76E6"/>
    <w:rsid w:val="00BF03D9"/>
    <w:rsid w:val="00BF0A46"/>
    <w:rsid w:val="00BF0E8E"/>
    <w:rsid w:val="00BF11A6"/>
    <w:rsid w:val="00BF17C6"/>
    <w:rsid w:val="00BF1A52"/>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67"/>
    <w:rsid w:val="00BF69A5"/>
    <w:rsid w:val="00BF6DD0"/>
    <w:rsid w:val="00BF70EF"/>
    <w:rsid w:val="00BF7266"/>
    <w:rsid w:val="00BF7734"/>
    <w:rsid w:val="00BF7F1E"/>
    <w:rsid w:val="00BF7FD5"/>
    <w:rsid w:val="00C00023"/>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94A"/>
    <w:rsid w:val="00C07B00"/>
    <w:rsid w:val="00C07B51"/>
    <w:rsid w:val="00C103D1"/>
    <w:rsid w:val="00C10404"/>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1C4"/>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6107"/>
    <w:rsid w:val="00C270A4"/>
    <w:rsid w:val="00C27214"/>
    <w:rsid w:val="00C2760F"/>
    <w:rsid w:val="00C27BB6"/>
    <w:rsid w:val="00C30796"/>
    <w:rsid w:val="00C312AB"/>
    <w:rsid w:val="00C31828"/>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290"/>
    <w:rsid w:val="00C3577F"/>
    <w:rsid w:val="00C35A4C"/>
    <w:rsid w:val="00C35D76"/>
    <w:rsid w:val="00C35E0D"/>
    <w:rsid w:val="00C36FEF"/>
    <w:rsid w:val="00C37066"/>
    <w:rsid w:val="00C371C8"/>
    <w:rsid w:val="00C371FA"/>
    <w:rsid w:val="00C377A2"/>
    <w:rsid w:val="00C403A9"/>
    <w:rsid w:val="00C40492"/>
    <w:rsid w:val="00C40FFC"/>
    <w:rsid w:val="00C41480"/>
    <w:rsid w:val="00C41622"/>
    <w:rsid w:val="00C41A32"/>
    <w:rsid w:val="00C41F47"/>
    <w:rsid w:val="00C423A5"/>
    <w:rsid w:val="00C431D6"/>
    <w:rsid w:val="00C434C7"/>
    <w:rsid w:val="00C439B8"/>
    <w:rsid w:val="00C439BE"/>
    <w:rsid w:val="00C44567"/>
    <w:rsid w:val="00C445C2"/>
    <w:rsid w:val="00C446A2"/>
    <w:rsid w:val="00C446B0"/>
    <w:rsid w:val="00C44B17"/>
    <w:rsid w:val="00C44CE1"/>
    <w:rsid w:val="00C45B88"/>
    <w:rsid w:val="00C461E9"/>
    <w:rsid w:val="00C461F2"/>
    <w:rsid w:val="00C46492"/>
    <w:rsid w:val="00C46908"/>
    <w:rsid w:val="00C46F61"/>
    <w:rsid w:val="00C47598"/>
    <w:rsid w:val="00C47BB2"/>
    <w:rsid w:val="00C47CC5"/>
    <w:rsid w:val="00C47F49"/>
    <w:rsid w:val="00C5014C"/>
    <w:rsid w:val="00C50A0D"/>
    <w:rsid w:val="00C50AA1"/>
    <w:rsid w:val="00C50BF4"/>
    <w:rsid w:val="00C50F0D"/>
    <w:rsid w:val="00C51A15"/>
    <w:rsid w:val="00C51A32"/>
    <w:rsid w:val="00C51C28"/>
    <w:rsid w:val="00C51E34"/>
    <w:rsid w:val="00C521C6"/>
    <w:rsid w:val="00C528C5"/>
    <w:rsid w:val="00C52D9F"/>
    <w:rsid w:val="00C52DB8"/>
    <w:rsid w:val="00C52F58"/>
    <w:rsid w:val="00C53379"/>
    <w:rsid w:val="00C53456"/>
    <w:rsid w:val="00C534A2"/>
    <w:rsid w:val="00C5397B"/>
    <w:rsid w:val="00C53E6D"/>
    <w:rsid w:val="00C53E95"/>
    <w:rsid w:val="00C54A67"/>
    <w:rsid w:val="00C54CD6"/>
    <w:rsid w:val="00C54D3E"/>
    <w:rsid w:val="00C54F37"/>
    <w:rsid w:val="00C55CCA"/>
    <w:rsid w:val="00C55E36"/>
    <w:rsid w:val="00C55EA7"/>
    <w:rsid w:val="00C56E59"/>
    <w:rsid w:val="00C5779A"/>
    <w:rsid w:val="00C60425"/>
    <w:rsid w:val="00C60C2D"/>
    <w:rsid w:val="00C6162E"/>
    <w:rsid w:val="00C61642"/>
    <w:rsid w:val="00C61E0E"/>
    <w:rsid w:val="00C62E53"/>
    <w:rsid w:val="00C62E87"/>
    <w:rsid w:val="00C62FB0"/>
    <w:rsid w:val="00C63E23"/>
    <w:rsid w:val="00C63ED2"/>
    <w:rsid w:val="00C65399"/>
    <w:rsid w:val="00C65917"/>
    <w:rsid w:val="00C6664B"/>
    <w:rsid w:val="00C671D2"/>
    <w:rsid w:val="00C67F26"/>
    <w:rsid w:val="00C70043"/>
    <w:rsid w:val="00C71330"/>
    <w:rsid w:val="00C713F2"/>
    <w:rsid w:val="00C71B29"/>
    <w:rsid w:val="00C71B5B"/>
    <w:rsid w:val="00C71EE7"/>
    <w:rsid w:val="00C7208D"/>
    <w:rsid w:val="00C721DE"/>
    <w:rsid w:val="00C7258A"/>
    <w:rsid w:val="00C7293E"/>
    <w:rsid w:val="00C72ABC"/>
    <w:rsid w:val="00C72B5A"/>
    <w:rsid w:val="00C72B85"/>
    <w:rsid w:val="00C73861"/>
    <w:rsid w:val="00C73ACB"/>
    <w:rsid w:val="00C741AB"/>
    <w:rsid w:val="00C7432C"/>
    <w:rsid w:val="00C75173"/>
    <w:rsid w:val="00C7541C"/>
    <w:rsid w:val="00C754E8"/>
    <w:rsid w:val="00C75791"/>
    <w:rsid w:val="00C75A8C"/>
    <w:rsid w:val="00C75B78"/>
    <w:rsid w:val="00C75F30"/>
    <w:rsid w:val="00C76304"/>
    <w:rsid w:val="00C76427"/>
    <w:rsid w:val="00C769B0"/>
    <w:rsid w:val="00C771CD"/>
    <w:rsid w:val="00C774B6"/>
    <w:rsid w:val="00C7762E"/>
    <w:rsid w:val="00C77990"/>
    <w:rsid w:val="00C77AEC"/>
    <w:rsid w:val="00C77F90"/>
    <w:rsid w:val="00C80554"/>
    <w:rsid w:val="00C807A2"/>
    <w:rsid w:val="00C808AC"/>
    <w:rsid w:val="00C8197A"/>
    <w:rsid w:val="00C82C3E"/>
    <w:rsid w:val="00C83CE3"/>
    <w:rsid w:val="00C84004"/>
    <w:rsid w:val="00C84084"/>
    <w:rsid w:val="00C84088"/>
    <w:rsid w:val="00C8462C"/>
    <w:rsid w:val="00C8471E"/>
    <w:rsid w:val="00C84955"/>
    <w:rsid w:val="00C84A39"/>
    <w:rsid w:val="00C84C92"/>
    <w:rsid w:val="00C84D12"/>
    <w:rsid w:val="00C851AD"/>
    <w:rsid w:val="00C85433"/>
    <w:rsid w:val="00C85700"/>
    <w:rsid w:val="00C85FED"/>
    <w:rsid w:val="00C86467"/>
    <w:rsid w:val="00C86840"/>
    <w:rsid w:val="00C86B44"/>
    <w:rsid w:val="00C87199"/>
    <w:rsid w:val="00C9035B"/>
    <w:rsid w:val="00C90A32"/>
    <w:rsid w:val="00C912FD"/>
    <w:rsid w:val="00C91829"/>
    <w:rsid w:val="00C91A3F"/>
    <w:rsid w:val="00C92316"/>
    <w:rsid w:val="00C92547"/>
    <w:rsid w:val="00C926FD"/>
    <w:rsid w:val="00C92EAA"/>
    <w:rsid w:val="00C9393E"/>
    <w:rsid w:val="00C93FF6"/>
    <w:rsid w:val="00C941A8"/>
    <w:rsid w:val="00C94588"/>
    <w:rsid w:val="00C95364"/>
    <w:rsid w:val="00C95C72"/>
    <w:rsid w:val="00C95FE9"/>
    <w:rsid w:val="00C96100"/>
    <w:rsid w:val="00C962B5"/>
    <w:rsid w:val="00C96B86"/>
    <w:rsid w:val="00C971F9"/>
    <w:rsid w:val="00C97254"/>
    <w:rsid w:val="00C9774D"/>
    <w:rsid w:val="00C9782B"/>
    <w:rsid w:val="00C97978"/>
    <w:rsid w:val="00C97A78"/>
    <w:rsid w:val="00C97DF7"/>
    <w:rsid w:val="00C97F1C"/>
    <w:rsid w:val="00CA0AEE"/>
    <w:rsid w:val="00CA0DA6"/>
    <w:rsid w:val="00CA0F32"/>
    <w:rsid w:val="00CA14C9"/>
    <w:rsid w:val="00CA1718"/>
    <w:rsid w:val="00CA1A6A"/>
    <w:rsid w:val="00CA1EDF"/>
    <w:rsid w:val="00CA20A3"/>
    <w:rsid w:val="00CA236E"/>
    <w:rsid w:val="00CA23F4"/>
    <w:rsid w:val="00CA24FB"/>
    <w:rsid w:val="00CA27D6"/>
    <w:rsid w:val="00CA2D5B"/>
    <w:rsid w:val="00CA3B64"/>
    <w:rsid w:val="00CA3BEA"/>
    <w:rsid w:val="00CA4AA2"/>
    <w:rsid w:val="00CA4CCE"/>
    <w:rsid w:val="00CA5CD6"/>
    <w:rsid w:val="00CA6108"/>
    <w:rsid w:val="00CA6304"/>
    <w:rsid w:val="00CA64D5"/>
    <w:rsid w:val="00CA66DA"/>
    <w:rsid w:val="00CA6AAF"/>
    <w:rsid w:val="00CA6C6E"/>
    <w:rsid w:val="00CA7A20"/>
    <w:rsid w:val="00CB0B66"/>
    <w:rsid w:val="00CB0EBA"/>
    <w:rsid w:val="00CB0FDF"/>
    <w:rsid w:val="00CB14C6"/>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87A"/>
    <w:rsid w:val="00CB4D38"/>
    <w:rsid w:val="00CB4E57"/>
    <w:rsid w:val="00CB5ABD"/>
    <w:rsid w:val="00CB5BB6"/>
    <w:rsid w:val="00CB6290"/>
    <w:rsid w:val="00CB6785"/>
    <w:rsid w:val="00CB6E40"/>
    <w:rsid w:val="00CB6EAE"/>
    <w:rsid w:val="00CB7127"/>
    <w:rsid w:val="00CB73E5"/>
    <w:rsid w:val="00CB766B"/>
    <w:rsid w:val="00CB7C04"/>
    <w:rsid w:val="00CB7E10"/>
    <w:rsid w:val="00CC02C5"/>
    <w:rsid w:val="00CC0CB0"/>
    <w:rsid w:val="00CC0DEB"/>
    <w:rsid w:val="00CC10B9"/>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6F87"/>
    <w:rsid w:val="00CC7262"/>
    <w:rsid w:val="00CC7A24"/>
    <w:rsid w:val="00CC7D21"/>
    <w:rsid w:val="00CC7DFE"/>
    <w:rsid w:val="00CC7E38"/>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400"/>
    <w:rsid w:val="00CD4565"/>
    <w:rsid w:val="00CD461B"/>
    <w:rsid w:val="00CD4B0C"/>
    <w:rsid w:val="00CD5288"/>
    <w:rsid w:val="00CD57BE"/>
    <w:rsid w:val="00CD5F6E"/>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5"/>
    <w:rsid w:val="00CE2CDC"/>
    <w:rsid w:val="00CE350A"/>
    <w:rsid w:val="00CE3762"/>
    <w:rsid w:val="00CE3E59"/>
    <w:rsid w:val="00CE417B"/>
    <w:rsid w:val="00CE4B01"/>
    <w:rsid w:val="00CE4EAE"/>
    <w:rsid w:val="00CE4F2A"/>
    <w:rsid w:val="00CE5352"/>
    <w:rsid w:val="00CE53E5"/>
    <w:rsid w:val="00CE5813"/>
    <w:rsid w:val="00CE5A1B"/>
    <w:rsid w:val="00CE5CF2"/>
    <w:rsid w:val="00CE5D94"/>
    <w:rsid w:val="00CE6713"/>
    <w:rsid w:val="00CE6A5B"/>
    <w:rsid w:val="00CE71E9"/>
    <w:rsid w:val="00CE7B1F"/>
    <w:rsid w:val="00CE7F9D"/>
    <w:rsid w:val="00CF01A0"/>
    <w:rsid w:val="00CF0DEC"/>
    <w:rsid w:val="00CF126F"/>
    <w:rsid w:val="00CF16BC"/>
    <w:rsid w:val="00CF217D"/>
    <w:rsid w:val="00CF2572"/>
    <w:rsid w:val="00CF25A1"/>
    <w:rsid w:val="00CF2BA1"/>
    <w:rsid w:val="00CF2EA9"/>
    <w:rsid w:val="00CF2FFE"/>
    <w:rsid w:val="00CF3124"/>
    <w:rsid w:val="00CF32CE"/>
    <w:rsid w:val="00CF3416"/>
    <w:rsid w:val="00CF35E8"/>
    <w:rsid w:val="00CF3ECF"/>
    <w:rsid w:val="00CF40BE"/>
    <w:rsid w:val="00CF428D"/>
    <w:rsid w:val="00CF45DE"/>
    <w:rsid w:val="00CF461F"/>
    <w:rsid w:val="00CF467E"/>
    <w:rsid w:val="00CF476A"/>
    <w:rsid w:val="00CF4B9C"/>
    <w:rsid w:val="00CF509A"/>
    <w:rsid w:val="00CF54F1"/>
    <w:rsid w:val="00CF5996"/>
    <w:rsid w:val="00CF60FA"/>
    <w:rsid w:val="00CF6120"/>
    <w:rsid w:val="00CF643D"/>
    <w:rsid w:val="00CF69C0"/>
    <w:rsid w:val="00CF6B77"/>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956"/>
    <w:rsid w:val="00D10E20"/>
    <w:rsid w:val="00D11028"/>
    <w:rsid w:val="00D1160E"/>
    <w:rsid w:val="00D12097"/>
    <w:rsid w:val="00D12C10"/>
    <w:rsid w:val="00D12CB9"/>
    <w:rsid w:val="00D1305C"/>
    <w:rsid w:val="00D13087"/>
    <w:rsid w:val="00D13856"/>
    <w:rsid w:val="00D139B8"/>
    <w:rsid w:val="00D13A97"/>
    <w:rsid w:val="00D14643"/>
    <w:rsid w:val="00D16569"/>
    <w:rsid w:val="00D16FA0"/>
    <w:rsid w:val="00D17378"/>
    <w:rsid w:val="00D2017F"/>
    <w:rsid w:val="00D2033C"/>
    <w:rsid w:val="00D206F5"/>
    <w:rsid w:val="00D20C5F"/>
    <w:rsid w:val="00D212D2"/>
    <w:rsid w:val="00D21449"/>
    <w:rsid w:val="00D216B2"/>
    <w:rsid w:val="00D21825"/>
    <w:rsid w:val="00D21B49"/>
    <w:rsid w:val="00D21FFD"/>
    <w:rsid w:val="00D222F1"/>
    <w:rsid w:val="00D22940"/>
    <w:rsid w:val="00D22D66"/>
    <w:rsid w:val="00D22EA5"/>
    <w:rsid w:val="00D22F71"/>
    <w:rsid w:val="00D23974"/>
    <w:rsid w:val="00D23AF4"/>
    <w:rsid w:val="00D24E2E"/>
    <w:rsid w:val="00D2519A"/>
    <w:rsid w:val="00D25462"/>
    <w:rsid w:val="00D25507"/>
    <w:rsid w:val="00D258B5"/>
    <w:rsid w:val="00D2615A"/>
    <w:rsid w:val="00D2632E"/>
    <w:rsid w:val="00D26431"/>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816"/>
    <w:rsid w:val="00D33B88"/>
    <w:rsid w:val="00D34138"/>
    <w:rsid w:val="00D341F3"/>
    <w:rsid w:val="00D3449A"/>
    <w:rsid w:val="00D34548"/>
    <w:rsid w:val="00D34914"/>
    <w:rsid w:val="00D35E10"/>
    <w:rsid w:val="00D35FEE"/>
    <w:rsid w:val="00D36606"/>
    <w:rsid w:val="00D36816"/>
    <w:rsid w:val="00D36CD7"/>
    <w:rsid w:val="00D36ED9"/>
    <w:rsid w:val="00D37A37"/>
    <w:rsid w:val="00D40D69"/>
    <w:rsid w:val="00D4101D"/>
    <w:rsid w:val="00D4128C"/>
    <w:rsid w:val="00D41907"/>
    <w:rsid w:val="00D4236A"/>
    <w:rsid w:val="00D42AFB"/>
    <w:rsid w:val="00D42C5A"/>
    <w:rsid w:val="00D42F07"/>
    <w:rsid w:val="00D43511"/>
    <w:rsid w:val="00D4404B"/>
    <w:rsid w:val="00D4411B"/>
    <w:rsid w:val="00D44ABA"/>
    <w:rsid w:val="00D44CAF"/>
    <w:rsid w:val="00D44EC6"/>
    <w:rsid w:val="00D45567"/>
    <w:rsid w:val="00D45650"/>
    <w:rsid w:val="00D45E82"/>
    <w:rsid w:val="00D45EB6"/>
    <w:rsid w:val="00D460DC"/>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A98"/>
    <w:rsid w:val="00D53F6E"/>
    <w:rsid w:val="00D54055"/>
    <w:rsid w:val="00D54174"/>
    <w:rsid w:val="00D548CF"/>
    <w:rsid w:val="00D5491C"/>
    <w:rsid w:val="00D54CCF"/>
    <w:rsid w:val="00D5519E"/>
    <w:rsid w:val="00D554E8"/>
    <w:rsid w:val="00D55CF0"/>
    <w:rsid w:val="00D55E12"/>
    <w:rsid w:val="00D5657D"/>
    <w:rsid w:val="00D56B98"/>
    <w:rsid w:val="00D56C7B"/>
    <w:rsid w:val="00D5704D"/>
    <w:rsid w:val="00D5748E"/>
    <w:rsid w:val="00D57550"/>
    <w:rsid w:val="00D577BB"/>
    <w:rsid w:val="00D578EE"/>
    <w:rsid w:val="00D57C79"/>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EB"/>
    <w:rsid w:val="00D72125"/>
    <w:rsid w:val="00D72D39"/>
    <w:rsid w:val="00D7320D"/>
    <w:rsid w:val="00D735D0"/>
    <w:rsid w:val="00D738D2"/>
    <w:rsid w:val="00D74118"/>
    <w:rsid w:val="00D744DB"/>
    <w:rsid w:val="00D74693"/>
    <w:rsid w:val="00D74696"/>
    <w:rsid w:val="00D75688"/>
    <w:rsid w:val="00D7589B"/>
    <w:rsid w:val="00D760A2"/>
    <w:rsid w:val="00D768E7"/>
    <w:rsid w:val="00D76C23"/>
    <w:rsid w:val="00D7706D"/>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B4B"/>
    <w:rsid w:val="00D84C22"/>
    <w:rsid w:val="00D84DC8"/>
    <w:rsid w:val="00D8562F"/>
    <w:rsid w:val="00D858D9"/>
    <w:rsid w:val="00D85B15"/>
    <w:rsid w:val="00D85E3C"/>
    <w:rsid w:val="00D8724C"/>
    <w:rsid w:val="00D87397"/>
    <w:rsid w:val="00D8796D"/>
    <w:rsid w:val="00D879A1"/>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97DA6"/>
    <w:rsid w:val="00DA0162"/>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6DB"/>
    <w:rsid w:val="00DA5B81"/>
    <w:rsid w:val="00DA7241"/>
    <w:rsid w:val="00DA7A5D"/>
    <w:rsid w:val="00DA7D61"/>
    <w:rsid w:val="00DB0BB5"/>
    <w:rsid w:val="00DB14DD"/>
    <w:rsid w:val="00DB1890"/>
    <w:rsid w:val="00DB1D21"/>
    <w:rsid w:val="00DB1F2C"/>
    <w:rsid w:val="00DB203C"/>
    <w:rsid w:val="00DB2587"/>
    <w:rsid w:val="00DB26EB"/>
    <w:rsid w:val="00DB2897"/>
    <w:rsid w:val="00DB2E73"/>
    <w:rsid w:val="00DB2F3B"/>
    <w:rsid w:val="00DB3592"/>
    <w:rsid w:val="00DB3677"/>
    <w:rsid w:val="00DB46B8"/>
    <w:rsid w:val="00DB47E5"/>
    <w:rsid w:val="00DB485B"/>
    <w:rsid w:val="00DB489F"/>
    <w:rsid w:val="00DB4B47"/>
    <w:rsid w:val="00DB4C93"/>
    <w:rsid w:val="00DB5421"/>
    <w:rsid w:val="00DB5712"/>
    <w:rsid w:val="00DB5C11"/>
    <w:rsid w:val="00DB5DED"/>
    <w:rsid w:val="00DB5F2D"/>
    <w:rsid w:val="00DB64F4"/>
    <w:rsid w:val="00DB785D"/>
    <w:rsid w:val="00DB7C3F"/>
    <w:rsid w:val="00DC0172"/>
    <w:rsid w:val="00DC01C9"/>
    <w:rsid w:val="00DC0367"/>
    <w:rsid w:val="00DC039D"/>
    <w:rsid w:val="00DC04BF"/>
    <w:rsid w:val="00DC0898"/>
    <w:rsid w:val="00DC0DC8"/>
    <w:rsid w:val="00DC1496"/>
    <w:rsid w:val="00DC186F"/>
    <w:rsid w:val="00DC198B"/>
    <w:rsid w:val="00DC1993"/>
    <w:rsid w:val="00DC1BB7"/>
    <w:rsid w:val="00DC20CE"/>
    <w:rsid w:val="00DC23C9"/>
    <w:rsid w:val="00DC2894"/>
    <w:rsid w:val="00DC3052"/>
    <w:rsid w:val="00DC38D9"/>
    <w:rsid w:val="00DC392E"/>
    <w:rsid w:val="00DC3F8A"/>
    <w:rsid w:val="00DC4144"/>
    <w:rsid w:val="00DC41DD"/>
    <w:rsid w:val="00DC44D6"/>
    <w:rsid w:val="00DC45A9"/>
    <w:rsid w:val="00DC4633"/>
    <w:rsid w:val="00DC5B1A"/>
    <w:rsid w:val="00DC64E4"/>
    <w:rsid w:val="00DC6AB8"/>
    <w:rsid w:val="00DC6DB4"/>
    <w:rsid w:val="00DC7137"/>
    <w:rsid w:val="00DC724B"/>
    <w:rsid w:val="00DC738E"/>
    <w:rsid w:val="00DC744C"/>
    <w:rsid w:val="00DC78C8"/>
    <w:rsid w:val="00DC795E"/>
    <w:rsid w:val="00DD0154"/>
    <w:rsid w:val="00DD0482"/>
    <w:rsid w:val="00DD0533"/>
    <w:rsid w:val="00DD082D"/>
    <w:rsid w:val="00DD0DC5"/>
    <w:rsid w:val="00DD0DDE"/>
    <w:rsid w:val="00DD10C2"/>
    <w:rsid w:val="00DD1537"/>
    <w:rsid w:val="00DD2979"/>
    <w:rsid w:val="00DD2A23"/>
    <w:rsid w:val="00DD3062"/>
    <w:rsid w:val="00DD3187"/>
    <w:rsid w:val="00DD32B5"/>
    <w:rsid w:val="00DD3426"/>
    <w:rsid w:val="00DD369A"/>
    <w:rsid w:val="00DD3731"/>
    <w:rsid w:val="00DD3A14"/>
    <w:rsid w:val="00DD3F4C"/>
    <w:rsid w:val="00DD46E9"/>
    <w:rsid w:val="00DD4C6D"/>
    <w:rsid w:val="00DD4EF1"/>
    <w:rsid w:val="00DD52BE"/>
    <w:rsid w:val="00DD740A"/>
    <w:rsid w:val="00DD7631"/>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3110"/>
    <w:rsid w:val="00DE31DB"/>
    <w:rsid w:val="00DE3F0E"/>
    <w:rsid w:val="00DE5AFD"/>
    <w:rsid w:val="00DE6492"/>
    <w:rsid w:val="00DE652F"/>
    <w:rsid w:val="00DE65AF"/>
    <w:rsid w:val="00DE6F52"/>
    <w:rsid w:val="00DE7902"/>
    <w:rsid w:val="00DE7CE4"/>
    <w:rsid w:val="00DF02EE"/>
    <w:rsid w:val="00DF03D9"/>
    <w:rsid w:val="00DF0517"/>
    <w:rsid w:val="00DF0830"/>
    <w:rsid w:val="00DF1358"/>
    <w:rsid w:val="00DF1CDA"/>
    <w:rsid w:val="00DF2420"/>
    <w:rsid w:val="00DF264A"/>
    <w:rsid w:val="00DF280B"/>
    <w:rsid w:val="00DF28B7"/>
    <w:rsid w:val="00DF2EAD"/>
    <w:rsid w:val="00DF3016"/>
    <w:rsid w:val="00DF3079"/>
    <w:rsid w:val="00DF3345"/>
    <w:rsid w:val="00DF383D"/>
    <w:rsid w:val="00DF43E8"/>
    <w:rsid w:val="00DF4B3E"/>
    <w:rsid w:val="00DF4DB6"/>
    <w:rsid w:val="00DF5745"/>
    <w:rsid w:val="00DF58E2"/>
    <w:rsid w:val="00DF5F6C"/>
    <w:rsid w:val="00DF621E"/>
    <w:rsid w:val="00DF64E3"/>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A28"/>
    <w:rsid w:val="00E00EBC"/>
    <w:rsid w:val="00E00FFD"/>
    <w:rsid w:val="00E018B7"/>
    <w:rsid w:val="00E018CE"/>
    <w:rsid w:val="00E01B12"/>
    <w:rsid w:val="00E01FE3"/>
    <w:rsid w:val="00E023F9"/>
    <w:rsid w:val="00E026FD"/>
    <w:rsid w:val="00E02A02"/>
    <w:rsid w:val="00E02AE7"/>
    <w:rsid w:val="00E02F7E"/>
    <w:rsid w:val="00E03028"/>
    <w:rsid w:val="00E03288"/>
    <w:rsid w:val="00E037E3"/>
    <w:rsid w:val="00E03E32"/>
    <w:rsid w:val="00E04204"/>
    <w:rsid w:val="00E04590"/>
    <w:rsid w:val="00E04C02"/>
    <w:rsid w:val="00E04FBA"/>
    <w:rsid w:val="00E053B2"/>
    <w:rsid w:val="00E0617A"/>
    <w:rsid w:val="00E063A4"/>
    <w:rsid w:val="00E0644B"/>
    <w:rsid w:val="00E064D3"/>
    <w:rsid w:val="00E06595"/>
    <w:rsid w:val="00E0799E"/>
    <w:rsid w:val="00E07B7D"/>
    <w:rsid w:val="00E07DB8"/>
    <w:rsid w:val="00E1050F"/>
    <w:rsid w:val="00E11290"/>
    <w:rsid w:val="00E113B7"/>
    <w:rsid w:val="00E114C5"/>
    <w:rsid w:val="00E11714"/>
    <w:rsid w:val="00E11ACE"/>
    <w:rsid w:val="00E11EA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1DF"/>
    <w:rsid w:val="00E171ED"/>
    <w:rsid w:val="00E17D3D"/>
    <w:rsid w:val="00E2024B"/>
    <w:rsid w:val="00E21896"/>
    <w:rsid w:val="00E219A1"/>
    <w:rsid w:val="00E21D35"/>
    <w:rsid w:val="00E21FE0"/>
    <w:rsid w:val="00E2202A"/>
    <w:rsid w:val="00E2286D"/>
    <w:rsid w:val="00E22D1B"/>
    <w:rsid w:val="00E22EC1"/>
    <w:rsid w:val="00E2324A"/>
    <w:rsid w:val="00E235DB"/>
    <w:rsid w:val="00E235F5"/>
    <w:rsid w:val="00E2374A"/>
    <w:rsid w:val="00E23783"/>
    <w:rsid w:val="00E23A53"/>
    <w:rsid w:val="00E2401E"/>
    <w:rsid w:val="00E256E5"/>
    <w:rsid w:val="00E25720"/>
    <w:rsid w:val="00E257AC"/>
    <w:rsid w:val="00E26411"/>
    <w:rsid w:val="00E264BC"/>
    <w:rsid w:val="00E26680"/>
    <w:rsid w:val="00E26AC1"/>
    <w:rsid w:val="00E2720A"/>
    <w:rsid w:val="00E273E9"/>
    <w:rsid w:val="00E27AE8"/>
    <w:rsid w:val="00E3008F"/>
    <w:rsid w:val="00E301BE"/>
    <w:rsid w:val="00E307B6"/>
    <w:rsid w:val="00E31126"/>
    <w:rsid w:val="00E315DF"/>
    <w:rsid w:val="00E316F5"/>
    <w:rsid w:val="00E32E9C"/>
    <w:rsid w:val="00E336FD"/>
    <w:rsid w:val="00E339F2"/>
    <w:rsid w:val="00E33C48"/>
    <w:rsid w:val="00E34EBE"/>
    <w:rsid w:val="00E34F85"/>
    <w:rsid w:val="00E36093"/>
    <w:rsid w:val="00E368AE"/>
    <w:rsid w:val="00E37AE3"/>
    <w:rsid w:val="00E40BF8"/>
    <w:rsid w:val="00E410C7"/>
    <w:rsid w:val="00E414E2"/>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1AC6"/>
    <w:rsid w:val="00E528F9"/>
    <w:rsid w:val="00E53522"/>
    <w:rsid w:val="00E5365D"/>
    <w:rsid w:val="00E545FA"/>
    <w:rsid w:val="00E546E8"/>
    <w:rsid w:val="00E5496E"/>
    <w:rsid w:val="00E55854"/>
    <w:rsid w:val="00E55BA5"/>
    <w:rsid w:val="00E55C15"/>
    <w:rsid w:val="00E55D48"/>
    <w:rsid w:val="00E564A1"/>
    <w:rsid w:val="00E56707"/>
    <w:rsid w:val="00E56ACD"/>
    <w:rsid w:val="00E57279"/>
    <w:rsid w:val="00E57586"/>
    <w:rsid w:val="00E5765E"/>
    <w:rsid w:val="00E57739"/>
    <w:rsid w:val="00E57877"/>
    <w:rsid w:val="00E579C2"/>
    <w:rsid w:val="00E57D09"/>
    <w:rsid w:val="00E60289"/>
    <w:rsid w:val="00E6045F"/>
    <w:rsid w:val="00E608B3"/>
    <w:rsid w:val="00E60CA2"/>
    <w:rsid w:val="00E62196"/>
    <w:rsid w:val="00E628AD"/>
    <w:rsid w:val="00E62908"/>
    <w:rsid w:val="00E634B0"/>
    <w:rsid w:val="00E64339"/>
    <w:rsid w:val="00E64DAA"/>
    <w:rsid w:val="00E656C5"/>
    <w:rsid w:val="00E658F4"/>
    <w:rsid w:val="00E65D5F"/>
    <w:rsid w:val="00E66031"/>
    <w:rsid w:val="00E66B64"/>
    <w:rsid w:val="00E66B66"/>
    <w:rsid w:val="00E66B76"/>
    <w:rsid w:val="00E67584"/>
    <w:rsid w:val="00E67669"/>
    <w:rsid w:val="00E677BD"/>
    <w:rsid w:val="00E67956"/>
    <w:rsid w:val="00E67AE7"/>
    <w:rsid w:val="00E700A7"/>
    <w:rsid w:val="00E7011C"/>
    <w:rsid w:val="00E7061F"/>
    <w:rsid w:val="00E708BC"/>
    <w:rsid w:val="00E70C34"/>
    <w:rsid w:val="00E70C44"/>
    <w:rsid w:val="00E7100D"/>
    <w:rsid w:val="00E7120C"/>
    <w:rsid w:val="00E7138D"/>
    <w:rsid w:val="00E7174B"/>
    <w:rsid w:val="00E718C4"/>
    <w:rsid w:val="00E7205A"/>
    <w:rsid w:val="00E7220D"/>
    <w:rsid w:val="00E7273B"/>
    <w:rsid w:val="00E72B6E"/>
    <w:rsid w:val="00E72BD9"/>
    <w:rsid w:val="00E7322D"/>
    <w:rsid w:val="00E736C6"/>
    <w:rsid w:val="00E73AF9"/>
    <w:rsid w:val="00E742F4"/>
    <w:rsid w:val="00E74B6D"/>
    <w:rsid w:val="00E74BE2"/>
    <w:rsid w:val="00E753E9"/>
    <w:rsid w:val="00E75976"/>
    <w:rsid w:val="00E75E5C"/>
    <w:rsid w:val="00E760FF"/>
    <w:rsid w:val="00E76384"/>
    <w:rsid w:val="00E77205"/>
    <w:rsid w:val="00E773E0"/>
    <w:rsid w:val="00E775E3"/>
    <w:rsid w:val="00E77A45"/>
    <w:rsid w:val="00E80392"/>
    <w:rsid w:val="00E80693"/>
    <w:rsid w:val="00E80E6D"/>
    <w:rsid w:val="00E812F5"/>
    <w:rsid w:val="00E8154B"/>
    <w:rsid w:val="00E816C2"/>
    <w:rsid w:val="00E81F67"/>
    <w:rsid w:val="00E82619"/>
    <w:rsid w:val="00E82968"/>
    <w:rsid w:val="00E82991"/>
    <w:rsid w:val="00E8357D"/>
    <w:rsid w:val="00E836B7"/>
    <w:rsid w:val="00E8373C"/>
    <w:rsid w:val="00E83967"/>
    <w:rsid w:val="00E839AD"/>
    <w:rsid w:val="00E83C7E"/>
    <w:rsid w:val="00E83F3C"/>
    <w:rsid w:val="00E83FCE"/>
    <w:rsid w:val="00E84570"/>
    <w:rsid w:val="00E845B7"/>
    <w:rsid w:val="00E846CA"/>
    <w:rsid w:val="00E8487A"/>
    <w:rsid w:val="00E84EDA"/>
    <w:rsid w:val="00E856E5"/>
    <w:rsid w:val="00E85726"/>
    <w:rsid w:val="00E858C5"/>
    <w:rsid w:val="00E85E2B"/>
    <w:rsid w:val="00E8634C"/>
    <w:rsid w:val="00E872A7"/>
    <w:rsid w:val="00E873B9"/>
    <w:rsid w:val="00E878CC"/>
    <w:rsid w:val="00E87A7D"/>
    <w:rsid w:val="00E87EAD"/>
    <w:rsid w:val="00E87EDD"/>
    <w:rsid w:val="00E901AB"/>
    <w:rsid w:val="00E90AF8"/>
    <w:rsid w:val="00E91534"/>
    <w:rsid w:val="00E923FD"/>
    <w:rsid w:val="00E924F7"/>
    <w:rsid w:val="00E9292A"/>
    <w:rsid w:val="00E92A26"/>
    <w:rsid w:val="00E932DA"/>
    <w:rsid w:val="00E9353E"/>
    <w:rsid w:val="00E94687"/>
    <w:rsid w:val="00E947B9"/>
    <w:rsid w:val="00E951ED"/>
    <w:rsid w:val="00E9585A"/>
    <w:rsid w:val="00E95993"/>
    <w:rsid w:val="00E95A46"/>
    <w:rsid w:val="00E95DD9"/>
    <w:rsid w:val="00E96341"/>
    <w:rsid w:val="00E9647F"/>
    <w:rsid w:val="00E967D3"/>
    <w:rsid w:val="00E967EA"/>
    <w:rsid w:val="00E96CB9"/>
    <w:rsid w:val="00E9721B"/>
    <w:rsid w:val="00E97299"/>
    <w:rsid w:val="00E97671"/>
    <w:rsid w:val="00E97B2B"/>
    <w:rsid w:val="00E97C21"/>
    <w:rsid w:val="00EA05D9"/>
    <w:rsid w:val="00EA1521"/>
    <w:rsid w:val="00EA16C4"/>
    <w:rsid w:val="00EA19E9"/>
    <w:rsid w:val="00EA214F"/>
    <w:rsid w:val="00EA2418"/>
    <w:rsid w:val="00EA2443"/>
    <w:rsid w:val="00EA24A3"/>
    <w:rsid w:val="00EA2D77"/>
    <w:rsid w:val="00EA3333"/>
    <w:rsid w:val="00EA369D"/>
    <w:rsid w:val="00EA3B6D"/>
    <w:rsid w:val="00EA3C45"/>
    <w:rsid w:val="00EA3EF5"/>
    <w:rsid w:val="00EA411E"/>
    <w:rsid w:val="00EA4665"/>
    <w:rsid w:val="00EA4C4D"/>
    <w:rsid w:val="00EA4F2E"/>
    <w:rsid w:val="00EA539E"/>
    <w:rsid w:val="00EA57DB"/>
    <w:rsid w:val="00EA641F"/>
    <w:rsid w:val="00EA647B"/>
    <w:rsid w:val="00EA64F1"/>
    <w:rsid w:val="00EA670C"/>
    <w:rsid w:val="00EA6A5A"/>
    <w:rsid w:val="00EA6A95"/>
    <w:rsid w:val="00EA6EA3"/>
    <w:rsid w:val="00EA714D"/>
    <w:rsid w:val="00EA7386"/>
    <w:rsid w:val="00EA790B"/>
    <w:rsid w:val="00EB01C3"/>
    <w:rsid w:val="00EB19E0"/>
    <w:rsid w:val="00EB1C21"/>
    <w:rsid w:val="00EB249C"/>
    <w:rsid w:val="00EB33B0"/>
    <w:rsid w:val="00EB3B36"/>
    <w:rsid w:val="00EB42A7"/>
    <w:rsid w:val="00EB54B9"/>
    <w:rsid w:val="00EB5649"/>
    <w:rsid w:val="00EB5754"/>
    <w:rsid w:val="00EB5A80"/>
    <w:rsid w:val="00EB5CAA"/>
    <w:rsid w:val="00EB6151"/>
    <w:rsid w:val="00EB644D"/>
    <w:rsid w:val="00EB675E"/>
    <w:rsid w:val="00EB6BB7"/>
    <w:rsid w:val="00EB6DDA"/>
    <w:rsid w:val="00EB780D"/>
    <w:rsid w:val="00EB7BA7"/>
    <w:rsid w:val="00EB7BF0"/>
    <w:rsid w:val="00EB7DEC"/>
    <w:rsid w:val="00EB7ED2"/>
    <w:rsid w:val="00EB7FBE"/>
    <w:rsid w:val="00EC07DD"/>
    <w:rsid w:val="00EC0889"/>
    <w:rsid w:val="00EC093F"/>
    <w:rsid w:val="00EC0D7C"/>
    <w:rsid w:val="00EC1115"/>
    <w:rsid w:val="00EC11A8"/>
    <w:rsid w:val="00EC19D7"/>
    <w:rsid w:val="00EC2131"/>
    <w:rsid w:val="00EC2591"/>
    <w:rsid w:val="00EC2BF5"/>
    <w:rsid w:val="00EC2E5A"/>
    <w:rsid w:val="00EC2F2F"/>
    <w:rsid w:val="00EC3465"/>
    <w:rsid w:val="00EC34CF"/>
    <w:rsid w:val="00EC3652"/>
    <w:rsid w:val="00EC3D03"/>
    <w:rsid w:val="00EC4505"/>
    <w:rsid w:val="00EC4522"/>
    <w:rsid w:val="00EC4915"/>
    <w:rsid w:val="00EC4AA9"/>
    <w:rsid w:val="00EC4D19"/>
    <w:rsid w:val="00EC5199"/>
    <w:rsid w:val="00EC6262"/>
    <w:rsid w:val="00EC6827"/>
    <w:rsid w:val="00EC6D38"/>
    <w:rsid w:val="00EC7927"/>
    <w:rsid w:val="00EC7F14"/>
    <w:rsid w:val="00EC7FC4"/>
    <w:rsid w:val="00ED00A3"/>
    <w:rsid w:val="00ED0190"/>
    <w:rsid w:val="00ED031A"/>
    <w:rsid w:val="00ED0EC3"/>
    <w:rsid w:val="00ED19A2"/>
    <w:rsid w:val="00ED1BDB"/>
    <w:rsid w:val="00ED2612"/>
    <w:rsid w:val="00ED2B2B"/>
    <w:rsid w:val="00ED2E56"/>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6E53"/>
    <w:rsid w:val="00ED7770"/>
    <w:rsid w:val="00ED78E4"/>
    <w:rsid w:val="00ED7A65"/>
    <w:rsid w:val="00ED7F43"/>
    <w:rsid w:val="00ED7F9B"/>
    <w:rsid w:val="00EDB18C"/>
    <w:rsid w:val="00EE0259"/>
    <w:rsid w:val="00EE0409"/>
    <w:rsid w:val="00EE0529"/>
    <w:rsid w:val="00EE1043"/>
    <w:rsid w:val="00EE1470"/>
    <w:rsid w:val="00EE1A88"/>
    <w:rsid w:val="00EE1CA1"/>
    <w:rsid w:val="00EE220A"/>
    <w:rsid w:val="00EE2237"/>
    <w:rsid w:val="00EE2448"/>
    <w:rsid w:val="00EE249B"/>
    <w:rsid w:val="00EE2853"/>
    <w:rsid w:val="00EE3012"/>
    <w:rsid w:val="00EE34EE"/>
    <w:rsid w:val="00EE352A"/>
    <w:rsid w:val="00EE4A0C"/>
    <w:rsid w:val="00EE4A62"/>
    <w:rsid w:val="00EE526A"/>
    <w:rsid w:val="00EE538E"/>
    <w:rsid w:val="00EE5824"/>
    <w:rsid w:val="00EE5F9E"/>
    <w:rsid w:val="00EE616C"/>
    <w:rsid w:val="00EE627B"/>
    <w:rsid w:val="00EE7A5E"/>
    <w:rsid w:val="00EF0685"/>
    <w:rsid w:val="00EF0DE4"/>
    <w:rsid w:val="00EF158C"/>
    <w:rsid w:val="00EF16CA"/>
    <w:rsid w:val="00EF1C9B"/>
    <w:rsid w:val="00EF1CE4"/>
    <w:rsid w:val="00EF1E70"/>
    <w:rsid w:val="00EF23F7"/>
    <w:rsid w:val="00EF26BD"/>
    <w:rsid w:val="00EF271D"/>
    <w:rsid w:val="00EF2782"/>
    <w:rsid w:val="00EF2B66"/>
    <w:rsid w:val="00EF2D21"/>
    <w:rsid w:val="00EF2DD7"/>
    <w:rsid w:val="00EF3296"/>
    <w:rsid w:val="00EF3ECD"/>
    <w:rsid w:val="00EF3FBA"/>
    <w:rsid w:val="00EF4033"/>
    <w:rsid w:val="00EF41AD"/>
    <w:rsid w:val="00EF4665"/>
    <w:rsid w:val="00EF4A41"/>
    <w:rsid w:val="00EF57CD"/>
    <w:rsid w:val="00EF5D36"/>
    <w:rsid w:val="00EF5F34"/>
    <w:rsid w:val="00EF618B"/>
    <w:rsid w:val="00EF66FC"/>
    <w:rsid w:val="00EF6B68"/>
    <w:rsid w:val="00EF6B9A"/>
    <w:rsid w:val="00EF6E50"/>
    <w:rsid w:val="00EF72D1"/>
    <w:rsid w:val="00EF7936"/>
    <w:rsid w:val="00EF7D7E"/>
    <w:rsid w:val="00F00220"/>
    <w:rsid w:val="00F007D0"/>
    <w:rsid w:val="00F00B91"/>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59DC"/>
    <w:rsid w:val="00F06245"/>
    <w:rsid w:val="00F063A1"/>
    <w:rsid w:val="00F06CF5"/>
    <w:rsid w:val="00F07B66"/>
    <w:rsid w:val="00F10028"/>
    <w:rsid w:val="00F10140"/>
    <w:rsid w:val="00F103D4"/>
    <w:rsid w:val="00F107E3"/>
    <w:rsid w:val="00F109C7"/>
    <w:rsid w:val="00F11525"/>
    <w:rsid w:val="00F11BAF"/>
    <w:rsid w:val="00F11CE3"/>
    <w:rsid w:val="00F122C8"/>
    <w:rsid w:val="00F12825"/>
    <w:rsid w:val="00F12D68"/>
    <w:rsid w:val="00F132DC"/>
    <w:rsid w:val="00F135DA"/>
    <w:rsid w:val="00F13644"/>
    <w:rsid w:val="00F13A9A"/>
    <w:rsid w:val="00F13B27"/>
    <w:rsid w:val="00F13FD6"/>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2F4"/>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C92"/>
    <w:rsid w:val="00F26E33"/>
    <w:rsid w:val="00F26ECD"/>
    <w:rsid w:val="00F2730C"/>
    <w:rsid w:val="00F27425"/>
    <w:rsid w:val="00F27541"/>
    <w:rsid w:val="00F27684"/>
    <w:rsid w:val="00F27E65"/>
    <w:rsid w:val="00F3099D"/>
    <w:rsid w:val="00F30EE7"/>
    <w:rsid w:val="00F314EC"/>
    <w:rsid w:val="00F318BA"/>
    <w:rsid w:val="00F318CC"/>
    <w:rsid w:val="00F31AC1"/>
    <w:rsid w:val="00F31DEA"/>
    <w:rsid w:val="00F32577"/>
    <w:rsid w:val="00F32A85"/>
    <w:rsid w:val="00F32C6F"/>
    <w:rsid w:val="00F32E3C"/>
    <w:rsid w:val="00F338D8"/>
    <w:rsid w:val="00F33B08"/>
    <w:rsid w:val="00F33E87"/>
    <w:rsid w:val="00F34096"/>
    <w:rsid w:val="00F34116"/>
    <w:rsid w:val="00F34129"/>
    <w:rsid w:val="00F349D4"/>
    <w:rsid w:val="00F34BFA"/>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1E14"/>
    <w:rsid w:val="00F424DB"/>
    <w:rsid w:val="00F42E4F"/>
    <w:rsid w:val="00F435FA"/>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5EBC"/>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6ACD"/>
    <w:rsid w:val="00F66F92"/>
    <w:rsid w:val="00F672FF"/>
    <w:rsid w:val="00F67312"/>
    <w:rsid w:val="00F67C1B"/>
    <w:rsid w:val="00F67F40"/>
    <w:rsid w:val="00F67F4D"/>
    <w:rsid w:val="00F70195"/>
    <w:rsid w:val="00F70FC0"/>
    <w:rsid w:val="00F713AB"/>
    <w:rsid w:val="00F7140A"/>
    <w:rsid w:val="00F715E7"/>
    <w:rsid w:val="00F716B0"/>
    <w:rsid w:val="00F721E2"/>
    <w:rsid w:val="00F72602"/>
    <w:rsid w:val="00F72DEA"/>
    <w:rsid w:val="00F7301D"/>
    <w:rsid w:val="00F74ABA"/>
    <w:rsid w:val="00F75340"/>
    <w:rsid w:val="00F75710"/>
    <w:rsid w:val="00F75739"/>
    <w:rsid w:val="00F75A77"/>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3CC8"/>
    <w:rsid w:val="00F84101"/>
    <w:rsid w:val="00F84583"/>
    <w:rsid w:val="00F8520A"/>
    <w:rsid w:val="00F858EA"/>
    <w:rsid w:val="00F8600C"/>
    <w:rsid w:val="00F863C1"/>
    <w:rsid w:val="00F86631"/>
    <w:rsid w:val="00F869B7"/>
    <w:rsid w:val="00F86E68"/>
    <w:rsid w:val="00F86EF5"/>
    <w:rsid w:val="00F875C4"/>
    <w:rsid w:val="00F876E5"/>
    <w:rsid w:val="00F87A57"/>
    <w:rsid w:val="00F9005C"/>
    <w:rsid w:val="00F903B1"/>
    <w:rsid w:val="00F904AE"/>
    <w:rsid w:val="00F90826"/>
    <w:rsid w:val="00F91B2C"/>
    <w:rsid w:val="00F91C4C"/>
    <w:rsid w:val="00F91CBA"/>
    <w:rsid w:val="00F91DF2"/>
    <w:rsid w:val="00F92513"/>
    <w:rsid w:val="00F9253A"/>
    <w:rsid w:val="00F925C6"/>
    <w:rsid w:val="00F92819"/>
    <w:rsid w:val="00F92900"/>
    <w:rsid w:val="00F9294C"/>
    <w:rsid w:val="00F92E06"/>
    <w:rsid w:val="00F92F98"/>
    <w:rsid w:val="00F93AEB"/>
    <w:rsid w:val="00F94CD4"/>
    <w:rsid w:val="00F9506A"/>
    <w:rsid w:val="00F9518B"/>
    <w:rsid w:val="00F955CD"/>
    <w:rsid w:val="00F95B03"/>
    <w:rsid w:val="00F96026"/>
    <w:rsid w:val="00F96230"/>
    <w:rsid w:val="00F96B57"/>
    <w:rsid w:val="00F978A7"/>
    <w:rsid w:val="00F97B16"/>
    <w:rsid w:val="00F97CE1"/>
    <w:rsid w:val="00F97D6C"/>
    <w:rsid w:val="00FA05A9"/>
    <w:rsid w:val="00FA0966"/>
    <w:rsid w:val="00FA0EA9"/>
    <w:rsid w:val="00FA1419"/>
    <w:rsid w:val="00FA1755"/>
    <w:rsid w:val="00FA18F2"/>
    <w:rsid w:val="00FA208B"/>
    <w:rsid w:val="00FA267A"/>
    <w:rsid w:val="00FA280A"/>
    <w:rsid w:val="00FA368A"/>
    <w:rsid w:val="00FA36F0"/>
    <w:rsid w:val="00FA3832"/>
    <w:rsid w:val="00FA3C90"/>
    <w:rsid w:val="00FA3EBF"/>
    <w:rsid w:val="00FA3FA4"/>
    <w:rsid w:val="00FA4C90"/>
    <w:rsid w:val="00FA4EEC"/>
    <w:rsid w:val="00FA5127"/>
    <w:rsid w:val="00FA68AF"/>
    <w:rsid w:val="00FA6905"/>
    <w:rsid w:val="00FA6B87"/>
    <w:rsid w:val="00FA6EDB"/>
    <w:rsid w:val="00FA7400"/>
    <w:rsid w:val="00FA7A01"/>
    <w:rsid w:val="00FB03E9"/>
    <w:rsid w:val="00FB08DC"/>
    <w:rsid w:val="00FB10E5"/>
    <w:rsid w:val="00FB1107"/>
    <w:rsid w:val="00FB1250"/>
    <w:rsid w:val="00FB176C"/>
    <w:rsid w:val="00FB20A9"/>
    <w:rsid w:val="00FB231E"/>
    <w:rsid w:val="00FB24E8"/>
    <w:rsid w:val="00FB28CB"/>
    <w:rsid w:val="00FB28CF"/>
    <w:rsid w:val="00FB2F2E"/>
    <w:rsid w:val="00FB365D"/>
    <w:rsid w:val="00FB37C3"/>
    <w:rsid w:val="00FB4456"/>
    <w:rsid w:val="00FB4528"/>
    <w:rsid w:val="00FB4A52"/>
    <w:rsid w:val="00FB4D43"/>
    <w:rsid w:val="00FB50BF"/>
    <w:rsid w:val="00FB5485"/>
    <w:rsid w:val="00FB5C81"/>
    <w:rsid w:val="00FB5D74"/>
    <w:rsid w:val="00FB5F5C"/>
    <w:rsid w:val="00FB6220"/>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2DDF"/>
    <w:rsid w:val="00FD3177"/>
    <w:rsid w:val="00FD3310"/>
    <w:rsid w:val="00FD3766"/>
    <w:rsid w:val="00FD3875"/>
    <w:rsid w:val="00FD3BCE"/>
    <w:rsid w:val="00FD496E"/>
    <w:rsid w:val="00FD49D2"/>
    <w:rsid w:val="00FD4EA9"/>
    <w:rsid w:val="00FD5091"/>
    <w:rsid w:val="00FD546E"/>
    <w:rsid w:val="00FD5626"/>
    <w:rsid w:val="00FD5869"/>
    <w:rsid w:val="00FD5A05"/>
    <w:rsid w:val="00FD665B"/>
    <w:rsid w:val="00FD6D94"/>
    <w:rsid w:val="00FD6FFE"/>
    <w:rsid w:val="00FD7077"/>
    <w:rsid w:val="00FD724C"/>
    <w:rsid w:val="00FD7766"/>
    <w:rsid w:val="00FD7DC4"/>
    <w:rsid w:val="00FE0174"/>
    <w:rsid w:val="00FE029F"/>
    <w:rsid w:val="00FE0F1F"/>
    <w:rsid w:val="00FE1050"/>
    <w:rsid w:val="00FE116B"/>
    <w:rsid w:val="00FE153D"/>
    <w:rsid w:val="00FE1DD3"/>
    <w:rsid w:val="00FE1F34"/>
    <w:rsid w:val="00FE21F3"/>
    <w:rsid w:val="00FE2700"/>
    <w:rsid w:val="00FE27F4"/>
    <w:rsid w:val="00FE2A48"/>
    <w:rsid w:val="00FE2CCF"/>
    <w:rsid w:val="00FE3184"/>
    <w:rsid w:val="00FE374D"/>
    <w:rsid w:val="00FE37FF"/>
    <w:rsid w:val="00FE3887"/>
    <w:rsid w:val="00FE3BFD"/>
    <w:rsid w:val="00FE3D22"/>
    <w:rsid w:val="00FE41B2"/>
    <w:rsid w:val="00FE42BA"/>
    <w:rsid w:val="00FE47A8"/>
    <w:rsid w:val="00FE5BBC"/>
    <w:rsid w:val="00FE5C9E"/>
    <w:rsid w:val="00FE5DEC"/>
    <w:rsid w:val="00FE6509"/>
    <w:rsid w:val="00FE6638"/>
    <w:rsid w:val="00FE69B0"/>
    <w:rsid w:val="00FE739F"/>
    <w:rsid w:val="00FE77ED"/>
    <w:rsid w:val="00FE78BE"/>
    <w:rsid w:val="00FE7938"/>
    <w:rsid w:val="00FE7D6B"/>
    <w:rsid w:val="00FF05EF"/>
    <w:rsid w:val="00FF0708"/>
    <w:rsid w:val="00FF0E46"/>
    <w:rsid w:val="00FF1B0B"/>
    <w:rsid w:val="00FF1D05"/>
    <w:rsid w:val="00FF1FBA"/>
    <w:rsid w:val="00FF24CB"/>
    <w:rsid w:val="00FF2773"/>
    <w:rsid w:val="00FF2B42"/>
    <w:rsid w:val="00FF2B7C"/>
    <w:rsid w:val="00FF322C"/>
    <w:rsid w:val="00FF3685"/>
    <w:rsid w:val="00FF3928"/>
    <w:rsid w:val="00FF3B3B"/>
    <w:rsid w:val="00FF3EF8"/>
    <w:rsid w:val="00FF3F39"/>
    <w:rsid w:val="00FF40B8"/>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41B5CB98-CA97-4E09-AE84-264302DE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61"/>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4"/>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5"/>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color w:val="17365D" w:themeColor="text2" w:themeShade="BF"/>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5B032E"/>
    <w:pPr>
      <w:numPr>
        <w:ilvl w:val="1"/>
        <w:numId w:val="9"/>
      </w:numPr>
      <w:shd w:val="clear" w:color="auto" w:fill="FFFFFF" w:themeFill="background1"/>
      <w:spacing w:before="120" w:after="120" w:line="276" w:lineRule="auto"/>
      <w:ind w:left="0" w:firstLine="0"/>
      <w:jc w:val="both"/>
    </w:pPr>
    <w:rPr>
      <w:rFonts w:ascii="Arial" w:eastAsia="Arial" w:hAnsi="Arial" w:cs="Arial"/>
      <w:iCs/>
      <w:color w:val="FF0000"/>
      <w:sz w:val="20"/>
      <w:szCs w:val="20"/>
      <w:lang w:eastAsia="en-US"/>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vel4-R"/>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5B032E"/>
    <w:rPr>
      <w:rFonts w:ascii="Arial" w:eastAsia="Arial" w:hAnsi="Arial" w:cs="Arial"/>
      <w:iCs/>
      <w:color w:val="FF0000"/>
      <w:shd w:val="clear" w:color="auto" w:fill="FFFFFF" w:themeFill="background1"/>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pPr>
      <w:shd w:val="clear" w:color="auto" w:fill="auto"/>
      <w:ind w:left="432" w:hanging="432"/>
    </w:pPr>
    <w:rPr>
      <w:i/>
      <w:iCs w:val="0"/>
      <w:color w:val="auto"/>
    </w:rPr>
  </w:style>
  <w:style w:type="paragraph" w:customStyle="1" w:styleId="Nvel3-R">
    <w:name w:val="Nível 3-R"/>
    <w:basedOn w:val="Nivel3-erro"/>
    <w:link w:val="Nvel3-RChar"/>
    <w:qFormat/>
    <w:rsid w:val="0074191C"/>
    <w:pPr>
      <w:ind w:left="1638" w:hanging="504"/>
    </w:pPr>
    <w:rPr>
      <w:rFonts w:cs="Arial"/>
      <w:i/>
      <w:iCs/>
      <w:color w:val="FF0000"/>
    </w:rPr>
  </w:style>
  <w:style w:type="character" w:customStyle="1" w:styleId="Nvel02Char">
    <w:name w:val="Nível 02 Char"/>
    <w:basedOn w:val="Nivel2-OpcionalChar"/>
    <w:link w:val="Nvel02"/>
    <w:rsid w:val="00DF03D9"/>
    <w:rPr>
      <w:rFonts w:ascii="Arial" w:eastAsia="Arial" w:hAnsi="Arial" w:cs="Arial"/>
      <w:i/>
      <w:iCs w:val="0"/>
      <w:color w:val="FF0000"/>
      <w:shd w:val="clear" w:color="auto" w:fill="FFFFFF" w:themeFill="background1"/>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val="0"/>
      <w:iCs/>
      <w:color w:val="FF0000"/>
    </w:r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val="0"/>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color w:val="auto"/>
    </w:rPr>
  </w:style>
  <w:style w:type="character" w:customStyle="1" w:styleId="Nvel1-SemNumeraoChar">
    <w:name w:val="Nível 1-Sem Numeração Char"/>
    <w:basedOn w:val="Nvel1-SemNumChar"/>
    <w:link w:val="Nvel1-SemNumerao"/>
    <w:rsid w:val="001B4143"/>
    <w:rPr>
      <w:rFonts w:ascii="Arial" w:eastAsia="Arial" w:hAnsi="Arial" w:cs="Arial"/>
      <w:b/>
      <w:i/>
      <w:i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iCs w:val="0"/>
      <w:color w:val="0000FF"/>
      <w:shd w:val="clear" w:color="auto" w:fill="FFFFFF" w:themeFill="background1"/>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val="0"/>
      <w:color w:val="FF0000"/>
    </w:rPr>
  </w:style>
  <w:style w:type="character" w:customStyle="1" w:styleId="Nvel2-OpcionalChar">
    <w:name w:val="Nível 2-Opcional Char"/>
    <w:basedOn w:val="Nvel02Char"/>
    <w:link w:val="Nvel2-Opcional"/>
    <w:rsid w:val="00EE5824"/>
    <w:rPr>
      <w:rFonts w:ascii="Arial" w:eastAsia="Arial" w:hAnsi="Arial" w:cs="Arial"/>
      <w:i w:val="0"/>
      <w:iCs w:val="0"/>
      <w:color w:val="FF0000"/>
      <w:shd w:val="clear" w:color="auto" w:fill="FFFFFF" w:themeFill="background1"/>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tabs>
        <w:tab w:val="clear" w:pos="1492"/>
      </w:tabs>
      <w:ind w:left="0" w:firstLine="0"/>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 w:type="numbering" w:customStyle="1" w:styleId="Estilo8">
    <w:name w:val="Estilo8"/>
    <w:uiPriority w:val="99"/>
    <w:rsid w:val="00463223"/>
    <w:pPr>
      <w:numPr>
        <w:numId w:val="24"/>
      </w:numPr>
    </w:pPr>
  </w:style>
  <w:style w:type="table" w:styleId="ListaClara-nfase3">
    <w:name w:val="Light List Accent 3"/>
    <w:basedOn w:val="Tabelanormal"/>
    <w:uiPriority w:val="61"/>
    <w:rsid w:val="006928FC"/>
    <w:rPr>
      <w:rFonts w:asciiTheme="minorHAnsi" w:hAnsiTheme="minorHAnsi" w:cstheme="minorBidi"/>
      <w:sz w:val="22"/>
      <w:szCs w:val="22"/>
      <w:lang w:eastAsia="pt-BR"/>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A442-89E9-44A9-A528-A91F95A4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36</Pages>
  <Words>15152</Words>
  <Characters>81827</Characters>
  <Application>Microsoft Office Word</Application>
  <DocSecurity>0</DocSecurity>
  <Lines>681</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96786</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Ricardo Rodrigues Magalhães</cp:lastModifiedBy>
  <cp:revision>73</cp:revision>
  <dcterms:created xsi:type="dcterms:W3CDTF">2026-05-08T17:52:00Z</dcterms:created>
  <dcterms:modified xsi:type="dcterms:W3CDTF">2026-05-22T17:59:00Z</dcterms:modified>
</cp:coreProperties>
</file>